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172" w:rsidRDefault="00FD5765">
      <w:r>
        <w:t xml:space="preserve">Login to Navigate at </w:t>
      </w:r>
      <w:hyperlink r:id="rId4" w:history="1">
        <w:r w:rsidRPr="00EA6C78">
          <w:rPr>
            <w:rStyle w:val="Hyperlink"/>
          </w:rPr>
          <w:t>https://memphis.campus.eab.com</w:t>
        </w:r>
      </w:hyperlink>
      <w:r>
        <w:t xml:space="preserve"> or through the </w:t>
      </w:r>
      <w:r w:rsidRPr="00054295">
        <w:t xml:space="preserve">link in the </w:t>
      </w:r>
      <w:proofErr w:type="spellStart"/>
      <w:r w:rsidRPr="00054295">
        <w:t>myMemphis</w:t>
      </w:r>
      <w:proofErr w:type="spellEnd"/>
      <w:r w:rsidRPr="00054295">
        <w:t xml:space="preserve"> portal</w:t>
      </w:r>
    </w:p>
    <w:p w:rsidR="00626BF9" w:rsidRDefault="00626BF9"/>
    <w:p w:rsidR="00FD5765" w:rsidRDefault="00FD5765">
      <w:r>
        <w:t xml:space="preserve">Click on the </w:t>
      </w:r>
      <w:r w:rsidRPr="00626BF9">
        <w:rPr>
          <w:b/>
        </w:rPr>
        <w:t xml:space="preserve">blue Schedule an Appointment </w:t>
      </w:r>
      <w:r>
        <w:t>button</w:t>
      </w:r>
      <w:r w:rsidR="00626BF9">
        <w:t xml:space="preserve"> in the upper right of the screen</w:t>
      </w:r>
    </w:p>
    <w:p w:rsidR="00FD5765" w:rsidRDefault="00FD5765">
      <w:r>
        <w:rPr>
          <w:noProof/>
        </w:rPr>
        <w:drawing>
          <wp:inline distT="0" distB="0" distL="0" distR="0">
            <wp:extent cx="4744112" cy="141942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049D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765" w:rsidRDefault="00FD5765"/>
    <w:p w:rsidR="00626BF9" w:rsidRDefault="00626BF9"/>
    <w:p w:rsidR="00FD5765" w:rsidRDefault="00FD5765">
      <w:r>
        <w:t>Make the appropriate selections from the three drop down menus based on the type of appointment you wish to schedule</w:t>
      </w:r>
      <w:r w:rsidR="00626BF9">
        <w:t xml:space="preserve"> and </w:t>
      </w:r>
      <w:r w:rsidR="00626BF9" w:rsidRPr="009A1B5D">
        <w:rPr>
          <w:b/>
        </w:rPr>
        <w:t>click Next</w:t>
      </w:r>
      <w:r>
        <w:t xml:space="preserve">. The example below shows the selections for an </w:t>
      </w:r>
      <w:proofErr w:type="gramStart"/>
      <w:r w:rsidRPr="00054295">
        <w:rPr>
          <w:u w:val="single"/>
        </w:rPr>
        <w:t>In Person</w:t>
      </w:r>
      <w:proofErr w:type="gramEnd"/>
      <w:r>
        <w:t xml:space="preserve"> appointment with your </w:t>
      </w:r>
      <w:r w:rsidRPr="00054295">
        <w:rPr>
          <w:u w:val="single"/>
        </w:rPr>
        <w:t>Academic Advisor</w:t>
      </w:r>
    </w:p>
    <w:p w:rsidR="00FD5765" w:rsidRDefault="00FD5765">
      <w:r>
        <w:rPr>
          <w:noProof/>
        </w:rPr>
        <w:drawing>
          <wp:inline distT="0" distB="0" distL="0" distR="0">
            <wp:extent cx="5943600" cy="2971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04B45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765" w:rsidRDefault="00FD5765"/>
    <w:p w:rsidR="00FD5765" w:rsidRDefault="00FD5765">
      <w:r>
        <w:lastRenderedPageBreak/>
        <w:t xml:space="preserve">Select the appropriate </w:t>
      </w:r>
      <w:r w:rsidRPr="00054295">
        <w:rPr>
          <w:b/>
        </w:rPr>
        <w:t>location</w:t>
      </w:r>
      <w:r w:rsidR="00626BF9">
        <w:t xml:space="preserve"> and </w:t>
      </w:r>
      <w:r w:rsidR="00626BF9" w:rsidRPr="00054295">
        <w:rPr>
          <w:b/>
        </w:rPr>
        <w:t>click Next</w:t>
      </w:r>
      <w:r w:rsidR="00626BF9">
        <w:t>.</w:t>
      </w:r>
      <w:r>
        <w:t xml:space="preserve"> In most cases, you will only have 1 option.</w:t>
      </w:r>
      <w:r>
        <w:rPr>
          <w:noProof/>
        </w:rPr>
        <w:drawing>
          <wp:inline distT="0" distB="0" distL="0" distR="0">
            <wp:extent cx="5943600" cy="25342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045D2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765" w:rsidRDefault="00FD5765"/>
    <w:p w:rsidR="00626BF9" w:rsidRDefault="00626BF9"/>
    <w:p w:rsidR="00FD5765" w:rsidRDefault="00054295">
      <w:r>
        <w:t>Y</w:t>
      </w:r>
      <w:r w:rsidR="00FD5765">
        <w:t xml:space="preserve">ou can scroll from one week to the next and click on </w:t>
      </w:r>
      <w:r w:rsidR="00FD5765" w:rsidRPr="00054295">
        <w:rPr>
          <w:b/>
        </w:rPr>
        <w:t>Morning</w:t>
      </w:r>
      <w:r w:rsidR="00FD5765">
        <w:t xml:space="preserve"> or </w:t>
      </w:r>
      <w:r w:rsidR="00FD5765" w:rsidRPr="00054295">
        <w:rPr>
          <w:b/>
        </w:rPr>
        <w:t>Afternoon</w:t>
      </w:r>
      <w:r w:rsidR="00FD5765">
        <w:t xml:space="preserve"> </w:t>
      </w:r>
      <w:r>
        <w:t>to see available times</w:t>
      </w:r>
    </w:p>
    <w:p w:rsidR="00FD5765" w:rsidRDefault="00FD5765">
      <w:r>
        <w:rPr>
          <w:noProof/>
        </w:rPr>
        <w:drawing>
          <wp:inline distT="0" distB="0" distL="0" distR="0">
            <wp:extent cx="5943600" cy="2489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0429B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BF9" w:rsidRDefault="00626BF9"/>
    <w:p w:rsidR="00626BF9" w:rsidRDefault="00626BF9"/>
    <w:p w:rsidR="00626BF9" w:rsidRDefault="00626BF9"/>
    <w:p w:rsidR="00626BF9" w:rsidRDefault="00626BF9"/>
    <w:p w:rsidR="00626BF9" w:rsidRDefault="00626BF9"/>
    <w:p w:rsidR="00626BF9" w:rsidRDefault="00626BF9"/>
    <w:p w:rsidR="00626BF9" w:rsidRDefault="00626BF9"/>
    <w:p w:rsidR="00FD5765" w:rsidRPr="00054295" w:rsidRDefault="00626BF9">
      <w:pPr>
        <w:rPr>
          <w:b/>
        </w:rPr>
      </w:pPr>
      <w:r>
        <w:lastRenderedPageBreak/>
        <w:t xml:space="preserve">Select the </w:t>
      </w:r>
      <w:r w:rsidRPr="00054295">
        <w:rPr>
          <w:b/>
        </w:rPr>
        <w:t>date/time</w:t>
      </w:r>
      <w:r>
        <w:t xml:space="preserve"> that works for you and </w:t>
      </w:r>
      <w:r w:rsidRPr="00054295">
        <w:rPr>
          <w:b/>
        </w:rPr>
        <w:t>click Next</w:t>
      </w:r>
    </w:p>
    <w:p w:rsidR="00626BF9" w:rsidRDefault="00626BF9">
      <w:pPr>
        <w:rPr>
          <w:noProof/>
        </w:rPr>
      </w:pPr>
    </w:p>
    <w:p w:rsidR="00626BF9" w:rsidRDefault="00626BF9">
      <w:r>
        <w:rPr>
          <w:noProof/>
        </w:rPr>
        <w:drawing>
          <wp:inline distT="0" distB="0" distL="0" distR="0">
            <wp:extent cx="5553075" cy="2571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04C0BE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" b="32780"/>
                    <a:stretch/>
                  </pic:blipFill>
                  <pic:spPr bwMode="auto">
                    <a:xfrm>
                      <a:off x="0" y="0"/>
                      <a:ext cx="5569665" cy="2579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BF9" w:rsidRDefault="00626BF9"/>
    <w:p w:rsidR="00626BF9" w:rsidRDefault="00626BF9"/>
    <w:p w:rsidR="00626BF9" w:rsidRDefault="00626BF9"/>
    <w:p w:rsidR="00626BF9" w:rsidRDefault="00626BF9">
      <w:r>
        <w:t xml:space="preserve">Confirm that all details are correct including the </w:t>
      </w:r>
      <w:r w:rsidRPr="00054295">
        <w:rPr>
          <w:b/>
        </w:rPr>
        <w:t>mobile number displayed</w:t>
      </w:r>
      <w:r>
        <w:t xml:space="preserve"> for your text message reminder. </w:t>
      </w:r>
      <w:r w:rsidRPr="00054295">
        <w:rPr>
          <w:b/>
        </w:rPr>
        <w:t>Click</w:t>
      </w:r>
      <w:r>
        <w:t xml:space="preserve"> the blue </w:t>
      </w:r>
      <w:r w:rsidRPr="00054295">
        <w:rPr>
          <w:b/>
        </w:rPr>
        <w:t>Confirm Appointment</w:t>
      </w:r>
      <w:r>
        <w:t xml:space="preserve"> button to schedule your appointment.</w:t>
      </w:r>
    </w:p>
    <w:p w:rsidR="00626BF9" w:rsidRDefault="005A64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2549525</wp:posOffset>
                </wp:positionV>
                <wp:extent cx="552450" cy="1238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CC58B" id="Rectangle 9" o:spid="_x0000_s1026" style="position:absolute;margin-left:221.25pt;margin-top:200.75pt;width:43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" fillcolor="white [3212]" stroked="f" strokeweight="1pt"/>
            </w:pict>
          </mc:Fallback>
        </mc:AlternateContent>
      </w:r>
      <w:r w:rsidR="006263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1206500</wp:posOffset>
                </wp:positionV>
                <wp:extent cx="1104900" cy="2857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62552" id="Rectangle 8" o:spid="_x0000_s1026" style="position:absolute;margin-left:41.25pt;margin-top:95pt;width:87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" fillcolor="#deeaf6 [664]" stroked="f" strokeweight="1pt"/>
            </w:pict>
          </mc:Fallback>
        </mc:AlternateContent>
      </w:r>
      <w:bookmarkStart w:id="0" w:name="_GoBack"/>
      <w:r w:rsidR="00626BF9">
        <w:rPr>
          <w:noProof/>
        </w:rPr>
        <w:drawing>
          <wp:inline distT="0" distB="0" distL="0" distR="0">
            <wp:extent cx="5648325" cy="36062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04B91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002" cy="361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65"/>
    <w:rsid w:val="00000728"/>
    <w:rsid w:val="00054295"/>
    <w:rsid w:val="005A6434"/>
    <w:rsid w:val="006263C4"/>
    <w:rsid w:val="00626BF9"/>
    <w:rsid w:val="009A1B5D"/>
    <w:rsid w:val="00F96172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643A"/>
  <w15:chartTrackingRefBased/>
  <w15:docId w15:val="{8787214D-EF86-4140-AA33-10174BD7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webSettings" Target="web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hyperlink" Target="https://memphis.campus.eab.com" TargetMode="Externa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 Crews (rccrews)</dc:creator>
  <cp:keywords/>
  <dc:description/>
  <cp:lastModifiedBy>Ryan C Crews (rccrews)</cp:lastModifiedBy>
  <cp:revision>3</cp:revision>
  <dcterms:created xsi:type="dcterms:W3CDTF">2019-05-23T13:29:00Z</dcterms:created>
  <dcterms:modified xsi:type="dcterms:W3CDTF">2019-05-23T14:12:00Z</dcterms:modified>
</cp:coreProperties>
</file>