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5E2F" w14:textId="291CA2BF" w:rsidR="7D6E3C58" w:rsidRDefault="7D6E3C58" w:rsidP="58DFE6A5">
      <w:pPr>
        <w:jc w:val="center"/>
        <w:rPr>
          <w:rFonts w:eastAsia="Times New Roman"/>
          <w:b/>
          <w:bCs/>
          <w:i/>
          <w:iCs/>
          <w:sz w:val="28"/>
          <w:szCs w:val="28"/>
        </w:rPr>
      </w:pPr>
      <w:r w:rsidRPr="58DFE6A5">
        <w:rPr>
          <w:rFonts w:eastAsia="Times New Roman"/>
          <w:b/>
          <w:bCs/>
          <w:i/>
          <w:iCs/>
          <w:sz w:val="28"/>
          <w:szCs w:val="28"/>
        </w:rPr>
        <w:t>Erin Mellett</w:t>
      </w:r>
    </w:p>
    <w:p w14:paraId="699718B5" w14:textId="558C664B" w:rsidR="7D6E3C58" w:rsidRDefault="7D6E3C58" w:rsidP="58DFE6A5">
      <w:pPr>
        <w:jc w:val="center"/>
        <w:rPr>
          <w:rFonts w:eastAsia="Times New Roman"/>
          <w:i/>
          <w:iCs/>
        </w:rPr>
      </w:pPr>
      <w:r w:rsidRPr="58DFE6A5">
        <w:rPr>
          <w:rFonts w:eastAsia="Times New Roman"/>
        </w:rPr>
        <w:t>Assistant Professor</w:t>
      </w:r>
      <w:r w:rsidR="423CFC6D" w:rsidRPr="58DFE6A5">
        <w:rPr>
          <w:rFonts w:eastAsia="Times New Roman"/>
        </w:rPr>
        <w:t xml:space="preserve">, </w:t>
      </w:r>
      <w:r w:rsidRPr="58DFE6A5">
        <w:rPr>
          <w:rFonts w:eastAsia="Times New Roman"/>
        </w:rPr>
        <w:t>Department of Anthropology</w:t>
      </w:r>
    </w:p>
    <w:p w14:paraId="4D70EBDB" w14:textId="198C973C" w:rsidR="7D6E3C58" w:rsidRDefault="7D6E3C58" w:rsidP="58DFE6A5">
      <w:pPr>
        <w:jc w:val="center"/>
        <w:rPr>
          <w:rFonts w:eastAsia="Times New Roman"/>
          <w:i/>
          <w:iCs/>
        </w:rPr>
      </w:pPr>
      <w:r w:rsidRPr="58DFE6A5">
        <w:rPr>
          <w:rFonts w:eastAsia="Times New Roman"/>
        </w:rPr>
        <w:t>The University of Memphis</w:t>
      </w:r>
    </w:p>
    <w:p w14:paraId="73D6DC88" w14:textId="45BDBA41" w:rsidR="7D6E3C58" w:rsidRDefault="7D6E3C58" w:rsidP="58DFE6A5">
      <w:pPr>
        <w:jc w:val="center"/>
        <w:rPr>
          <w:rFonts w:eastAsia="Times New Roman"/>
          <w:i/>
          <w:iCs/>
        </w:rPr>
      </w:pPr>
      <w:r w:rsidRPr="58DFE6A5">
        <w:rPr>
          <w:rFonts w:eastAsia="Times New Roman"/>
        </w:rPr>
        <w:t>McCord 313</w:t>
      </w:r>
      <w:r w:rsidR="0BD27EC1" w:rsidRPr="58DFE6A5">
        <w:rPr>
          <w:rFonts w:eastAsia="Times New Roman"/>
        </w:rPr>
        <w:t xml:space="preserve">, </w:t>
      </w:r>
      <w:r w:rsidRPr="58DFE6A5">
        <w:rPr>
          <w:rFonts w:eastAsia="Times New Roman"/>
        </w:rPr>
        <w:t>Memphis, TN 38152</w:t>
      </w:r>
    </w:p>
    <w:p w14:paraId="3CE9E6A7" w14:textId="06B19183" w:rsidR="7D6E3C58" w:rsidRDefault="7D6E3C58" w:rsidP="58DFE6A5">
      <w:pPr>
        <w:jc w:val="center"/>
        <w:rPr>
          <w:rFonts w:eastAsia="Times New Roman"/>
          <w:i/>
          <w:iCs/>
        </w:rPr>
      </w:pPr>
      <w:r w:rsidRPr="58DFE6A5">
        <w:rPr>
          <w:rFonts w:eastAsia="Times New Roman"/>
        </w:rPr>
        <w:t>901.678.2080</w:t>
      </w:r>
    </w:p>
    <w:p w14:paraId="6A8184D6" w14:textId="19BCFD36" w:rsidR="00052B83" w:rsidRDefault="00052B83" w:rsidP="00052B83">
      <w:pPr>
        <w:jc w:val="center"/>
      </w:pPr>
    </w:p>
    <w:p w14:paraId="07AAD795" w14:textId="7CE3CF8C" w:rsidR="003423CD" w:rsidRPr="003423CD" w:rsidRDefault="003423CD" w:rsidP="100BA14A">
      <w:pPr>
        <w:jc w:val="center"/>
        <w:rPr>
          <w:b/>
          <w:bCs/>
          <w:u w:val="single"/>
        </w:rPr>
      </w:pPr>
      <w:r w:rsidRPr="100BA14A">
        <w:rPr>
          <w:b/>
          <w:bCs/>
          <w:u w:val="single"/>
        </w:rPr>
        <w:t>Academic Appointments</w:t>
      </w:r>
    </w:p>
    <w:p w14:paraId="4F3425F9" w14:textId="784BA5A0" w:rsidR="003423CD" w:rsidRPr="003423CD" w:rsidRDefault="003423CD" w:rsidP="100BA14A">
      <w:pPr>
        <w:jc w:val="center"/>
      </w:pPr>
    </w:p>
    <w:p w14:paraId="28CD450A" w14:textId="373AA865" w:rsidR="003423CD" w:rsidRPr="003423CD" w:rsidRDefault="003423CD" w:rsidP="100BA14A">
      <w:pPr>
        <w:jc w:val="center"/>
      </w:pPr>
      <w:r>
        <w:t>2023</w:t>
      </w:r>
      <w:r w:rsidR="00F21633">
        <w:tab/>
      </w:r>
      <w:r w:rsidR="00F21633">
        <w:tab/>
      </w:r>
      <w:r>
        <w:t xml:space="preserve">    </w:t>
      </w:r>
      <w:r w:rsidRPr="100BA14A">
        <w:rPr>
          <w:b/>
          <w:bCs/>
        </w:rPr>
        <w:t xml:space="preserve">Assistant Professor of Anthropology, </w:t>
      </w:r>
      <w:r>
        <w:t>University of Memphis, Memphis</w:t>
      </w:r>
      <w:r w:rsidR="7A898454">
        <w:t xml:space="preserve">, </w:t>
      </w:r>
      <w:r>
        <w:t>TN</w:t>
      </w:r>
    </w:p>
    <w:p w14:paraId="1D491C6E" w14:textId="77777777" w:rsidR="003423CD" w:rsidRDefault="003423CD" w:rsidP="003B7F3F">
      <w:pPr>
        <w:jc w:val="center"/>
        <w:rPr>
          <w:b/>
          <w:bCs/>
          <w:u w:val="single"/>
        </w:rPr>
      </w:pPr>
    </w:p>
    <w:p w14:paraId="6263A74E" w14:textId="65DE53FE" w:rsidR="00052B83" w:rsidRPr="003014D7" w:rsidRDefault="003B7F3F" w:rsidP="003B7F3F">
      <w:pPr>
        <w:jc w:val="center"/>
        <w:rPr>
          <w:b/>
          <w:bCs/>
          <w:u w:val="single"/>
        </w:rPr>
      </w:pPr>
      <w:r>
        <w:rPr>
          <w:b/>
          <w:bCs/>
          <w:u w:val="single"/>
        </w:rPr>
        <w:t>Education</w:t>
      </w:r>
    </w:p>
    <w:p w14:paraId="565084CA" w14:textId="7E7A2742" w:rsidR="00052B83" w:rsidRDefault="00052B83" w:rsidP="00052B83">
      <w:pPr>
        <w:rPr>
          <w:b/>
          <w:bCs/>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275"/>
      </w:tblGrid>
      <w:tr w:rsidR="00052B83" w14:paraId="17DA3D71" w14:textId="77777777" w:rsidTr="58DFE6A5">
        <w:tc>
          <w:tcPr>
            <w:tcW w:w="1710" w:type="dxa"/>
          </w:tcPr>
          <w:p w14:paraId="6DA4BD70" w14:textId="7FA27F18" w:rsidR="00052B83" w:rsidRDefault="00052B83" w:rsidP="00052B83">
            <w:r>
              <w:t>2023</w:t>
            </w:r>
            <w:r w:rsidR="00FC781E">
              <w:t xml:space="preserve"> </w:t>
            </w:r>
          </w:p>
        </w:tc>
        <w:tc>
          <w:tcPr>
            <w:tcW w:w="8275" w:type="dxa"/>
          </w:tcPr>
          <w:p w14:paraId="6DBAC698" w14:textId="52A7FFD0" w:rsidR="00052B83" w:rsidRDefault="00052B83" w:rsidP="00052B83">
            <w:pPr>
              <w:rPr>
                <w:b/>
                <w:bCs/>
              </w:rPr>
            </w:pPr>
            <w:r>
              <w:rPr>
                <w:b/>
                <w:bCs/>
              </w:rPr>
              <w:t xml:space="preserve">Ph.D., Anthropology </w:t>
            </w:r>
          </w:p>
          <w:p w14:paraId="02743169" w14:textId="77777777" w:rsidR="00052B83" w:rsidRDefault="00052B83" w:rsidP="00052B83">
            <w:r>
              <w:t>Brown University, Providence RI</w:t>
            </w:r>
          </w:p>
          <w:p w14:paraId="7A3B5608" w14:textId="46AEDDD1" w:rsidR="00E10198" w:rsidRDefault="00052B83" w:rsidP="00052B83">
            <w:r>
              <w:t>Committee members</w:t>
            </w:r>
            <w:r w:rsidR="007727DC">
              <w:t xml:space="preserve">: </w:t>
            </w:r>
            <w:proofErr w:type="spellStart"/>
            <w:r>
              <w:t>Paja</w:t>
            </w:r>
            <w:proofErr w:type="spellEnd"/>
            <w:r>
              <w:t xml:space="preserve"> </w:t>
            </w:r>
            <w:proofErr w:type="spellStart"/>
            <w:r>
              <w:t>Faudree</w:t>
            </w:r>
            <w:proofErr w:type="spellEnd"/>
            <w:r w:rsidR="007727DC">
              <w:t xml:space="preserve">, </w:t>
            </w:r>
            <w:proofErr w:type="spellStart"/>
            <w:r>
              <w:t>Jessaca</w:t>
            </w:r>
            <w:proofErr w:type="spellEnd"/>
            <w:r>
              <w:t xml:space="preserve"> </w:t>
            </w:r>
            <w:proofErr w:type="spellStart"/>
            <w:r>
              <w:t>Leinaweaver</w:t>
            </w:r>
            <w:proofErr w:type="spellEnd"/>
            <w:r w:rsidR="007727DC">
              <w:t xml:space="preserve">, </w:t>
            </w:r>
            <w:r>
              <w:t>Katherine Mason</w:t>
            </w:r>
            <w:r w:rsidR="00A15D0E">
              <w:t>,</w:t>
            </w:r>
            <w:r w:rsidR="007727DC">
              <w:t xml:space="preserve"> </w:t>
            </w:r>
            <w:r w:rsidR="00A15D0E">
              <w:t xml:space="preserve">Michele </w:t>
            </w:r>
            <w:proofErr w:type="spellStart"/>
            <w:r w:rsidR="00A15D0E">
              <w:t>Friedner</w:t>
            </w:r>
            <w:proofErr w:type="spellEnd"/>
          </w:p>
          <w:p w14:paraId="655443AC" w14:textId="56BF1763" w:rsidR="00052B83" w:rsidRDefault="00052B83" w:rsidP="00052B83">
            <w:r>
              <w:t>Additional training:</w:t>
            </w:r>
            <w:r w:rsidR="007727DC">
              <w:t xml:space="preserve"> </w:t>
            </w:r>
            <w:r w:rsidR="00E10198">
              <w:t xml:space="preserve">Predoctoral traineeship at </w:t>
            </w:r>
            <w:r>
              <w:t>Population Studies Training Center</w:t>
            </w:r>
            <w:r w:rsidR="00E10198">
              <w:t xml:space="preserve"> supported in part by the National Institute of Child Health and Human</w:t>
            </w:r>
            <w:r w:rsidR="00D508E3">
              <w:t xml:space="preserve"> </w:t>
            </w:r>
            <w:r w:rsidR="00E10198">
              <w:t>Development</w:t>
            </w:r>
          </w:p>
          <w:p w14:paraId="6404666D" w14:textId="7DBD618C" w:rsidR="003014D7" w:rsidRPr="00052B83" w:rsidRDefault="003014D7" w:rsidP="00052B83"/>
        </w:tc>
      </w:tr>
      <w:tr w:rsidR="00052B83" w14:paraId="30BFEECA" w14:textId="77777777" w:rsidTr="58DFE6A5">
        <w:tc>
          <w:tcPr>
            <w:tcW w:w="1710" w:type="dxa"/>
          </w:tcPr>
          <w:p w14:paraId="2A73C35C" w14:textId="6868A314" w:rsidR="00052B83" w:rsidRDefault="00052B83" w:rsidP="00052B83">
            <w:r>
              <w:t>2018</w:t>
            </w:r>
          </w:p>
        </w:tc>
        <w:tc>
          <w:tcPr>
            <w:tcW w:w="8275" w:type="dxa"/>
          </w:tcPr>
          <w:p w14:paraId="292EC727" w14:textId="77777777" w:rsidR="00052B83" w:rsidRDefault="00052B83" w:rsidP="00052B83">
            <w:pPr>
              <w:rPr>
                <w:b/>
                <w:bCs/>
              </w:rPr>
            </w:pPr>
            <w:r>
              <w:rPr>
                <w:b/>
                <w:bCs/>
              </w:rPr>
              <w:t>M.A., Anthropology</w:t>
            </w:r>
          </w:p>
          <w:p w14:paraId="7AF03E3A" w14:textId="77777777" w:rsidR="00052B83" w:rsidRDefault="00052B83" w:rsidP="00052B83">
            <w:r>
              <w:t>Brown University, Providence RI</w:t>
            </w:r>
          </w:p>
          <w:p w14:paraId="361A79D0" w14:textId="6CB51B96" w:rsidR="003014D7" w:rsidRPr="00052B83" w:rsidRDefault="003014D7" w:rsidP="00052B83"/>
        </w:tc>
      </w:tr>
      <w:tr w:rsidR="00052B83" w14:paraId="7D3E082E" w14:textId="77777777" w:rsidTr="58DFE6A5">
        <w:tc>
          <w:tcPr>
            <w:tcW w:w="1710" w:type="dxa"/>
          </w:tcPr>
          <w:p w14:paraId="4E388723" w14:textId="256BC4D1" w:rsidR="00052B83" w:rsidRDefault="00052B83" w:rsidP="00052B83">
            <w:r>
              <w:t>2016</w:t>
            </w:r>
          </w:p>
        </w:tc>
        <w:tc>
          <w:tcPr>
            <w:tcW w:w="8275" w:type="dxa"/>
          </w:tcPr>
          <w:p w14:paraId="3EBB9C9B" w14:textId="77777777" w:rsidR="00052B83" w:rsidRDefault="00052B83" w:rsidP="00052B83">
            <w:pPr>
              <w:rPr>
                <w:b/>
                <w:bCs/>
              </w:rPr>
            </w:pPr>
            <w:r>
              <w:rPr>
                <w:b/>
                <w:bCs/>
              </w:rPr>
              <w:t>M.S., Medical Anthropology and Cross-Cultural Practice</w:t>
            </w:r>
          </w:p>
          <w:p w14:paraId="50A54A2D" w14:textId="7DD48651" w:rsidR="00052B83" w:rsidRDefault="00052B83" w:rsidP="00052B83">
            <w:r>
              <w:t>Boston University School of Medicine, Boston MA</w:t>
            </w:r>
          </w:p>
          <w:p w14:paraId="69A515B1" w14:textId="6D903745" w:rsidR="003014D7" w:rsidRPr="00052B83" w:rsidRDefault="003014D7" w:rsidP="00052B83"/>
        </w:tc>
      </w:tr>
      <w:tr w:rsidR="00052B83" w14:paraId="0FF8D45E" w14:textId="77777777" w:rsidTr="58DFE6A5">
        <w:tc>
          <w:tcPr>
            <w:tcW w:w="1710" w:type="dxa"/>
          </w:tcPr>
          <w:p w14:paraId="4FCCC798" w14:textId="5FCAC3F9" w:rsidR="00052B83" w:rsidRDefault="00052B83" w:rsidP="00052B83">
            <w:r>
              <w:t>2013</w:t>
            </w:r>
          </w:p>
        </w:tc>
        <w:tc>
          <w:tcPr>
            <w:tcW w:w="8275" w:type="dxa"/>
          </w:tcPr>
          <w:p w14:paraId="69BC084D" w14:textId="701B80C7" w:rsidR="00052B83" w:rsidRDefault="00052B83" w:rsidP="00052B83">
            <w:pPr>
              <w:rPr>
                <w:b/>
                <w:bCs/>
              </w:rPr>
            </w:pPr>
            <w:r>
              <w:rPr>
                <w:b/>
                <w:bCs/>
              </w:rPr>
              <w:t>B.A., Anthropology (Minor in Communications</w:t>
            </w:r>
            <w:r w:rsidR="003014D7">
              <w:rPr>
                <w:b/>
                <w:bCs/>
              </w:rPr>
              <w:t>)</w:t>
            </w:r>
          </w:p>
          <w:p w14:paraId="7E11E7DC" w14:textId="55BD6CA3" w:rsidR="00052B83" w:rsidRPr="00E10198" w:rsidRDefault="00052B83" w:rsidP="00052B83">
            <w:r>
              <w:t>Elon University, Elon NC</w:t>
            </w:r>
          </w:p>
        </w:tc>
      </w:tr>
    </w:tbl>
    <w:p w14:paraId="164976EE" w14:textId="77777777" w:rsidR="003014D7" w:rsidRDefault="003014D7" w:rsidP="00052B83">
      <w:pPr>
        <w:rPr>
          <w:b/>
          <w:bCs/>
          <w:u w:val="single"/>
        </w:rPr>
      </w:pPr>
    </w:p>
    <w:p w14:paraId="77AE3A8B" w14:textId="4DE1EAA3" w:rsidR="00C1559A" w:rsidRDefault="003B7F3F" w:rsidP="00C1559A">
      <w:pPr>
        <w:jc w:val="center"/>
        <w:rPr>
          <w:b/>
          <w:bCs/>
          <w:u w:val="single"/>
        </w:rPr>
      </w:pPr>
      <w:r>
        <w:rPr>
          <w:b/>
          <w:bCs/>
          <w:u w:val="single"/>
        </w:rPr>
        <w:t>Scholarship</w:t>
      </w:r>
    </w:p>
    <w:p w14:paraId="56A207ED" w14:textId="77777777" w:rsidR="00C1559A" w:rsidRDefault="00C1559A" w:rsidP="004C39AE">
      <w:pPr>
        <w:jc w:val="center"/>
        <w:rPr>
          <w:b/>
          <w:bCs/>
          <w:u w:val="single"/>
        </w:rPr>
      </w:pPr>
    </w:p>
    <w:p w14:paraId="3F008F89" w14:textId="5B5ED621" w:rsidR="001F0805" w:rsidRDefault="18602231" w:rsidP="00052B83">
      <w:pPr>
        <w:rPr>
          <w:b/>
          <w:bCs/>
        </w:rPr>
      </w:pPr>
      <w:r w:rsidRPr="100BA14A">
        <w:rPr>
          <w:b/>
          <w:bCs/>
        </w:rPr>
        <w:t>Publications</w:t>
      </w:r>
    </w:p>
    <w:p w14:paraId="2D907D82" w14:textId="1B2BC111" w:rsidR="001F0805" w:rsidRDefault="001F0805" w:rsidP="00052B83">
      <w:pPr>
        <w:rPr>
          <w:b/>
          <w:bCs/>
        </w:rPr>
      </w:pPr>
    </w:p>
    <w:p w14:paraId="789A5EAC" w14:textId="6142CE86" w:rsidR="001F0805" w:rsidRDefault="001F0805" w:rsidP="001F0805">
      <w:pPr>
        <w:ind w:left="720" w:hanging="720"/>
        <w:rPr>
          <w:i/>
          <w:iCs/>
        </w:rPr>
      </w:pPr>
      <w:r>
        <w:t>202</w:t>
      </w:r>
      <w:r w:rsidR="0058762A">
        <w:t>3</w:t>
      </w:r>
      <w:r>
        <w:tab/>
        <w:t xml:space="preserve">“Deaf Immigrants in the </w:t>
      </w:r>
      <w:r w:rsidR="003E5AF8">
        <w:t xml:space="preserve">Northeast </w:t>
      </w:r>
      <w:r>
        <w:t>U</w:t>
      </w:r>
      <w:r w:rsidR="003E5AF8">
        <w:t xml:space="preserve">nited </w:t>
      </w:r>
      <w:r>
        <w:t>S</w:t>
      </w:r>
      <w:r w:rsidR="003E5AF8">
        <w:t>tates</w:t>
      </w:r>
      <w:r>
        <w:t xml:space="preserve">: </w:t>
      </w:r>
      <w:r w:rsidR="003E5AF8">
        <w:t>Intelligibility and the Interpersonal</w:t>
      </w:r>
      <w:r>
        <w:t xml:space="preserve">.” Accepted by </w:t>
      </w:r>
      <w:r>
        <w:rPr>
          <w:i/>
          <w:iCs/>
        </w:rPr>
        <w:t>Diffractions</w:t>
      </w:r>
      <w:r w:rsidR="004F663D">
        <w:rPr>
          <w:i/>
          <w:iCs/>
        </w:rPr>
        <w:t xml:space="preserve"> </w:t>
      </w:r>
      <w:r w:rsidR="004F663D">
        <w:t>for</w:t>
      </w:r>
      <w:r w:rsidR="003E5AF8">
        <w:t xml:space="preserve"> publication in</w:t>
      </w:r>
      <w:r w:rsidR="004F663D">
        <w:t xml:space="preserve"> Issue 7 on Deaf Culture.</w:t>
      </w:r>
      <w:r>
        <w:rPr>
          <w:i/>
          <w:iCs/>
        </w:rPr>
        <w:t xml:space="preserve">  </w:t>
      </w:r>
    </w:p>
    <w:p w14:paraId="62059AEE" w14:textId="77777777" w:rsidR="001F0805" w:rsidRPr="001F0805" w:rsidRDefault="001F0805" w:rsidP="001F0805">
      <w:pPr>
        <w:ind w:left="720" w:hanging="720"/>
        <w:rPr>
          <w:i/>
          <w:iCs/>
        </w:rPr>
      </w:pPr>
    </w:p>
    <w:p w14:paraId="1397DCC9" w14:textId="7D60BB3F" w:rsidR="00052B83" w:rsidRPr="003B7F3F" w:rsidRDefault="003B7F3F" w:rsidP="00052B83">
      <w:pPr>
        <w:rPr>
          <w:b/>
          <w:bCs/>
        </w:rPr>
      </w:pPr>
      <w:r w:rsidRPr="003B7F3F">
        <w:rPr>
          <w:b/>
          <w:bCs/>
        </w:rPr>
        <w:t>Invited Talks and Conference Papers</w:t>
      </w:r>
    </w:p>
    <w:p w14:paraId="72608D97" w14:textId="7D24D0EA" w:rsidR="00C04E5A" w:rsidRDefault="00C04E5A" w:rsidP="00052B83">
      <w:pPr>
        <w:rPr>
          <w:b/>
          <w:bCs/>
          <w:u w:val="single"/>
        </w:rPr>
      </w:pPr>
    </w:p>
    <w:p w14:paraId="48DD0D0B" w14:textId="64634AC0" w:rsidR="00C04E5A" w:rsidRDefault="00C04E5A" w:rsidP="00C04E5A">
      <w:r>
        <w:t>2022</w:t>
      </w:r>
      <w:r>
        <w:tab/>
        <w:t>“Audible Citizenship: Deaf Immigrants, Language, and Belonging.</w:t>
      </w:r>
      <w:r w:rsidR="007B5226">
        <w:t xml:space="preserve">” </w:t>
      </w:r>
      <w:r>
        <w:t>At session</w:t>
      </w:r>
      <w:r>
        <w:tab/>
      </w:r>
      <w:r>
        <w:rPr>
          <w:i/>
          <w:iCs/>
        </w:rPr>
        <w:t xml:space="preserve">Unsettling Community, Boundaries, and Belonging. </w:t>
      </w:r>
      <w:r>
        <w:t>American Anthropological</w:t>
      </w:r>
    </w:p>
    <w:p w14:paraId="086F92FA" w14:textId="16F9E75A" w:rsidR="00C04E5A" w:rsidRPr="00C04E5A" w:rsidRDefault="00C04E5A" w:rsidP="00C04E5A">
      <w:r>
        <w:t xml:space="preserve">             Association Annual Meeting, November 11. Seattle, Washington.</w:t>
      </w:r>
    </w:p>
    <w:p w14:paraId="734A6198" w14:textId="078F0A58" w:rsidR="003014D7" w:rsidRDefault="003014D7" w:rsidP="00052B83">
      <w:pPr>
        <w:rPr>
          <w:b/>
          <w:bCs/>
          <w:u w:val="single"/>
        </w:rPr>
      </w:pPr>
    </w:p>
    <w:p w14:paraId="12716E5D" w14:textId="3903BAAA" w:rsidR="00167D9A" w:rsidRDefault="00167D9A" w:rsidP="003014D7">
      <w:pPr>
        <w:ind w:left="720" w:hanging="720"/>
      </w:pPr>
      <w:r>
        <w:t>2022</w:t>
      </w:r>
      <w:r>
        <w:tab/>
        <w:t xml:space="preserve">“Deaf People Have No Country: </w:t>
      </w:r>
      <w:r w:rsidR="00A238F2">
        <w:t>Language &amp; Deaf Immigrant Belonging</w:t>
      </w:r>
      <w:r>
        <w:t xml:space="preserve">.” At session </w:t>
      </w:r>
      <w:r>
        <w:rPr>
          <w:i/>
          <w:iCs/>
        </w:rPr>
        <w:t xml:space="preserve">Encounters Across Difference. </w:t>
      </w:r>
      <w:r>
        <w:t>Anthropology Fall Symposium, Brown University.</w:t>
      </w:r>
      <w:r w:rsidR="000C53CB">
        <w:t xml:space="preserve"> </w:t>
      </w:r>
      <w:r>
        <w:t xml:space="preserve">September 16. Providence, Rhode Island.  </w:t>
      </w:r>
    </w:p>
    <w:p w14:paraId="3A899A48" w14:textId="77777777" w:rsidR="00167D9A" w:rsidRDefault="00167D9A" w:rsidP="003014D7">
      <w:pPr>
        <w:ind w:left="720" w:hanging="720"/>
      </w:pPr>
    </w:p>
    <w:p w14:paraId="158C8AD8" w14:textId="43579810" w:rsidR="003014D7" w:rsidRDefault="003014D7" w:rsidP="003014D7">
      <w:pPr>
        <w:ind w:left="720" w:hanging="720"/>
      </w:pPr>
      <w:r>
        <w:lastRenderedPageBreak/>
        <w:t>2020</w:t>
      </w:r>
      <w:r>
        <w:tab/>
        <w:t xml:space="preserve">“Children of Deaf Adults as Third Culture Kids.” Families In Global Transition Research Network, July 24. Recorded live and shared via </w:t>
      </w:r>
      <w:hyperlink r:id="rId7" w:history="1">
        <w:r w:rsidRPr="00DB0A0F">
          <w:rPr>
            <w:rStyle w:val="Hyperlink"/>
          </w:rPr>
          <w:t>YouTube</w:t>
        </w:r>
      </w:hyperlink>
      <w:r>
        <w:t>.</w:t>
      </w:r>
    </w:p>
    <w:p w14:paraId="06FD2D73" w14:textId="39C54E66" w:rsidR="003014D7" w:rsidRDefault="003014D7" w:rsidP="00052B83"/>
    <w:p w14:paraId="615D6CAE" w14:textId="22D0A17E" w:rsidR="003014D7" w:rsidRDefault="003014D7" w:rsidP="003014D7">
      <w:pPr>
        <w:ind w:left="720" w:hanging="720"/>
      </w:pPr>
      <w:r>
        <w:t>2019</w:t>
      </w:r>
      <w:r>
        <w:tab/>
        <w:t xml:space="preserve">“Intersections of Deafness and Immigration: Sign Language Interpreting and Language Rights in Healthcare.” At session </w:t>
      </w:r>
      <w:r>
        <w:rPr>
          <w:i/>
          <w:iCs/>
        </w:rPr>
        <w:t xml:space="preserve">Inter-generational Conversations at the Intersection of Linguistic and Medical Anthropology. </w:t>
      </w:r>
      <w:r>
        <w:t>American Anthropological Association Annual Meeting, November 22.</w:t>
      </w:r>
      <w:r w:rsidR="00E10198">
        <w:t xml:space="preserve"> Vancouver, Canada.</w:t>
      </w:r>
    </w:p>
    <w:p w14:paraId="09D56878" w14:textId="77777777" w:rsidR="003014D7" w:rsidRDefault="003014D7" w:rsidP="003014D7">
      <w:pPr>
        <w:ind w:left="720" w:hanging="720"/>
      </w:pPr>
    </w:p>
    <w:p w14:paraId="67AECEA3" w14:textId="63CEE9A9" w:rsidR="003014D7" w:rsidRDefault="003014D7" w:rsidP="003014D7">
      <w:pPr>
        <w:ind w:left="720" w:hanging="720"/>
      </w:pPr>
      <w:r>
        <w:t>2018</w:t>
      </w:r>
      <w:r>
        <w:tab/>
        <w:t xml:space="preserve">“Deafness and the Language Gap.” At session </w:t>
      </w:r>
      <w:r>
        <w:rPr>
          <w:i/>
          <w:iCs/>
        </w:rPr>
        <w:t xml:space="preserve">Language Learning/Language and Learning. </w:t>
      </w:r>
      <w:r>
        <w:t>American Anthropological Association Annual Meeting, November 14</w:t>
      </w:r>
      <w:r w:rsidR="00E10198">
        <w:t>. San Jose, CA.</w:t>
      </w:r>
      <w:r>
        <w:t xml:space="preserve"> </w:t>
      </w:r>
    </w:p>
    <w:p w14:paraId="646B5DD8" w14:textId="05FC0BCD" w:rsidR="003014D7" w:rsidRDefault="003014D7" w:rsidP="003014D7">
      <w:pPr>
        <w:ind w:left="720" w:hanging="720"/>
      </w:pPr>
    </w:p>
    <w:p w14:paraId="315D7344" w14:textId="51735560" w:rsidR="003014D7" w:rsidRDefault="003014D7" w:rsidP="003014D7">
      <w:pPr>
        <w:ind w:left="720" w:hanging="720"/>
      </w:pPr>
      <w:r>
        <w:t>2018</w:t>
      </w:r>
      <w:r>
        <w:tab/>
        <w:t xml:space="preserve">“Deaf Asylum Seekers in the U.S.” At session </w:t>
      </w:r>
      <w:r>
        <w:rPr>
          <w:i/>
          <w:iCs/>
        </w:rPr>
        <w:t xml:space="preserve">Deaf Citizenship and Representation. </w:t>
      </w:r>
      <w:r>
        <w:t>Chicago Disability Studies Conference, April 21</w:t>
      </w:r>
      <w:r w:rsidR="00E10198">
        <w:t>. University of Chicago, IL.</w:t>
      </w:r>
    </w:p>
    <w:p w14:paraId="606121BD" w14:textId="095828FA" w:rsidR="003014D7" w:rsidRDefault="003014D7" w:rsidP="003014D7">
      <w:pPr>
        <w:ind w:left="720" w:hanging="720"/>
      </w:pPr>
    </w:p>
    <w:p w14:paraId="1628C614" w14:textId="60D4E484" w:rsidR="003014D7" w:rsidRDefault="003014D7" w:rsidP="003014D7">
      <w:pPr>
        <w:ind w:left="720" w:hanging="720"/>
      </w:pPr>
      <w:r>
        <w:t>2017</w:t>
      </w:r>
      <w:r>
        <w:tab/>
        <w:t xml:space="preserve">“The Sound of Silence in America: Deaf Immigrants and the Politics of Othering.” At session </w:t>
      </w:r>
      <w:r>
        <w:rPr>
          <w:i/>
          <w:iCs/>
        </w:rPr>
        <w:t xml:space="preserve">Migration, Transnationality, and the Social Determinants of Health. </w:t>
      </w:r>
      <w:r>
        <w:t>American Anthropological Association Annual Meeting, December 1</w:t>
      </w:r>
      <w:r w:rsidR="00E10198">
        <w:t>. Washington, DC.</w:t>
      </w:r>
    </w:p>
    <w:p w14:paraId="52218751" w14:textId="6B511EAB" w:rsidR="003014D7" w:rsidRDefault="003014D7" w:rsidP="003014D7">
      <w:pPr>
        <w:ind w:left="720" w:hanging="720"/>
      </w:pPr>
    </w:p>
    <w:p w14:paraId="221263B5" w14:textId="7C0FCCC3" w:rsidR="003014D7" w:rsidRDefault="003014D7" w:rsidP="003014D7">
      <w:pPr>
        <w:ind w:left="720" w:hanging="720"/>
      </w:pPr>
      <w:r>
        <w:t>2016</w:t>
      </w:r>
      <w:r>
        <w:tab/>
        <w:t xml:space="preserve">“Cochlear Implants and Codas: The Impact of a Technology on a Community.” </w:t>
      </w:r>
      <w:r w:rsidR="00FC781E">
        <w:t xml:space="preserve">Poster. </w:t>
      </w:r>
      <w:r>
        <w:t xml:space="preserve">At session </w:t>
      </w:r>
      <w:r>
        <w:rPr>
          <w:i/>
          <w:iCs/>
        </w:rPr>
        <w:t xml:space="preserve">Society for Medical Anthropology Poster Session. </w:t>
      </w:r>
      <w:r>
        <w:t>American Anthropological Association Annual Meeting, November 18.</w:t>
      </w:r>
      <w:r w:rsidR="00E10198">
        <w:t xml:space="preserve"> Minneapolis, MN.</w:t>
      </w:r>
    </w:p>
    <w:p w14:paraId="45B89FEC" w14:textId="56DC03B7" w:rsidR="003014D7" w:rsidRDefault="003014D7" w:rsidP="003014D7">
      <w:pPr>
        <w:ind w:left="720" w:hanging="720"/>
      </w:pPr>
    </w:p>
    <w:p w14:paraId="51875B4C" w14:textId="07964D7A" w:rsidR="003014D7" w:rsidRDefault="003014D7" w:rsidP="003014D7">
      <w:pPr>
        <w:ind w:left="720" w:hanging="720"/>
      </w:pPr>
      <w:r>
        <w:t>2013</w:t>
      </w:r>
      <w:r>
        <w:tab/>
        <w:t>“Welcome to Our Land: The Occaneechi Yesterday and Today.” Exhibit Opening, Mebane Historical Museum, May 9.</w:t>
      </w:r>
      <w:r w:rsidR="00E10198">
        <w:t xml:space="preserve"> Mebane, NC.</w:t>
      </w:r>
    </w:p>
    <w:p w14:paraId="4ACEC47B" w14:textId="79548822" w:rsidR="003014D7" w:rsidRDefault="003014D7" w:rsidP="003014D7">
      <w:pPr>
        <w:ind w:left="720" w:hanging="720"/>
      </w:pPr>
    </w:p>
    <w:p w14:paraId="3AF77E4F" w14:textId="746FE5E0" w:rsidR="003014D7" w:rsidRDefault="003014D7" w:rsidP="003014D7">
      <w:pPr>
        <w:ind w:left="720" w:hanging="720"/>
      </w:pPr>
      <w:r>
        <w:t>2013</w:t>
      </w:r>
      <w:r>
        <w:tab/>
        <w:t>“Tourism as a Force for Cultural Revitalization: a case study of the Occaneechi Band of the Saponi Nation.” Spring Undergraduate Research Forum, April 23</w:t>
      </w:r>
      <w:r w:rsidR="00E10198">
        <w:t>. Elon University.</w:t>
      </w:r>
    </w:p>
    <w:p w14:paraId="7D362A60" w14:textId="22049E56" w:rsidR="003014D7" w:rsidRDefault="003014D7" w:rsidP="003014D7">
      <w:pPr>
        <w:ind w:left="720" w:hanging="720"/>
      </w:pPr>
    </w:p>
    <w:p w14:paraId="263B0DA7" w14:textId="18ABBCF2" w:rsidR="003014D7" w:rsidRDefault="003014D7" w:rsidP="003014D7">
      <w:pPr>
        <w:ind w:left="720" w:hanging="720"/>
      </w:pPr>
      <w:r>
        <w:t>2010</w:t>
      </w:r>
      <w:r>
        <w:tab/>
        <w:t>“Findings from Oral History Analysis.” Mebane Historical Society Monthly Meeting, Mebane Historical Museum, November 15.</w:t>
      </w:r>
      <w:r w:rsidR="00E10198">
        <w:t xml:space="preserve"> Mebane, NC.</w:t>
      </w:r>
    </w:p>
    <w:p w14:paraId="0F7C56F3" w14:textId="77777777" w:rsidR="004C39AE" w:rsidRDefault="004C39AE" w:rsidP="003014D7">
      <w:pPr>
        <w:ind w:left="720" w:hanging="720"/>
      </w:pPr>
    </w:p>
    <w:p w14:paraId="1E55FD46" w14:textId="77777777" w:rsidR="001019E4" w:rsidRDefault="001019E4" w:rsidP="001019E4">
      <w:pPr>
        <w:ind w:left="1440" w:hanging="1440"/>
        <w:jc w:val="center"/>
        <w:rPr>
          <w:b/>
          <w:bCs/>
          <w:u w:val="single"/>
        </w:rPr>
      </w:pPr>
      <w:r>
        <w:rPr>
          <w:b/>
          <w:bCs/>
          <w:u w:val="single"/>
        </w:rPr>
        <w:t>Teaching Experience and Training</w:t>
      </w:r>
    </w:p>
    <w:p w14:paraId="63E21D0D" w14:textId="77777777" w:rsidR="001019E4" w:rsidRDefault="001019E4" w:rsidP="001019E4">
      <w:pPr>
        <w:ind w:left="1440" w:hanging="1440"/>
        <w:rPr>
          <w:b/>
          <w:bCs/>
          <w:u w:val="single"/>
        </w:rPr>
      </w:pPr>
    </w:p>
    <w:p w14:paraId="74816585" w14:textId="77777777" w:rsidR="001019E4" w:rsidRPr="003B7F3F" w:rsidRDefault="001019E4" w:rsidP="001019E4">
      <w:pPr>
        <w:ind w:left="1440" w:hanging="1440"/>
        <w:rPr>
          <w:b/>
          <w:bCs/>
        </w:rPr>
      </w:pPr>
      <w:r w:rsidRPr="003B7F3F">
        <w:rPr>
          <w:b/>
          <w:bCs/>
        </w:rPr>
        <w:t>Primary Instructor</w:t>
      </w:r>
    </w:p>
    <w:p w14:paraId="23208B71" w14:textId="77777777" w:rsidR="001019E4" w:rsidRDefault="001019E4" w:rsidP="001019E4">
      <w:pPr>
        <w:ind w:left="1440" w:hanging="1440"/>
        <w:rPr>
          <w:b/>
          <w:bCs/>
        </w:rPr>
      </w:pPr>
    </w:p>
    <w:p w14:paraId="48AE8D8E" w14:textId="3BB5CA3B" w:rsidR="6624F193" w:rsidRDefault="6624F193" w:rsidP="100BA14A">
      <w:r w:rsidRPr="100BA14A">
        <w:rPr>
          <w:i/>
          <w:iCs/>
        </w:rPr>
        <w:t xml:space="preserve">Anthropology of Global Health, </w:t>
      </w:r>
      <w:r w:rsidRPr="100BA14A">
        <w:t>University of Memphis, Fall 2023</w:t>
      </w:r>
    </w:p>
    <w:p w14:paraId="5BF677A4" w14:textId="3F209FA8" w:rsidR="100BA14A" w:rsidRDefault="100BA14A" w:rsidP="100BA14A">
      <w:pPr>
        <w:rPr>
          <w:i/>
          <w:iCs/>
        </w:rPr>
      </w:pPr>
    </w:p>
    <w:p w14:paraId="50C444E6" w14:textId="60FA6470" w:rsidR="00F21633" w:rsidRPr="00F21633" w:rsidRDefault="00F21633" w:rsidP="001019E4">
      <w:r>
        <w:rPr>
          <w:i/>
          <w:iCs/>
        </w:rPr>
        <w:t xml:space="preserve">Leadership, Power, and the Politics of Language, </w:t>
      </w:r>
      <w:r>
        <w:t xml:space="preserve">Brown University Leadership Institute, Summer 2023. </w:t>
      </w:r>
    </w:p>
    <w:p w14:paraId="1037C77E" w14:textId="77777777" w:rsidR="00F21633" w:rsidRDefault="00F21633" w:rsidP="001019E4">
      <w:pPr>
        <w:rPr>
          <w:i/>
          <w:iCs/>
        </w:rPr>
      </w:pPr>
    </w:p>
    <w:p w14:paraId="329225B9" w14:textId="68D865BF" w:rsidR="001019E4" w:rsidRDefault="001019E4" w:rsidP="001019E4">
      <w:r>
        <w:rPr>
          <w:i/>
          <w:iCs/>
        </w:rPr>
        <w:t>Sound and Symbols: Introduction to Linguistic Anthropology</w:t>
      </w:r>
      <w:r>
        <w:t>, Brown University, Spring 2023</w:t>
      </w:r>
    </w:p>
    <w:p w14:paraId="2BBE0279" w14:textId="77777777" w:rsidR="001019E4" w:rsidRDefault="001019E4" w:rsidP="001019E4"/>
    <w:p w14:paraId="3371B4C0" w14:textId="77777777" w:rsidR="001019E4" w:rsidRDefault="001019E4" w:rsidP="001019E4">
      <w:r>
        <w:rPr>
          <w:i/>
          <w:iCs/>
        </w:rPr>
        <w:t xml:space="preserve">American Sign Language Levels 1, 2 &amp; 3, </w:t>
      </w:r>
      <w:r>
        <w:t>ASL Academy (Providence, RI), April 2019 – present</w:t>
      </w:r>
    </w:p>
    <w:p w14:paraId="2C2FE698" w14:textId="77777777" w:rsidR="001019E4" w:rsidRDefault="001019E4" w:rsidP="001019E4"/>
    <w:p w14:paraId="44AE1B94" w14:textId="77777777" w:rsidR="001019E4" w:rsidRPr="003B7F3F" w:rsidRDefault="001019E4" w:rsidP="001019E4">
      <w:pPr>
        <w:rPr>
          <w:b/>
          <w:bCs/>
        </w:rPr>
      </w:pPr>
      <w:r w:rsidRPr="003B7F3F">
        <w:rPr>
          <w:b/>
          <w:bCs/>
        </w:rPr>
        <w:lastRenderedPageBreak/>
        <w:t>Pedagogical Training</w:t>
      </w:r>
      <w:r w:rsidRPr="003B7F3F">
        <w:rPr>
          <w:b/>
          <w:bCs/>
        </w:rPr>
        <w:br/>
      </w:r>
    </w:p>
    <w:p w14:paraId="6664C5BE" w14:textId="77777777" w:rsidR="001019E4" w:rsidRDefault="001019E4" w:rsidP="001019E4">
      <w:r>
        <w:t>Reflective Teaching Seminar, Harriet W. Sheridan Center for Teaching and Learning, Brown University.  2021.</w:t>
      </w:r>
    </w:p>
    <w:p w14:paraId="43030714" w14:textId="77777777" w:rsidR="001019E4" w:rsidRDefault="001019E4" w:rsidP="001019E4"/>
    <w:p w14:paraId="5D7D0701" w14:textId="629D5B68" w:rsidR="001019E4" w:rsidRDefault="001019E4" w:rsidP="001019E4">
      <w:r>
        <w:t>Course Design Seminar, Harriet W. Sheridan Center for Teaching and Learning, Brown University.  2022.</w:t>
      </w:r>
    </w:p>
    <w:p w14:paraId="30E3939E" w14:textId="77777777" w:rsidR="00A22DC5" w:rsidRDefault="00A22DC5" w:rsidP="001019E4">
      <w:pPr>
        <w:rPr>
          <w:b/>
          <w:bCs/>
        </w:rPr>
      </w:pPr>
    </w:p>
    <w:p w14:paraId="20829638" w14:textId="5AD17788" w:rsidR="001019E4" w:rsidRPr="003B7F3F" w:rsidRDefault="001019E4" w:rsidP="001019E4">
      <w:pPr>
        <w:rPr>
          <w:b/>
          <w:bCs/>
        </w:rPr>
      </w:pPr>
      <w:r w:rsidRPr="003B7F3F">
        <w:rPr>
          <w:b/>
          <w:bCs/>
        </w:rPr>
        <w:t xml:space="preserve">Teaching Assistantships </w:t>
      </w:r>
    </w:p>
    <w:p w14:paraId="4CC9A88D" w14:textId="77777777" w:rsidR="001019E4" w:rsidRDefault="001019E4" w:rsidP="001019E4">
      <w:pPr>
        <w:rPr>
          <w:b/>
          <w:bCs/>
        </w:rPr>
      </w:pPr>
    </w:p>
    <w:p w14:paraId="6F540AA0" w14:textId="77777777" w:rsidR="001019E4" w:rsidRPr="001646CA" w:rsidRDefault="001019E4" w:rsidP="001019E4">
      <w:r>
        <w:rPr>
          <w:i/>
          <w:iCs/>
        </w:rPr>
        <w:t xml:space="preserve">Global Health: Anthropological Perspectives </w:t>
      </w:r>
      <w:r>
        <w:t xml:space="preserve">(teaching assistant to course offered by Daniel Smith), Fall 2022. </w:t>
      </w:r>
    </w:p>
    <w:p w14:paraId="0628A16D" w14:textId="77777777" w:rsidR="001019E4" w:rsidRDefault="001019E4" w:rsidP="001019E4">
      <w:pPr>
        <w:rPr>
          <w:i/>
          <w:iCs/>
        </w:rPr>
      </w:pPr>
    </w:p>
    <w:p w14:paraId="5FC58B77" w14:textId="77777777" w:rsidR="001019E4" w:rsidRDefault="001019E4" w:rsidP="001019E4">
      <w:r>
        <w:rPr>
          <w:i/>
          <w:iCs/>
        </w:rPr>
        <w:t xml:space="preserve">Sound and Symbols: Introduction to Linguistic Anthropology </w:t>
      </w:r>
      <w:r>
        <w:t xml:space="preserve">(teaching assistant to course offered by </w:t>
      </w:r>
      <w:proofErr w:type="spellStart"/>
      <w:r>
        <w:t>Paja</w:t>
      </w:r>
      <w:proofErr w:type="spellEnd"/>
      <w:r>
        <w:t xml:space="preserve"> </w:t>
      </w:r>
      <w:proofErr w:type="spellStart"/>
      <w:r>
        <w:t>Faudree</w:t>
      </w:r>
      <w:proofErr w:type="spellEnd"/>
      <w:r>
        <w:t>), Spring 2022.</w:t>
      </w:r>
    </w:p>
    <w:p w14:paraId="38844F43" w14:textId="77777777" w:rsidR="001019E4" w:rsidRDefault="001019E4" w:rsidP="001019E4"/>
    <w:p w14:paraId="46E1A0EB" w14:textId="77777777" w:rsidR="001019E4" w:rsidRDefault="001019E4" w:rsidP="001019E4">
      <w:r>
        <w:rPr>
          <w:i/>
          <w:iCs/>
        </w:rPr>
        <w:t xml:space="preserve">Reproductive Justice </w:t>
      </w:r>
      <w:r>
        <w:t>(teaching assistant to course offered by Sarah Williams), Fall 2021</w:t>
      </w:r>
    </w:p>
    <w:p w14:paraId="58E74092" w14:textId="77777777" w:rsidR="001019E4" w:rsidRDefault="001019E4" w:rsidP="001019E4"/>
    <w:p w14:paraId="3AA4FBC7" w14:textId="77777777" w:rsidR="001019E4" w:rsidRDefault="001019E4" w:rsidP="001019E4">
      <w:r>
        <w:rPr>
          <w:i/>
          <w:iCs/>
        </w:rPr>
        <w:t xml:space="preserve">Anthropology of Mental Health </w:t>
      </w:r>
      <w:r>
        <w:t>(teaching assistant to course offered by Katherine Mason), Spring 2021</w:t>
      </w:r>
    </w:p>
    <w:p w14:paraId="665BD9DB" w14:textId="77777777" w:rsidR="001019E4" w:rsidRDefault="001019E4" w:rsidP="001019E4"/>
    <w:p w14:paraId="6CC19B38" w14:textId="77777777" w:rsidR="001019E4" w:rsidRDefault="001019E4" w:rsidP="001019E4">
      <w:r>
        <w:rPr>
          <w:i/>
          <w:iCs/>
        </w:rPr>
        <w:t xml:space="preserve">Disability and Culture in the Past and Present </w:t>
      </w:r>
      <w:r>
        <w:t>(teaching assistant to course offered by Aviva Cormier), Fall 2020</w:t>
      </w:r>
    </w:p>
    <w:p w14:paraId="5A6CAC6D" w14:textId="77777777" w:rsidR="001019E4" w:rsidRDefault="001019E4" w:rsidP="001019E4"/>
    <w:p w14:paraId="161FBFD2" w14:textId="77777777" w:rsidR="001019E4" w:rsidRDefault="001019E4" w:rsidP="001019E4">
      <w:r>
        <w:rPr>
          <w:i/>
          <w:iCs/>
        </w:rPr>
        <w:t xml:space="preserve">Ethnographic Research Methods </w:t>
      </w:r>
      <w:r>
        <w:t xml:space="preserve">(teaching assistant to course offered by </w:t>
      </w:r>
      <w:proofErr w:type="spellStart"/>
      <w:r>
        <w:t>Jessaca</w:t>
      </w:r>
      <w:proofErr w:type="spellEnd"/>
      <w:r>
        <w:t xml:space="preserve"> </w:t>
      </w:r>
      <w:proofErr w:type="spellStart"/>
      <w:r>
        <w:t>Leinaweaver</w:t>
      </w:r>
      <w:proofErr w:type="spellEnd"/>
      <w:r>
        <w:t>), IE Brown Executive MBA program, Fall 2020 &amp; Fall 2021</w:t>
      </w:r>
    </w:p>
    <w:p w14:paraId="5B0E962E" w14:textId="77777777" w:rsidR="001019E4" w:rsidRDefault="001019E4" w:rsidP="001019E4"/>
    <w:p w14:paraId="59A45A12" w14:textId="77777777" w:rsidR="001019E4" w:rsidRDefault="001019E4" w:rsidP="001019E4">
      <w:r>
        <w:rPr>
          <w:i/>
          <w:iCs/>
        </w:rPr>
        <w:t xml:space="preserve">Babel’s Basement: An Introduction to Linguistic Discrimination (and Redemption) </w:t>
      </w:r>
      <w:r>
        <w:t xml:space="preserve">(teaching assistant to course offered by </w:t>
      </w:r>
      <w:proofErr w:type="spellStart"/>
      <w:r>
        <w:t>Paja</w:t>
      </w:r>
      <w:proofErr w:type="spellEnd"/>
      <w:r>
        <w:t xml:space="preserve"> </w:t>
      </w:r>
      <w:proofErr w:type="spellStart"/>
      <w:r>
        <w:t>Faudree</w:t>
      </w:r>
      <w:proofErr w:type="spellEnd"/>
      <w:r>
        <w:t>), Spring 2018</w:t>
      </w:r>
    </w:p>
    <w:p w14:paraId="11204BF1" w14:textId="77777777" w:rsidR="001019E4" w:rsidRDefault="001019E4" w:rsidP="001019E4"/>
    <w:p w14:paraId="1F0E2981" w14:textId="77777777" w:rsidR="001019E4" w:rsidRPr="0033041E" w:rsidRDefault="001019E4" w:rsidP="001019E4">
      <w:r>
        <w:rPr>
          <w:i/>
          <w:iCs/>
        </w:rPr>
        <w:t xml:space="preserve">Anthropology and Global Social Problems </w:t>
      </w:r>
      <w:r>
        <w:t xml:space="preserve">(teaching assistant to course offered by Sarah </w:t>
      </w:r>
      <w:proofErr w:type="spellStart"/>
      <w:r>
        <w:t>Besky</w:t>
      </w:r>
      <w:proofErr w:type="spellEnd"/>
      <w:r>
        <w:t>), Fall 2017</w:t>
      </w:r>
    </w:p>
    <w:p w14:paraId="7D5B023E" w14:textId="77777777" w:rsidR="001019E4" w:rsidRDefault="001019E4" w:rsidP="001019E4"/>
    <w:p w14:paraId="2771F032" w14:textId="77777777" w:rsidR="001019E4" w:rsidRPr="003B7F3F" w:rsidRDefault="001019E4" w:rsidP="001019E4">
      <w:pPr>
        <w:rPr>
          <w:b/>
          <w:bCs/>
        </w:rPr>
      </w:pPr>
      <w:r w:rsidRPr="003B7F3F">
        <w:rPr>
          <w:b/>
          <w:bCs/>
        </w:rPr>
        <w:t xml:space="preserve">Guest Lectures </w:t>
      </w:r>
    </w:p>
    <w:p w14:paraId="591888C0" w14:textId="77777777" w:rsidR="001019E4" w:rsidRDefault="001019E4" w:rsidP="001019E4">
      <w:pPr>
        <w:rPr>
          <w:b/>
          <w:bCs/>
        </w:rPr>
      </w:pPr>
    </w:p>
    <w:p w14:paraId="1D431EBF" w14:textId="77777777" w:rsidR="001019E4" w:rsidRDefault="001019E4" w:rsidP="001019E4">
      <w:pPr>
        <w:ind w:left="720" w:hanging="720"/>
      </w:pPr>
      <w:r>
        <w:t>2022</w:t>
      </w:r>
      <w:r>
        <w:tab/>
        <w:t xml:space="preserve">“Deaf Immigrants: Language, Identity, and Belonging.” In undergraduate course on </w:t>
      </w:r>
      <w:r>
        <w:rPr>
          <w:i/>
          <w:iCs/>
        </w:rPr>
        <w:t xml:space="preserve">Culture and Health </w:t>
      </w:r>
      <w:r>
        <w:t>(taught by Katherine Mason), Brown University, March 14.</w:t>
      </w:r>
    </w:p>
    <w:p w14:paraId="32FF3591" w14:textId="77777777" w:rsidR="001019E4" w:rsidRPr="00790298" w:rsidRDefault="001019E4" w:rsidP="001019E4">
      <w:pPr>
        <w:ind w:left="720" w:hanging="720"/>
      </w:pPr>
    </w:p>
    <w:p w14:paraId="03B6CDA7" w14:textId="77777777" w:rsidR="001019E4" w:rsidRDefault="001019E4" w:rsidP="001019E4">
      <w:pPr>
        <w:ind w:left="720" w:hanging="720"/>
      </w:pPr>
      <w:r>
        <w:t>2021</w:t>
      </w:r>
      <w:r>
        <w:tab/>
        <w:t xml:space="preserve">“Deafness, Technology, and Medicalization.” In undergraduate course on </w:t>
      </w:r>
      <w:r>
        <w:rPr>
          <w:i/>
          <w:iCs/>
        </w:rPr>
        <w:t xml:space="preserve">Culture and Health </w:t>
      </w:r>
      <w:r>
        <w:t xml:space="preserve">(taught by Whitney </w:t>
      </w:r>
      <w:proofErr w:type="spellStart"/>
      <w:r>
        <w:t>Arey</w:t>
      </w:r>
      <w:proofErr w:type="spellEnd"/>
      <w:r>
        <w:t xml:space="preserve"> and </w:t>
      </w:r>
      <w:proofErr w:type="spellStart"/>
      <w:r>
        <w:t>Parsa</w:t>
      </w:r>
      <w:proofErr w:type="spellEnd"/>
      <w:r>
        <w:t xml:space="preserve"> Bastani), Brown University, June 21.</w:t>
      </w:r>
    </w:p>
    <w:p w14:paraId="16FC2835" w14:textId="77777777" w:rsidR="001019E4" w:rsidRDefault="001019E4" w:rsidP="001019E4"/>
    <w:p w14:paraId="629F36FE" w14:textId="77777777" w:rsidR="001019E4" w:rsidRDefault="001019E4" w:rsidP="001019E4">
      <w:pPr>
        <w:ind w:left="720" w:hanging="720"/>
      </w:pPr>
      <w:r>
        <w:t>2020</w:t>
      </w:r>
      <w:r>
        <w:tab/>
        <w:t xml:space="preserve">“Disability as Culture.” In undergraduate course on </w:t>
      </w:r>
      <w:r>
        <w:rPr>
          <w:i/>
          <w:iCs/>
        </w:rPr>
        <w:t xml:space="preserve">Disability in the Past and Present </w:t>
      </w:r>
      <w:r>
        <w:t>(taught by Aviva Cormier), Brown University, October 8.</w:t>
      </w:r>
    </w:p>
    <w:p w14:paraId="110DA1E4" w14:textId="77777777" w:rsidR="001019E4" w:rsidRDefault="001019E4" w:rsidP="001019E4"/>
    <w:p w14:paraId="530865B8" w14:textId="77777777" w:rsidR="001019E4" w:rsidRDefault="001019E4" w:rsidP="001019E4">
      <w:pPr>
        <w:ind w:left="720" w:hanging="720"/>
      </w:pPr>
      <w:r>
        <w:t>2020</w:t>
      </w:r>
      <w:r>
        <w:tab/>
        <w:t xml:space="preserve">“Fieldnotes.” In executive master’s course on </w:t>
      </w:r>
      <w:r>
        <w:rPr>
          <w:i/>
          <w:iCs/>
        </w:rPr>
        <w:t xml:space="preserve">Ethnographic Research Methods </w:t>
      </w:r>
      <w:r>
        <w:t xml:space="preserve">(taught by </w:t>
      </w:r>
      <w:proofErr w:type="spellStart"/>
      <w:r>
        <w:t>Jessaca</w:t>
      </w:r>
      <w:proofErr w:type="spellEnd"/>
      <w:r>
        <w:t xml:space="preserve"> </w:t>
      </w:r>
      <w:proofErr w:type="spellStart"/>
      <w:r>
        <w:t>Leinaweaver</w:t>
      </w:r>
      <w:proofErr w:type="spellEnd"/>
      <w:r>
        <w:t>), IE Brown Executive MBA Program, September 21.</w:t>
      </w:r>
    </w:p>
    <w:p w14:paraId="04331F09" w14:textId="77777777" w:rsidR="001019E4" w:rsidRDefault="001019E4" w:rsidP="001019E4">
      <w:pPr>
        <w:ind w:left="720" w:hanging="720"/>
      </w:pPr>
    </w:p>
    <w:p w14:paraId="383A51EB" w14:textId="77777777" w:rsidR="001019E4" w:rsidRDefault="001019E4" w:rsidP="001019E4">
      <w:pPr>
        <w:ind w:left="720" w:hanging="720"/>
      </w:pPr>
      <w:r>
        <w:t>2020</w:t>
      </w:r>
      <w:r>
        <w:tab/>
        <w:t xml:space="preserve">“Sign Language and Linguistic Anthropology.” In undergraduate course on </w:t>
      </w:r>
      <w:r>
        <w:rPr>
          <w:i/>
          <w:iCs/>
        </w:rPr>
        <w:t xml:space="preserve">Introduction to Linguistic Anthropology </w:t>
      </w:r>
      <w:r>
        <w:t>(taught by Michael Berman), Brown University, March 11.</w:t>
      </w:r>
    </w:p>
    <w:p w14:paraId="3065804F" w14:textId="77777777" w:rsidR="001019E4" w:rsidRDefault="001019E4" w:rsidP="001019E4"/>
    <w:p w14:paraId="40F82BAB" w14:textId="77777777" w:rsidR="001019E4" w:rsidRDefault="001019E4" w:rsidP="001019E4">
      <w:pPr>
        <w:ind w:left="720" w:hanging="720"/>
      </w:pPr>
      <w:r>
        <w:t>2018</w:t>
      </w:r>
      <w:r>
        <w:tab/>
        <w:t xml:space="preserve">“Deaf Languages, Communities, and Activism.” In undergraduate course on </w:t>
      </w:r>
      <w:r>
        <w:rPr>
          <w:i/>
          <w:iCs/>
        </w:rPr>
        <w:t xml:space="preserve">Linguistic Discrimination </w:t>
      </w:r>
      <w:r>
        <w:t xml:space="preserve">(taught by </w:t>
      </w:r>
      <w:proofErr w:type="spellStart"/>
      <w:r>
        <w:t>Paja</w:t>
      </w:r>
      <w:proofErr w:type="spellEnd"/>
      <w:r>
        <w:t xml:space="preserve"> </w:t>
      </w:r>
      <w:proofErr w:type="spellStart"/>
      <w:r>
        <w:t>Faudree</w:t>
      </w:r>
      <w:proofErr w:type="spellEnd"/>
      <w:r>
        <w:t>), April 3.</w:t>
      </w:r>
    </w:p>
    <w:p w14:paraId="53FFFB3C" w14:textId="77777777" w:rsidR="001019E4" w:rsidRDefault="001019E4" w:rsidP="004C39AE">
      <w:pPr>
        <w:ind w:left="720" w:hanging="720"/>
        <w:jc w:val="center"/>
        <w:rPr>
          <w:b/>
          <w:bCs/>
          <w:u w:val="single"/>
        </w:rPr>
      </w:pPr>
    </w:p>
    <w:p w14:paraId="0FF23B16" w14:textId="77777777" w:rsidR="00A22DC5" w:rsidRDefault="00A22DC5" w:rsidP="00A22DC5">
      <w:pPr>
        <w:rPr>
          <w:b/>
          <w:bCs/>
          <w:u w:val="single"/>
        </w:rPr>
      </w:pPr>
    </w:p>
    <w:p w14:paraId="510ED173" w14:textId="0DA50D0C" w:rsidR="001019E4" w:rsidRDefault="001019E4" w:rsidP="001019E4">
      <w:pPr>
        <w:ind w:left="720" w:hanging="720"/>
        <w:jc w:val="center"/>
        <w:rPr>
          <w:b/>
          <w:bCs/>
          <w:u w:val="single"/>
        </w:rPr>
      </w:pPr>
      <w:r>
        <w:rPr>
          <w:b/>
          <w:bCs/>
          <w:u w:val="single"/>
        </w:rPr>
        <w:t>Grants, Awards, Fellowships</w:t>
      </w:r>
    </w:p>
    <w:p w14:paraId="40860C22" w14:textId="77777777" w:rsidR="001019E4" w:rsidRDefault="001019E4" w:rsidP="001019E4">
      <w:pPr>
        <w:ind w:left="720" w:hanging="720"/>
        <w:rPr>
          <w:b/>
          <w:bCs/>
          <w:u w:val="single"/>
        </w:rPr>
      </w:pPr>
    </w:p>
    <w:p w14:paraId="79283024" w14:textId="5066E95E" w:rsidR="003E377E" w:rsidRDefault="003E377E" w:rsidP="001019E4">
      <w:pPr>
        <w:ind w:left="1440" w:hanging="1440"/>
      </w:pPr>
      <w:r>
        <w:t>2022-23</w:t>
      </w:r>
      <w:r>
        <w:tab/>
        <w:t>Manning Graduate Fellowship III, Brown University Graduate School</w:t>
      </w:r>
      <w:r>
        <w:tab/>
      </w:r>
    </w:p>
    <w:p w14:paraId="47ADDDBC" w14:textId="77777777" w:rsidR="003E377E" w:rsidRDefault="003E377E" w:rsidP="001019E4">
      <w:pPr>
        <w:ind w:left="1440" w:hanging="1440"/>
      </w:pPr>
    </w:p>
    <w:p w14:paraId="25499891" w14:textId="65A912F7" w:rsidR="00337194" w:rsidRDefault="00337194" w:rsidP="001019E4">
      <w:pPr>
        <w:ind w:left="1440" w:hanging="1440"/>
      </w:pPr>
      <w:r>
        <w:t>2022-23</w:t>
      </w:r>
      <w:r>
        <w:tab/>
        <w:t>Presidential Award for Excellence in Teaching Nominee</w:t>
      </w:r>
      <w:r w:rsidR="58F10362">
        <w:t xml:space="preserve">, Brown University </w:t>
      </w:r>
    </w:p>
    <w:p w14:paraId="1702D6AE" w14:textId="77777777" w:rsidR="00337194" w:rsidRDefault="00337194" w:rsidP="001019E4">
      <w:pPr>
        <w:ind w:left="1440" w:hanging="1440"/>
      </w:pPr>
    </w:p>
    <w:p w14:paraId="718C541B" w14:textId="136EA6D4" w:rsidR="001019E4" w:rsidRDefault="001019E4" w:rsidP="001019E4">
      <w:pPr>
        <w:ind w:left="1440" w:hanging="1440"/>
      </w:pPr>
      <w:r>
        <w:t>2018-19</w:t>
      </w:r>
      <w:r>
        <w:tab/>
        <w:t>Brown University Population Studies Training Center NICHD T32 Fellowship</w:t>
      </w:r>
    </w:p>
    <w:p w14:paraId="2F839542" w14:textId="77777777" w:rsidR="001019E4" w:rsidRDefault="001019E4" w:rsidP="001019E4">
      <w:pPr>
        <w:ind w:left="1440" w:hanging="1440"/>
      </w:pPr>
    </w:p>
    <w:p w14:paraId="6601CBC8" w14:textId="77777777" w:rsidR="001019E4" w:rsidRDefault="001019E4" w:rsidP="001019E4">
      <w:pPr>
        <w:ind w:left="1440" w:hanging="1440"/>
      </w:pPr>
      <w:r>
        <w:t>2017</w:t>
      </w:r>
      <w:r>
        <w:tab/>
        <w:t>Brown Anthropology Department Summer Research Award, Brown University (declined)</w:t>
      </w:r>
    </w:p>
    <w:p w14:paraId="6DF3AA72" w14:textId="77777777" w:rsidR="001019E4" w:rsidRDefault="001019E4" w:rsidP="001019E4">
      <w:pPr>
        <w:ind w:left="1440" w:hanging="1440"/>
      </w:pPr>
    </w:p>
    <w:p w14:paraId="37DEBBBE" w14:textId="77777777" w:rsidR="001019E4" w:rsidRDefault="001019E4" w:rsidP="001019E4">
      <w:pPr>
        <w:ind w:left="1440" w:hanging="1440"/>
      </w:pPr>
      <w:r>
        <w:t>2017</w:t>
      </w:r>
      <w:r>
        <w:tab/>
        <w:t>Mellon Summer Award for Anthropological Demography, Brown University Population Studies and Training Center (declined)</w:t>
      </w:r>
    </w:p>
    <w:p w14:paraId="76D54A40" w14:textId="77777777" w:rsidR="001019E4" w:rsidRDefault="001019E4" w:rsidP="001019E4">
      <w:pPr>
        <w:ind w:left="1440" w:hanging="1440"/>
      </w:pPr>
    </w:p>
    <w:p w14:paraId="6F8E7E78" w14:textId="77777777" w:rsidR="001019E4" w:rsidRDefault="001019E4" w:rsidP="001019E4">
      <w:pPr>
        <w:ind w:left="1440" w:hanging="1440"/>
      </w:pPr>
      <w:r>
        <w:t>2017</w:t>
      </w:r>
      <w:r>
        <w:tab/>
      </w:r>
      <w:proofErr w:type="spellStart"/>
      <w:r>
        <w:t>Joukowsky</w:t>
      </w:r>
      <w:proofErr w:type="spellEnd"/>
      <w:r>
        <w:t xml:space="preserve"> Summer Research Award, Brown University Graduate School</w:t>
      </w:r>
    </w:p>
    <w:p w14:paraId="4896C04C" w14:textId="77777777" w:rsidR="001019E4" w:rsidRDefault="001019E4" w:rsidP="001019E4">
      <w:pPr>
        <w:ind w:left="1440" w:hanging="1440"/>
      </w:pPr>
    </w:p>
    <w:p w14:paraId="5A5C0371" w14:textId="77777777" w:rsidR="001019E4" w:rsidRDefault="001019E4" w:rsidP="001019E4">
      <w:pPr>
        <w:ind w:left="1440" w:hanging="1440"/>
      </w:pPr>
      <w:r>
        <w:t>2016-22</w:t>
      </w:r>
      <w:r>
        <w:tab/>
        <w:t>Conference Travel Award, Brown University Graduate School</w:t>
      </w:r>
    </w:p>
    <w:p w14:paraId="16FCEC1B" w14:textId="77777777" w:rsidR="001019E4" w:rsidRDefault="001019E4" w:rsidP="001019E4">
      <w:pPr>
        <w:ind w:left="1440" w:hanging="1440"/>
      </w:pPr>
    </w:p>
    <w:p w14:paraId="7FFA8A6B" w14:textId="77777777" w:rsidR="001019E4" w:rsidRDefault="001019E4" w:rsidP="001019E4">
      <w:pPr>
        <w:ind w:left="1440" w:hanging="1440"/>
      </w:pPr>
      <w:r>
        <w:t>2014-16</w:t>
      </w:r>
      <w:r>
        <w:tab/>
        <w:t>Provost Scholarship, Boston University School of Medicine</w:t>
      </w:r>
    </w:p>
    <w:p w14:paraId="499D1711" w14:textId="77777777" w:rsidR="001019E4" w:rsidRDefault="001019E4" w:rsidP="001019E4">
      <w:pPr>
        <w:ind w:left="1440" w:hanging="1440"/>
      </w:pPr>
    </w:p>
    <w:p w14:paraId="2A8ACC1B" w14:textId="77777777" w:rsidR="001019E4" w:rsidRDefault="001019E4" w:rsidP="001019E4">
      <w:pPr>
        <w:ind w:left="1440" w:hanging="1440"/>
      </w:pPr>
      <w:r>
        <w:t>2013</w:t>
      </w:r>
      <w:r>
        <w:tab/>
        <w:t xml:space="preserve">Outstanding Senior Anthropology Student, Elon University </w:t>
      </w:r>
    </w:p>
    <w:p w14:paraId="29C4F4FD" w14:textId="77777777" w:rsidR="001019E4" w:rsidRDefault="001019E4" w:rsidP="001019E4">
      <w:pPr>
        <w:ind w:left="1440" w:hanging="1440"/>
      </w:pPr>
    </w:p>
    <w:p w14:paraId="03F744D6" w14:textId="77777777" w:rsidR="001019E4" w:rsidRDefault="001019E4" w:rsidP="001019E4">
      <w:pPr>
        <w:ind w:left="1440" w:hanging="1440"/>
      </w:pPr>
      <w:r>
        <w:t>2013</w:t>
      </w:r>
      <w:r>
        <w:tab/>
        <w:t xml:space="preserve">North Carolina Humanities Council Grant for project “Creating a Permanent Museum Exhibit for the Occaneechi Band of the Saponi Nation.” With Dr. Tom </w:t>
      </w:r>
      <w:proofErr w:type="spellStart"/>
      <w:r>
        <w:t>Mould</w:t>
      </w:r>
      <w:proofErr w:type="spellEnd"/>
      <w:r>
        <w:t xml:space="preserve"> and Dr. Ethan Moore.</w:t>
      </w:r>
    </w:p>
    <w:p w14:paraId="0169C09C" w14:textId="77777777" w:rsidR="001019E4" w:rsidRDefault="001019E4" w:rsidP="004C39AE">
      <w:pPr>
        <w:ind w:left="720" w:hanging="720"/>
        <w:jc w:val="center"/>
        <w:rPr>
          <w:b/>
          <w:bCs/>
          <w:u w:val="single"/>
        </w:rPr>
      </w:pPr>
    </w:p>
    <w:p w14:paraId="5F980DC5" w14:textId="0F59C1BA" w:rsidR="004C39AE" w:rsidRDefault="003B7F3F" w:rsidP="004C39AE">
      <w:pPr>
        <w:ind w:left="720" w:hanging="720"/>
        <w:jc w:val="center"/>
        <w:rPr>
          <w:b/>
          <w:bCs/>
          <w:u w:val="single"/>
        </w:rPr>
      </w:pPr>
      <w:r>
        <w:rPr>
          <w:b/>
          <w:bCs/>
          <w:u w:val="single"/>
        </w:rPr>
        <w:t>Research and Fieldwork Experience</w:t>
      </w:r>
    </w:p>
    <w:p w14:paraId="675520A5" w14:textId="77777777" w:rsidR="004C39AE" w:rsidRDefault="004C39AE" w:rsidP="004C39AE">
      <w:pPr>
        <w:ind w:left="720" w:hanging="720"/>
        <w:rPr>
          <w:b/>
          <w:bCs/>
          <w:u w:val="single"/>
        </w:rPr>
      </w:pPr>
    </w:p>
    <w:p w14:paraId="47D2513A" w14:textId="46709417" w:rsidR="004C39AE" w:rsidRDefault="003E377E" w:rsidP="004C39AE">
      <w:pPr>
        <w:rPr>
          <w:b/>
          <w:bCs/>
        </w:rPr>
      </w:pPr>
      <w:r>
        <w:rPr>
          <w:b/>
          <w:bCs/>
        </w:rPr>
        <w:t>Language, Identity, and Belonging: An Ethnography of Deaf Immigrants in the Northeast United States</w:t>
      </w:r>
      <w:r w:rsidR="004C39AE">
        <w:rPr>
          <w:b/>
          <w:bCs/>
        </w:rPr>
        <w:t xml:space="preserve"> (2017-present)</w:t>
      </w:r>
    </w:p>
    <w:p w14:paraId="6A82FE80" w14:textId="46C369A0" w:rsidR="004C39AE" w:rsidRDefault="004C39AE" w:rsidP="004C39AE">
      <w:r>
        <w:t xml:space="preserve">Dissertation research on the experiences of deaf immigrants in the Rhode Island/New England area with a particular focus on issues of language, identity, and belonging. </w:t>
      </w:r>
      <w:r w:rsidR="00D508E3">
        <w:t xml:space="preserve">2 years </w:t>
      </w:r>
      <w:r>
        <w:t>of ethnographic fieldwork in the deaf community and through a position in the Deaf Services department at a</w:t>
      </w:r>
      <w:r w:rsidR="006354F7">
        <w:t xml:space="preserve">n </w:t>
      </w:r>
      <w:r>
        <w:t>independent living center.</w:t>
      </w:r>
    </w:p>
    <w:p w14:paraId="3E6A6BF0" w14:textId="77777777" w:rsidR="004C39AE" w:rsidRDefault="004C39AE" w:rsidP="004C39AE"/>
    <w:p w14:paraId="13BB9E32" w14:textId="77777777" w:rsidR="004C39AE" w:rsidRDefault="004C39AE" w:rsidP="004C39AE">
      <w:pPr>
        <w:rPr>
          <w:b/>
          <w:bCs/>
        </w:rPr>
      </w:pPr>
      <w:r>
        <w:rPr>
          <w:b/>
          <w:bCs/>
        </w:rPr>
        <w:t>Cochlear Implants and Codas: The Impact of a Technology on a Community (2014-16)</w:t>
      </w:r>
    </w:p>
    <w:p w14:paraId="1FB0ACFF" w14:textId="175C7B78" w:rsidR="004C39AE" w:rsidRDefault="004C39AE" w:rsidP="004C39AE">
      <w:r>
        <w:t xml:space="preserve">Master’s thesis research on hearing children of deaf adults (“codas”) and their relationships to the deaf community and to cochlear implant technology, with a particular focus on how cochlear </w:t>
      </w:r>
      <w:r>
        <w:lastRenderedPageBreak/>
        <w:t>implants have pushed a refinement of identities associated with the deaf community</w:t>
      </w:r>
      <w:r w:rsidR="00F52EB6">
        <w:t xml:space="preserve">.  </w:t>
      </w:r>
      <w:r>
        <w:t>10 months of ethnographic fieldwork at a school for the deaf and with codas.</w:t>
      </w:r>
    </w:p>
    <w:p w14:paraId="57E97B64" w14:textId="77777777" w:rsidR="004C39AE" w:rsidRDefault="004C39AE" w:rsidP="004C39AE"/>
    <w:p w14:paraId="332F937B" w14:textId="77777777" w:rsidR="004C39AE" w:rsidRDefault="004C39AE" w:rsidP="004C39AE">
      <w:pPr>
        <w:rPr>
          <w:b/>
          <w:bCs/>
        </w:rPr>
      </w:pPr>
      <w:r>
        <w:rPr>
          <w:b/>
          <w:bCs/>
        </w:rPr>
        <w:t>Cultural Tourism as a Force for Revitalization: a case study for the Occaneechi Band of the Saponi Nation (2011-13)</w:t>
      </w:r>
    </w:p>
    <w:p w14:paraId="43399B98" w14:textId="7425C6A1" w:rsidR="004C39AE" w:rsidRDefault="004C39AE" w:rsidP="004C39AE">
      <w:r>
        <w:t xml:space="preserve">Bachelor’s thesis research conducted as a member of the Elon College Fellows, mentored by Dr. Tom </w:t>
      </w:r>
      <w:proofErr w:type="spellStart"/>
      <w:r>
        <w:t>Mould</w:t>
      </w:r>
      <w:proofErr w:type="spellEnd"/>
      <w:r>
        <w:t>, exploring how and to what effect a local American Indian tribe utilizes tourism. Two years of ethnographic fieldwork at Tribal Council meetings, Powwow Committee Meetings, and other tribal events as well as 8 semi-structured interviews with tribal members</w:t>
      </w:r>
      <w:r w:rsidR="00F52EB6">
        <w:t xml:space="preserve">.  </w:t>
      </w:r>
      <w:r>
        <w:t xml:space="preserve">Subsequently used a grant to curate, design, and install an exhibit about the Occaneechi at the Mebane Historical Museum to support the tribe in their tourism and public programming efforts.  </w:t>
      </w:r>
    </w:p>
    <w:p w14:paraId="1412DBC1" w14:textId="77777777" w:rsidR="004C39AE" w:rsidRDefault="004C39AE" w:rsidP="004C39AE"/>
    <w:p w14:paraId="3285442B" w14:textId="77777777" w:rsidR="004C39AE" w:rsidRDefault="004C39AE" w:rsidP="004C39AE">
      <w:pPr>
        <w:rPr>
          <w:b/>
          <w:bCs/>
        </w:rPr>
      </w:pPr>
      <w:r>
        <w:rPr>
          <w:b/>
          <w:bCs/>
        </w:rPr>
        <w:t>Life in Mebane, NC (2010)</w:t>
      </w:r>
    </w:p>
    <w:p w14:paraId="3D950348" w14:textId="77777777" w:rsidR="004C39AE" w:rsidRPr="007947E7" w:rsidRDefault="004C39AE" w:rsidP="004C39AE">
      <w:r>
        <w:t xml:space="preserve">Undergraduate research project using </w:t>
      </w:r>
      <w:proofErr w:type="spellStart"/>
      <w:r>
        <w:t>Atlas.ti</w:t>
      </w:r>
      <w:proofErr w:type="spellEnd"/>
      <w:r>
        <w:t xml:space="preserve"> data analysis software to code previously transcribed oral history interviews with some of Mebane’s oldest living residents to identify emergent themes about life in Mebane.  The results of the analysis were used in the creation of an exhibit about play at the Mebane Historical Museum. </w:t>
      </w:r>
      <w:r w:rsidRPr="007947E7">
        <w:t xml:space="preserve"> </w:t>
      </w:r>
    </w:p>
    <w:p w14:paraId="3B9D2F2B" w14:textId="77777777" w:rsidR="00003D1D" w:rsidRDefault="00003D1D" w:rsidP="00A22DC5">
      <w:pPr>
        <w:rPr>
          <w:b/>
          <w:bCs/>
          <w:u w:val="single"/>
        </w:rPr>
      </w:pPr>
    </w:p>
    <w:p w14:paraId="2FB02371" w14:textId="2FB4869E" w:rsidR="00972C98" w:rsidRDefault="003B7F3F" w:rsidP="004C39AE">
      <w:pPr>
        <w:ind w:left="720" w:hanging="720"/>
        <w:jc w:val="center"/>
        <w:rPr>
          <w:b/>
          <w:bCs/>
          <w:u w:val="single"/>
        </w:rPr>
      </w:pPr>
      <w:r>
        <w:rPr>
          <w:b/>
          <w:bCs/>
          <w:u w:val="single"/>
        </w:rPr>
        <w:t>Service</w:t>
      </w:r>
    </w:p>
    <w:p w14:paraId="5FD098B6" w14:textId="251924BB" w:rsidR="00972C98" w:rsidRDefault="00972C98" w:rsidP="004C1912">
      <w:pPr>
        <w:ind w:left="720" w:hanging="720"/>
        <w:rPr>
          <w:b/>
          <w:bCs/>
          <w:u w:val="single"/>
        </w:rPr>
      </w:pPr>
    </w:p>
    <w:p w14:paraId="65504A14" w14:textId="5436CC56" w:rsidR="003B7F3F" w:rsidRPr="000C53CB" w:rsidRDefault="00060A90" w:rsidP="003B7F3F">
      <w:pPr>
        <w:ind w:left="720" w:hanging="720"/>
        <w:rPr>
          <w:b/>
          <w:bCs/>
        </w:rPr>
      </w:pPr>
      <w:r w:rsidRPr="000C53CB">
        <w:rPr>
          <w:b/>
          <w:bCs/>
        </w:rPr>
        <w:t>University Service</w:t>
      </w:r>
    </w:p>
    <w:p w14:paraId="459A177B" w14:textId="6E583FD8" w:rsidR="000C53CB" w:rsidRDefault="007046B8" w:rsidP="000C53CB">
      <w:pPr>
        <w:ind w:left="1440" w:hanging="1440"/>
        <w:rPr>
          <w:b/>
          <w:bCs/>
        </w:rPr>
      </w:pPr>
      <w:r>
        <w:t>2022</w:t>
      </w:r>
      <w:r>
        <w:tab/>
      </w:r>
      <w:r w:rsidR="00060A90">
        <w:t>Postdoctoral search committee representative (</w:t>
      </w:r>
      <w:r w:rsidR="008E1607">
        <w:t>g</w:t>
      </w:r>
      <w:r w:rsidR="00060A90">
        <w:t xml:space="preserve">raduate student), Anthropology Department &amp; Cogut Institute, </w:t>
      </w:r>
      <w:r w:rsidRPr="004C39AE">
        <w:t>Brown University</w:t>
      </w:r>
      <w:r w:rsidR="00060A90">
        <w:t>.</w:t>
      </w:r>
      <w:r w:rsidR="00060A90">
        <w:rPr>
          <w:b/>
          <w:bCs/>
        </w:rPr>
        <w:t xml:space="preserve"> </w:t>
      </w:r>
    </w:p>
    <w:p w14:paraId="0D2F2A4F" w14:textId="77777777" w:rsidR="000C53CB" w:rsidRDefault="000C53CB" w:rsidP="000C53CB">
      <w:pPr>
        <w:ind w:left="1440" w:hanging="1440"/>
        <w:rPr>
          <w:b/>
          <w:bCs/>
        </w:rPr>
      </w:pPr>
    </w:p>
    <w:p w14:paraId="36BBD331" w14:textId="69D5116B" w:rsidR="004902F7" w:rsidRDefault="004902F7" w:rsidP="000C53CB">
      <w:pPr>
        <w:ind w:left="720" w:hanging="720"/>
      </w:pPr>
      <w:r>
        <w:t>2022</w:t>
      </w:r>
      <w:r>
        <w:tab/>
      </w:r>
      <w:r>
        <w:tab/>
        <w:t>Disability Studies Working Group</w:t>
      </w:r>
      <w:r w:rsidR="002F3BA3">
        <w:t xml:space="preserve">, Brown University </w:t>
      </w:r>
    </w:p>
    <w:p w14:paraId="52B91478" w14:textId="77777777" w:rsidR="004902F7" w:rsidRDefault="004902F7" w:rsidP="000C53CB">
      <w:pPr>
        <w:ind w:left="720" w:hanging="720"/>
      </w:pPr>
    </w:p>
    <w:p w14:paraId="60D8073E" w14:textId="36109F4B" w:rsidR="004308B4" w:rsidRDefault="004308B4" w:rsidP="000C53CB">
      <w:pPr>
        <w:ind w:left="720" w:hanging="720"/>
      </w:pPr>
      <w:r>
        <w:t>2019</w:t>
      </w:r>
      <w:r>
        <w:tab/>
      </w:r>
      <w:r>
        <w:tab/>
        <w:t>Methods workshop organizer, Anthropology Department, Brown</w:t>
      </w:r>
    </w:p>
    <w:p w14:paraId="34BEEA11" w14:textId="5DA011CE" w:rsidR="004308B4" w:rsidRDefault="004308B4" w:rsidP="004308B4">
      <w:pPr>
        <w:ind w:left="720" w:firstLine="720"/>
      </w:pPr>
      <w:r>
        <w:t xml:space="preserve">University </w:t>
      </w:r>
    </w:p>
    <w:p w14:paraId="4E2C308D" w14:textId="77777777" w:rsidR="004308B4" w:rsidRDefault="004308B4" w:rsidP="000C53CB">
      <w:pPr>
        <w:ind w:left="720" w:hanging="720"/>
      </w:pPr>
    </w:p>
    <w:p w14:paraId="438393CA" w14:textId="6FAC0168" w:rsidR="000C53CB" w:rsidRDefault="000C53CB" w:rsidP="000C53CB">
      <w:pPr>
        <w:ind w:left="720" w:hanging="720"/>
        <w:rPr>
          <w:b/>
          <w:bCs/>
        </w:rPr>
      </w:pPr>
      <w:r>
        <w:t>2017-2018</w:t>
      </w:r>
      <w:r>
        <w:tab/>
        <w:t xml:space="preserve">Colloquium co-organizer, Anthropology Department, </w:t>
      </w:r>
      <w:r w:rsidRPr="000C53CB">
        <w:t>Brown University</w:t>
      </w:r>
    </w:p>
    <w:p w14:paraId="3121020C" w14:textId="77777777" w:rsidR="000C53CB" w:rsidRDefault="000C53CB" w:rsidP="000C53CB">
      <w:pPr>
        <w:ind w:left="720" w:hanging="720"/>
      </w:pPr>
    </w:p>
    <w:p w14:paraId="10C8C8DC" w14:textId="77777777" w:rsidR="000C53CB" w:rsidRDefault="000C53CB" w:rsidP="000C53CB">
      <w:pPr>
        <w:ind w:left="720" w:hanging="720"/>
      </w:pPr>
      <w:r>
        <w:t>2017-present</w:t>
      </w:r>
      <w:r>
        <w:tab/>
        <w:t>Brown Anthropology Graduate Student Association, Brown University</w:t>
      </w:r>
      <w:r>
        <w:tab/>
      </w:r>
    </w:p>
    <w:p w14:paraId="640BDA18" w14:textId="77777777" w:rsidR="000C53CB" w:rsidRDefault="000C53CB" w:rsidP="000C53CB">
      <w:pPr>
        <w:ind w:left="720" w:hanging="720"/>
      </w:pPr>
    </w:p>
    <w:p w14:paraId="112775FD" w14:textId="0B19802D" w:rsidR="004902F7" w:rsidRDefault="004902F7" w:rsidP="004902F7">
      <w:pPr>
        <w:ind w:left="1440" w:hanging="1440"/>
      </w:pPr>
      <w:r>
        <w:t>2017-present</w:t>
      </w:r>
      <w:r>
        <w:tab/>
        <w:t>Migration Studies Working Group</w:t>
      </w:r>
      <w:r w:rsidR="002F3BA3">
        <w:t>, Population Studies and Training Center</w:t>
      </w:r>
      <w:r w:rsidR="00397968">
        <w:t xml:space="preserve">, Brown University </w:t>
      </w:r>
    </w:p>
    <w:p w14:paraId="75A42AF3" w14:textId="77777777" w:rsidR="004902F7" w:rsidRDefault="004902F7" w:rsidP="004902F7">
      <w:pPr>
        <w:ind w:left="1440" w:hanging="1440"/>
      </w:pPr>
    </w:p>
    <w:p w14:paraId="5A5852A3" w14:textId="3092F756" w:rsidR="000C53CB" w:rsidRPr="001850BD" w:rsidRDefault="000C53CB" w:rsidP="000C53CB">
      <w:pPr>
        <w:ind w:left="720" w:hanging="720"/>
        <w:rPr>
          <w:i/>
          <w:iCs/>
        </w:rPr>
      </w:pPr>
      <w:r>
        <w:t>2013</w:t>
      </w:r>
      <w:r>
        <w:tab/>
      </w:r>
      <w:r>
        <w:tab/>
        <w:t>Member of Elon University’s first Lambda Alpha chapter</w:t>
      </w:r>
      <w:r>
        <w:tab/>
      </w:r>
    </w:p>
    <w:p w14:paraId="09670D9C" w14:textId="3D133E77" w:rsidR="000C53CB" w:rsidRPr="001850BD" w:rsidRDefault="000C53CB" w:rsidP="000C53CB">
      <w:pPr>
        <w:ind w:left="2160" w:firstLine="720"/>
        <w:rPr>
          <w:i/>
          <w:iCs/>
        </w:rPr>
      </w:pPr>
    </w:p>
    <w:p w14:paraId="3CDA4126" w14:textId="48794C0C" w:rsidR="007046B8" w:rsidRDefault="00060A90" w:rsidP="000C53CB">
      <w:r>
        <w:rPr>
          <w:b/>
          <w:bCs/>
        </w:rPr>
        <w:t>Community Service</w:t>
      </w:r>
      <w:r w:rsidR="007046B8">
        <w:tab/>
      </w:r>
      <w:r w:rsidR="007046B8">
        <w:tab/>
      </w:r>
    </w:p>
    <w:p w14:paraId="695A17B7" w14:textId="11B68E71" w:rsidR="001850BD" w:rsidRDefault="001850BD" w:rsidP="000C53CB">
      <w:pPr>
        <w:ind w:left="1440" w:hanging="1440"/>
      </w:pPr>
      <w:r>
        <w:t>2020–</w:t>
      </w:r>
      <w:r w:rsidR="00FB0573">
        <w:t>2021</w:t>
      </w:r>
      <w:r>
        <w:tab/>
      </w:r>
      <w:r w:rsidR="00060A90" w:rsidRPr="004C39AE">
        <w:t xml:space="preserve">Assistant to Deaf Services Coordinator, </w:t>
      </w:r>
      <w:r w:rsidRPr="004C39AE">
        <w:t xml:space="preserve">Ocean State Center for Independent Living, </w:t>
      </w:r>
      <w:r>
        <w:t>Pawtucket, RI</w:t>
      </w:r>
      <w:r w:rsidR="00060A90">
        <w:t xml:space="preserve">. </w:t>
      </w:r>
    </w:p>
    <w:p w14:paraId="6B443DCB" w14:textId="53A05F8C" w:rsidR="001850BD" w:rsidRDefault="001850BD" w:rsidP="001850BD">
      <w:pPr>
        <w:ind w:left="720" w:hanging="720"/>
        <w:rPr>
          <w:i/>
          <w:iCs/>
        </w:rPr>
      </w:pPr>
      <w:r>
        <w:tab/>
      </w:r>
      <w:r>
        <w:tab/>
      </w:r>
      <w:r>
        <w:tab/>
      </w:r>
      <w:r>
        <w:tab/>
      </w:r>
    </w:p>
    <w:p w14:paraId="71E25CD5" w14:textId="28950E08" w:rsidR="001850BD" w:rsidRPr="000C53CB" w:rsidRDefault="001850BD" w:rsidP="000C53CB">
      <w:r w:rsidRPr="000C53CB">
        <w:t>2014-2015</w:t>
      </w:r>
      <w:r w:rsidRPr="000C53CB">
        <w:tab/>
      </w:r>
      <w:r w:rsidR="000C53CB" w:rsidRPr="000C53CB">
        <w:t xml:space="preserve">Intern, </w:t>
      </w:r>
      <w:r w:rsidRPr="000C53CB">
        <w:t>The Learning Center for the Deaf, Framingham, MA</w:t>
      </w:r>
    </w:p>
    <w:p w14:paraId="44DD401E" w14:textId="04B8DB4C" w:rsidR="00972C98" w:rsidRPr="00972C98" w:rsidRDefault="001850BD" w:rsidP="000C53CB">
      <w:pPr>
        <w:ind w:left="720" w:hanging="720"/>
      </w:pPr>
      <w:r>
        <w:tab/>
      </w:r>
      <w:r>
        <w:tab/>
      </w:r>
      <w:r>
        <w:tab/>
      </w:r>
      <w:r>
        <w:tab/>
      </w:r>
    </w:p>
    <w:p w14:paraId="086CA65E" w14:textId="5129FE56" w:rsidR="007F3E14" w:rsidRDefault="003B7F3F" w:rsidP="003B7F3F">
      <w:pPr>
        <w:ind w:left="720" w:hanging="720"/>
        <w:jc w:val="center"/>
        <w:rPr>
          <w:b/>
          <w:bCs/>
          <w:u w:val="single"/>
        </w:rPr>
      </w:pPr>
      <w:r>
        <w:rPr>
          <w:b/>
          <w:bCs/>
          <w:u w:val="single"/>
        </w:rPr>
        <w:t>Professional Affiliations</w:t>
      </w:r>
    </w:p>
    <w:p w14:paraId="66DC4143" w14:textId="2AC09064" w:rsidR="007F3E14" w:rsidRDefault="007F3E14" w:rsidP="004C1912">
      <w:pPr>
        <w:ind w:left="720" w:hanging="720"/>
        <w:rPr>
          <w:b/>
          <w:bCs/>
          <w:u w:val="single"/>
        </w:rPr>
      </w:pPr>
    </w:p>
    <w:p w14:paraId="38701921" w14:textId="69A50F5F" w:rsidR="007F3E14" w:rsidRDefault="007F3E14" w:rsidP="004C1912">
      <w:pPr>
        <w:ind w:left="720" w:hanging="720"/>
      </w:pPr>
      <w:r>
        <w:lastRenderedPageBreak/>
        <w:t>American Anthropological Association</w:t>
      </w:r>
    </w:p>
    <w:p w14:paraId="7C4B99AF" w14:textId="081DDD82" w:rsidR="007F3E14" w:rsidRDefault="007F3E14" w:rsidP="004C1912">
      <w:pPr>
        <w:ind w:left="720" w:hanging="720"/>
      </w:pPr>
      <w:r>
        <w:t>Disability Research Interest Group</w:t>
      </w:r>
    </w:p>
    <w:p w14:paraId="7CC78689" w14:textId="3C8BB4B6" w:rsidR="007F3E14" w:rsidRDefault="007F3E14" w:rsidP="004C1912">
      <w:pPr>
        <w:ind w:left="720" w:hanging="720"/>
      </w:pPr>
      <w:r>
        <w:t>Society for Medical Anthropology</w:t>
      </w:r>
    </w:p>
    <w:p w14:paraId="56A07C76" w14:textId="7ACE6DA6" w:rsidR="007F3E14" w:rsidRDefault="007F3E14" w:rsidP="004C1912">
      <w:pPr>
        <w:ind w:left="720" w:hanging="720"/>
      </w:pPr>
      <w:r>
        <w:t xml:space="preserve">Society for Linguistic Anthropology </w:t>
      </w:r>
    </w:p>
    <w:p w14:paraId="5C5165F3" w14:textId="77777777" w:rsidR="007F3E14" w:rsidRPr="007F3E14" w:rsidRDefault="007F3E14" w:rsidP="004C1912">
      <w:pPr>
        <w:ind w:left="720" w:hanging="720"/>
      </w:pPr>
    </w:p>
    <w:p w14:paraId="200FBD57" w14:textId="34E81C65" w:rsidR="00F921B9" w:rsidRDefault="003B7F3F" w:rsidP="003B7F3F">
      <w:pPr>
        <w:ind w:left="720" w:hanging="720"/>
        <w:jc w:val="center"/>
        <w:rPr>
          <w:b/>
          <w:bCs/>
          <w:u w:val="single"/>
        </w:rPr>
      </w:pPr>
      <w:r>
        <w:rPr>
          <w:b/>
          <w:bCs/>
          <w:u w:val="single"/>
        </w:rPr>
        <w:t>Languages</w:t>
      </w:r>
    </w:p>
    <w:p w14:paraId="1317A297" w14:textId="0CC53EF8" w:rsidR="00F921B9" w:rsidRDefault="00F921B9" w:rsidP="004C1912">
      <w:pPr>
        <w:ind w:left="720" w:hanging="720"/>
        <w:rPr>
          <w:b/>
          <w:bCs/>
          <w:u w:val="single"/>
        </w:rPr>
      </w:pPr>
    </w:p>
    <w:p w14:paraId="060D67D8" w14:textId="6C8C387D" w:rsidR="00F921B9" w:rsidRDefault="00F921B9" w:rsidP="004C1912">
      <w:pPr>
        <w:ind w:left="720" w:hanging="720"/>
      </w:pPr>
      <w:r>
        <w:t>English (native)</w:t>
      </w:r>
    </w:p>
    <w:p w14:paraId="4D56DDB1" w14:textId="3B74FDFA" w:rsidR="00F921B9" w:rsidRDefault="00F921B9" w:rsidP="00F921B9">
      <w:pPr>
        <w:ind w:left="720" w:hanging="720"/>
      </w:pPr>
      <w:r>
        <w:t>American Sign Language (proficient)</w:t>
      </w:r>
    </w:p>
    <w:p w14:paraId="11BA28D1" w14:textId="2F018BF2" w:rsidR="0041047F" w:rsidRPr="003014D7" w:rsidRDefault="0074569E" w:rsidP="008C22E6">
      <w:pPr>
        <w:ind w:left="720" w:hanging="720"/>
      </w:pPr>
      <w:r>
        <w:t>Spanish (</w:t>
      </w:r>
      <w:r w:rsidR="00682DA2">
        <w:t>basic</w:t>
      </w:r>
      <w:r>
        <w:t>)</w:t>
      </w:r>
    </w:p>
    <w:sectPr w:rsidR="0041047F" w:rsidRPr="003014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FA07" w14:textId="77777777" w:rsidR="003F30A7" w:rsidRDefault="003F30A7" w:rsidP="0041047F">
      <w:r>
        <w:separator/>
      </w:r>
    </w:p>
  </w:endnote>
  <w:endnote w:type="continuationSeparator" w:id="0">
    <w:p w14:paraId="661A4266" w14:textId="77777777" w:rsidR="003F30A7" w:rsidRDefault="003F30A7" w:rsidP="0041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D27B" w14:textId="77777777" w:rsidR="003F30A7" w:rsidRDefault="003F30A7" w:rsidP="0041047F">
      <w:r>
        <w:separator/>
      </w:r>
    </w:p>
  </w:footnote>
  <w:footnote w:type="continuationSeparator" w:id="0">
    <w:p w14:paraId="6E8EFAC0" w14:textId="77777777" w:rsidR="003F30A7" w:rsidRDefault="003F30A7" w:rsidP="00410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712"/>
    <w:multiLevelType w:val="hybridMultilevel"/>
    <w:tmpl w:val="218664D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02C368D"/>
    <w:multiLevelType w:val="hybridMultilevel"/>
    <w:tmpl w:val="D7380C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404C5986"/>
    <w:multiLevelType w:val="hybridMultilevel"/>
    <w:tmpl w:val="7A92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892047">
    <w:abstractNumId w:val="2"/>
  </w:num>
  <w:num w:numId="2" w16cid:durableId="1574848888">
    <w:abstractNumId w:val="1"/>
  </w:num>
  <w:num w:numId="3" w16cid:durableId="18097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83"/>
    <w:rsid w:val="00003D1D"/>
    <w:rsid w:val="0002145C"/>
    <w:rsid w:val="00037661"/>
    <w:rsid w:val="00052B83"/>
    <w:rsid w:val="000567AD"/>
    <w:rsid w:val="00060A90"/>
    <w:rsid w:val="00064B27"/>
    <w:rsid w:val="000C53CB"/>
    <w:rsid w:val="000D145C"/>
    <w:rsid w:val="000E5E88"/>
    <w:rsid w:val="001019E4"/>
    <w:rsid w:val="0011558C"/>
    <w:rsid w:val="001223E1"/>
    <w:rsid w:val="001300F2"/>
    <w:rsid w:val="001354AD"/>
    <w:rsid w:val="001513E2"/>
    <w:rsid w:val="001646CA"/>
    <w:rsid w:val="00167D9A"/>
    <w:rsid w:val="001850BD"/>
    <w:rsid w:val="00185DA9"/>
    <w:rsid w:val="001F0805"/>
    <w:rsid w:val="002530CB"/>
    <w:rsid w:val="00261F30"/>
    <w:rsid w:val="002B3C9C"/>
    <w:rsid w:val="002B5F31"/>
    <w:rsid w:val="002C6F53"/>
    <w:rsid w:val="002F3BA3"/>
    <w:rsid w:val="003014D7"/>
    <w:rsid w:val="0033041E"/>
    <w:rsid w:val="003358FD"/>
    <w:rsid w:val="00337194"/>
    <w:rsid w:val="003423CD"/>
    <w:rsid w:val="00386A24"/>
    <w:rsid w:val="00393F23"/>
    <w:rsid w:val="00397968"/>
    <w:rsid w:val="003B7F3F"/>
    <w:rsid w:val="003E377E"/>
    <w:rsid w:val="003E5AF8"/>
    <w:rsid w:val="003E7FBF"/>
    <w:rsid w:val="003F30A7"/>
    <w:rsid w:val="0041047F"/>
    <w:rsid w:val="004308B4"/>
    <w:rsid w:val="004902F7"/>
    <w:rsid w:val="004B21E7"/>
    <w:rsid w:val="004C1912"/>
    <w:rsid w:val="004C39AE"/>
    <w:rsid w:val="004F663D"/>
    <w:rsid w:val="005242E9"/>
    <w:rsid w:val="0055596D"/>
    <w:rsid w:val="0058762A"/>
    <w:rsid w:val="005972C8"/>
    <w:rsid w:val="006319F6"/>
    <w:rsid w:val="006354F7"/>
    <w:rsid w:val="00640FF6"/>
    <w:rsid w:val="00675E97"/>
    <w:rsid w:val="00682DA2"/>
    <w:rsid w:val="006A32B7"/>
    <w:rsid w:val="006B3567"/>
    <w:rsid w:val="00700280"/>
    <w:rsid w:val="007046B8"/>
    <w:rsid w:val="00706F8F"/>
    <w:rsid w:val="00743E75"/>
    <w:rsid w:val="0074569E"/>
    <w:rsid w:val="007727DC"/>
    <w:rsid w:val="00790298"/>
    <w:rsid w:val="007947E7"/>
    <w:rsid w:val="007A6B26"/>
    <w:rsid w:val="007B5226"/>
    <w:rsid w:val="007F3E14"/>
    <w:rsid w:val="007F7CCB"/>
    <w:rsid w:val="0088694A"/>
    <w:rsid w:val="008C22E6"/>
    <w:rsid w:val="008E1607"/>
    <w:rsid w:val="008E1930"/>
    <w:rsid w:val="008F501E"/>
    <w:rsid w:val="00926FB7"/>
    <w:rsid w:val="00967F01"/>
    <w:rsid w:val="00972C98"/>
    <w:rsid w:val="0097334B"/>
    <w:rsid w:val="009A0BAA"/>
    <w:rsid w:val="009B2B61"/>
    <w:rsid w:val="009C7069"/>
    <w:rsid w:val="009C7EEC"/>
    <w:rsid w:val="00A15D0E"/>
    <w:rsid w:val="00A22DC5"/>
    <w:rsid w:val="00A238F2"/>
    <w:rsid w:val="00A42867"/>
    <w:rsid w:val="00BF3808"/>
    <w:rsid w:val="00C04E5A"/>
    <w:rsid w:val="00C07067"/>
    <w:rsid w:val="00C1559A"/>
    <w:rsid w:val="00C8191F"/>
    <w:rsid w:val="00CA535B"/>
    <w:rsid w:val="00CB52CD"/>
    <w:rsid w:val="00CD6941"/>
    <w:rsid w:val="00D508E3"/>
    <w:rsid w:val="00DA0E77"/>
    <w:rsid w:val="00E062F6"/>
    <w:rsid w:val="00E10198"/>
    <w:rsid w:val="00E1294C"/>
    <w:rsid w:val="00E14191"/>
    <w:rsid w:val="00E153F4"/>
    <w:rsid w:val="00E55E22"/>
    <w:rsid w:val="00E57C76"/>
    <w:rsid w:val="00E647F7"/>
    <w:rsid w:val="00E731AF"/>
    <w:rsid w:val="00E87B0F"/>
    <w:rsid w:val="00EE2D29"/>
    <w:rsid w:val="00EE37EA"/>
    <w:rsid w:val="00EF29A4"/>
    <w:rsid w:val="00F21633"/>
    <w:rsid w:val="00F476C4"/>
    <w:rsid w:val="00F52EB6"/>
    <w:rsid w:val="00F7358A"/>
    <w:rsid w:val="00F834D8"/>
    <w:rsid w:val="00F921B9"/>
    <w:rsid w:val="00FB0573"/>
    <w:rsid w:val="00FB0CFC"/>
    <w:rsid w:val="00FC781E"/>
    <w:rsid w:val="00FE29B6"/>
    <w:rsid w:val="0BD27EC1"/>
    <w:rsid w:val="100BA14A"/>
    <w:rsid w:val="18602231"/>
    <w:rsid w:val="254C75BA"/>
    <w:rsid w:val="2D31E9C8"/>
    <w:rsid w:val="2E932FD3"/>
    <w:rsid w:val="34E948FA"/>
    <w:rsid w:val="38D0E4B0"/>
    <w:rsid w:val="3F9D1690"/>
    <w:rsid w:val="423CFC6D"/>
    <w:rsid w:val="42D4B752"/>
    <w:rsid w:val="492AD079"/>
    <w:rsid w:val="58DFE6A5"/>
    <w:rsid w:val="58F10362"/>
    <w:rsid w:val="5EEEFFFC"/>
    <w:rsid w:val="613ACB51"/>
    <w:rsid w:val="62F8C2EE"/>
    <w:rsid w:val="6414903B"/>
    <w:rsid w:val="655E4180"/>
    <w:rsid w:val="6624F193"/>
    <w:rsid w:val="7A898454"/>
    <w:rsid w:val="7D6E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8CE4"/>
  <w15:chartTrackingRefBased/>
  <w15:docId w15:val="{171FF1DE-9E49-41F2-A9A8-AA96C48D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B83"/>
    <w:rPr>
      <w:color w:val="0563C1" w:themeColor="hyperlink"/>
      <w:u w:val="single"/>
    </w:rPr>
  </w:style>
  <w:style w:type="character" w:styleId="UnresolvedMention">
    <w:name w:val="Unresolved Mention"/>
    <w:basedOn w:val="DefaultParagraphFont"/>
    <w:uiPriority w:val="99"/>
    <w:semiHidden/>
    <w:unhideWhenUsed/>
    <w:rsid w:val="00052B83"/>
    <w:rPr>
      <w:color w:val="605E5C"/>
      <w:shd w:val="clear" w:color="auto" w:fill="E1DFDD"/>
    </w:rPr>
  </w:style>
  <w:style w:type="table" w:styleId="TableGrid">
    <w:name w:val="Table Grid"/>
    <w:basedOn w:val="TableNormal"/>
    <w:uiPriority w:val="39"/>
    <w:rsid w:val="0005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0BD"/>
    <w:pPr>
      <w:ind w:left="720"/>
      <w:contextualSpacing/>
    </w:pPr>
  </w:style>
  <w:style w:type="paragraph" w:styleId="Revision">
    <w:name w:val="Revision"/>
    <w:hidden/>
    <w:uiPriority w:val="99"/>
    <w:semiHidden/>
    <w:rsid w:val="00FC781E"/>
  </w:style>
  <w:style w:type="character" w:styleId="CommentReference">
    <w:name w:val="annotation reference"/>
    <w:basedOn w:val="DefaultParagraphFont"/>
    <w:uiPriority w:val="99"/>
    <w:semiHidden/>
    <w:unhideWhenUsed/>
    <w:rsid w:val="00FC781E"/>
    <w:rPr>
      <w:sz w:val="16"/>
      <w:szCs w:val="16"/>
    </w:rPr>
  </w:style>
  <w:style w:type="paragraph" w:styleId="CommentText">
    <w:name w:val="annotation text"/>
    <w:basedOn w:val="Normal"/>
    <w:link w:val="CommentTextChar"/>
    <w:uiPriority w:val="99"/>
    <w:semiHidden/>
    <w:unhideWhenUsed/>
    <w:rsid w:val="00FC781E"/>
    <w:rPr>
      <w:sz w:val="20"/>
      <w:szCs w:val="20"/>
    </w:rPr>
  </w:style>
  <w:style w:type="character" w:customStyle="1" w:styleId="CommentTextChar">
    <w:name w:val="Comment Text Char"/>
    <w:basedOn w:val="DefaultParagraphFont"/>
    <w:link w:val="CommentText"/>
    <w:uiPriority w:val="99"/>
    <w:semiHidden/>
    <w:rsid w:val="00FC781E"/>
    <w:rPr>
      <w:sz w:val="20"/>
      <w:szCs w:val="20"/>
    </w:rPr>
  </w:style>
  <w:style w:type="paragraph" w:styleId="CommentSubject">
    <w:name w:val="annotation subject"/>
    <w:basedOn w:val="CommentText"/>
    <w:next w:val="CommentText"/>
    <w:link w:val="CommentSubjectChar"/>
    <w:uiPriority w:val="99"/>
    <w:semiHidden/>
    <w:unhideWhenUsed/>
    <w:rsid w:val="00FC781E"/>
    <w:rPr>
      <w:b/>
      <w:bCs/>
    </w:rPr>
  </w:style>
  <w:style w:type="character" w:customStyle="1" w:styleId="CommentSubjectChar">
    <w:name w:val="Comment Subject Char"/>
    <w:basedOn w:val="CommentTextChar"/>
    <w:link w:val="CommentSubject"/>
    <w:uiPriority w:val="99"/>
    <w:semiHidden/>
    <w:rsid w:val="00FC781E"/>
    <w:rPr>
      <w:b/>
      <w:bCs/>
      <w:sz w:val="20"/>
      <w:szCs w:val="20"/>
    </w:rPr>
  </w:style>
  <w:style w:type="paragraph" w:customStyle="1" w:styleId="Default">
    <w:name w:val="Default"/>
    <w:rsid w:val="0041047F"/>
    <w:pPr>
      <w:autoSpaceDE w:val="0"/>
      <w:autoSpaceDN w:val="0"/>
      <w:adjustRightInd w:val="0"/>
    </w:pPr>
    <w:rPr>
      <w:color w:val="000000"/>
    </w:rPr>
  </w:style>
  <w:style w:type="paragraph" w:styleId="FootnoteText">
    <w:name w:val="footnote text"/>
    <w:basedOn w:val="Normal"/>
    <w:link w:val="FootnoteTextChar"/>
    <w:uiPriority w:val="99"/>
    <w:semiHidden/>
    <w:unhideWhenUsed/>
    <w:rsid w:val="0041047F"/>
    <w:rPr>
      <w:color w:val="000000"/>
      <w:sz w:val="20"/>
      <w:szCs w:val="20"/>
    </w:rPr>
  </w:style>
  <w:style w:type="character" w:customStyle="1" w:styleId="FootnoteTextChar">
    <w:name w:val="Footnote Text Char"/>
    <w:basedOn w:val="DefaultParagraphFont"/>
    <w:link w:val="FootnoteText"/>
    <w:uiPriority w:val="99"/>
    <w:semiHidden/>
    <w:rsid w:val="0041047F"/>
    <w:rPr>
      <w:color w:val="000000"/>
      <w:sz w:val="20"/>
      <w:szCs w:val="20"/>
    </w:rPr>
  </w:style>
  <w:style w:type="character" w:styleId="FootnoteReference">
    <w:name w:val="footnote reference"/>
    <w:basedOn w:val="DefaultParagraphFont"/>
    <w:uiPriority w:val="99"/>
    <w:semiHidden/>
    <w:unhideWhenUsed/>
    <w:rsid w:val="00410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YbWKB8B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Mellett, Erin</dc:creator>
  <cp:keywords/>
  <dc:description/>
  <cp:lastModifiedBy>Erin Mellett (emellett)</cp:lastModifiedBy>
  <cp:revision>2</cp:revision>
  <cp:lastPrinted>2023-06-29T17:42:00Z</cp:lastPrinted>
  <dcterms:created xsi:type="dcterms:W3CDTF">2023-08-31T15:19:00Z</dcterms:created>
  <dcterms:modified xsi:type="dcterms:W3CDTF">2023-08-31T15:19:00Z</dcterms:modified>
</cp:coreProperties>
</file>