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2E72" w14:textId="77777777" w:rsidR="00D8716B" w:rsidRDefault="00291A18">
      <w:pPr>
        <w:pStyle w:val="Title"/>
      </w:pPr>
      <w:r>
        <w:rPr>
          <w:color w:val="58595B"/>
        </w:rPr>
        <w:t>Justin</w:t>
      </w:r>
      <w:r>
        <w:rPr>
          <w:color w:val="58595B"/>
          <w:spacing w:val="-23"/>
        </w:rPr>
        <w:t xml:space="preserve"> </w:t>
      </w:r>
      <w:r>
        <w:rPr>
          <w:color w:val="58595B"/>
          <w:spacing w:val="-2"/>
        </w:rPr>
        <w:t>Tiger</w:t>
      </w:r>
    </w:p>
    <w:p w14:paraId="2CCBAB06" w14:textId="77777777" w:rsidR="00D8716B" w:rsidRDefault="00291A18">
      <w:pPr>
        <w:spacing w:before="31"/>
        <w:ind w:left="5167"/>
        <w:rPr>
          <w:sz w:val="20"/>
        </w:rPr>
      </w:pPr>
      <w:r>
        <w:rPr>
          <w:color w:val="58595B"/>
          <w:spacing w:val="-2"/>
          <w:sz w:val="20"/>
        </w:rPr>
        <w:t>Memphis,</w:t>
      </w:r>
      <w:r>
        <w:rPr>
          <w:color w:val="58595B"/>
          <w:spacing w:val="-10"/>
          <w:sz w:val="20"/>
        </w:rPr>
        <w:t xml:space="preserve"> </w:t>
      </w:r>
      <w:r>
        <w:rPr>
          <w:color w:val="58595B"/>
          <w:spacing w:val="-5"/>
          <w:sz w:val="20"/>
        </w:rPr>
        <w:t>TN</w:t>
      </w:r>
    </w:p>
    <w:p w14:paraId="1C6CD654" w14:textId="77777777" w:rsidR="00D8716B" w:rsidRDefault="00291A18">
      <w:pPr>
        <w:spacing w:before="14" w:line="235" w:lineRule="auto"/>
        <w:ind w:left="4431" w:right="1331" w:hanging="251"/>
        <w:rPr>
          <w:sz w:val="20"/>
        </w:rPr>
      </w:pPr>
      <w:r>
        <w:rPr>
          <w:color w:val="58595B"/>
          <w:sz w:val="20"/>
        </w:rPr>
        <w:t>(555)</w:t>
      </w:r>
      <w:r>
        <w:rPr>
          <w:color w:val="58595B"/>
          <w:spacing w:val="-3"/>
          <w:sz w:val="20"/>
        </w:rPr>
        <w:t xml:space="preserve"> </w:t>
      </w:r>
      <w:r>
        <w:rPr>
          <w:color w:val="58595B"/>
          <w:sz w:val="20"/>
        </w:rPr>
        <w:t>555-1234</w:t>
      </w:r>
      <w:r>
        <w:rPr>
          <w:color w:val="58595B"/>
          <w:spacing w:val="-13"/>
          <w:sz w:val="20"/>
        </w:rPr>
        <w:t xml:space="preserve"> </w:t>
      </w:r>
      <w:r>
        <w:rPr>
          <w:color w:val="58595B"/>
          <w:sz w:val="20"/>
        </w:rPr>
        <w:t>|</w:t>
      </w:r>
      <w:r>
        <w:rPr>
          <w:color w:val="58595B"/>
          <w:spacing w:val="-12"/>
          <w:sz w:val="20"/>
        </w:rPr>
        <w:t xml:space="preserve"> </w:t>
      </w:r>
      <w:hyperlink r:id="rId5">
        <w:r>
          <w:rPr>
            <w:color w:val="58595B"/>
            <w:sz w:val="20"/>
          </w:rPr>
          <w:t>jtiger@memphis.edu</w:t>
        </w:r>
      </w:hyperlink>
      <w:r>
        <w:rPr>
          <w:color w:val="58595B"/>
          <w:sz w:val="20"/>
        </w:rPr>
        <w:t xml:space="preserve"> </w:t>
      </w:r>
      <w:hyperlink r:id="rId6">
        <w:r>
          <w:rPr>
            <w:color w:val="58595B"/>
            <w:spacing w:val="-2"/>
            <w:sz w:val="20"/>
          </w:rPr>
          <w:t>www.linkedin.com/in/justintiger</w:t>
        </w:r>
      </w:hyperlink>
    </w:p>
    <w:p w14:paraId="1667237E" w14:textId="77777777" w:rsidR="00D8716B" w:rsidRDefault="00D8716B">
      <w:pPr>
        <w:pStyle w:val="BodyText"/>
        <w:spacing w:before="1"/>
        <w:rPr>
          <w:sz w:val="16"/>
        </w:rPr>
      </w:pPr>
    </w:p>
    <w:p w14:paraId="0DC95D7C" w14:textId="77777777" w:rsidR="00D8716B" w:rsidRDefault="00D8716B">
      <w:pPr>
        <w:rPr>
          <w:sz w:val="16"/>
        </w:rPr>
        <w:sectPr w:rsidR="00D8716B">
          <w:type w:val="continuous"/>
          <w:pgSz w:w="12240" w:h="15840"/>
          <w:pgMar w:top="600" w:right="760" w:bottom="280" w:left="400" w:header="720" w:footer="720" w:gutter="0"/>
          <w:cols w:space="720"/>
        </w:sectPr>
      </w:pPr>
    </w:p>
    <w:p w14:paraId="0114272E" w14:textId="47B6CC65" w:rsidR="00D8716B" w:rsidRDefault="00C141E9">
      <w:pPr>
        <w:spacing w:before="92"/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68D936A" wp14:editId="0D351016">
                <wp:simplePos x="0" y="0"/>
                <wp:positionH relativeFrom="page">
                  <wp:posOffset>342900</wp:posOffset>
                </wp:positionH>
                <wp:positionV relativeFrom="paragraph">
                  <wp:posOffset>198755</wp:posOffset>
                </wp:positionV>
                <wp:extent cx="6858000" cy="0"/>
                <wp:effectExtent l="0" t="0" r="0" b="0"/>
                <wp:wrapNone/>
                <wp:docPr id="7458700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7364E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15.65pt" to="567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" strokecolor="#58595b" strokeweight=".5pt">
                <w10:wrap anchorx="page"/>
              </v:line>
            </w:pict>
          </mc:Fallback>
        </mc:AlternateContent>
      </w:r>
      <w:r w:rsidR="00291A18">
        <w:rPr>
          <w:b/>
          <w:color w:val="58595B"/>
          <w:spacing w:val="-2"/>
          <w:sz w:val="20"/>
        </w:rPr>
        <w:t>EDUCATION</w:t>
      </w:r>
    </w:p>
    <w:p w14:paraId="7D2FCDF9" w14:textId="77777777" w:rsidR="00D8716B" w:rsidRDefault="00291A18">
      <w:pPr>
        <w:pStyle w:val="BodyText"/>
        <w:spacing w:before="107"/>
        <w:ind w:left="140"/>
      </w:pPr>
      <w:r>
        <w:rPr>
          <w:color w:val="58595B"/>
          <w:spacing w:val="-4"/>
        </w:rPr>
        <w:t>University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Tennessee</w:t>
      </w:r>
    </w:p>
    <w:p w14:paraId="2DFDC77D" w14:textId="77777777" w:rsidR="00D8716B" w:rsidRDefault="00291A18">
      <w:pPr>
        <w:spacing w:before="27"/>
        <w:ind w:left="140"/>
        <w:rPr>
          <w:b/>
        </w:rPr>
      </w:pPr>
      <w:r>
        <w:rPr>
          <w:b/>
          <w:color w:val="58595B"/>
          <w:spacing w:val="-4"/>
        </w:rPr>
        <w:t>Bachelor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of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Science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in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Biology</w:t>
      </w:r>
    </w:p>
    <w:p w14:paraId="7BDAD95A" w14:textId="77777777" w:rsidR="00D8716B" w:rsidRDefault="00291A18">
      <w:pPr>
        <w:pStyle w:val="BodyText"/>
        <w:spacing w:before="27"/>
        <w:ind w:left="140"/>
      </w:pPr>
      <w:r>
        <w:rPr>
          <w:color w:val="58595B"/>
          <w:spacing w:val="-6"/>
        </w:rPr>
        <w:t>Relevant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6"/>
        </w:rPr>
        <w:t>Courses: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6"/>
        </w:rPr>
        <w:t>Cell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6"/>
        </w:rPr>
        <w:t>Biology,</w:t>
      </w:r>
      <w:r>
        <w:rPr>
          <w:color w:val="58595B"/>
          <w:spacing w:val="6"/>
        </w:rPr>
        <w:t xml:space="preserve"> </w:t>
      </w:r>
      <w:r>
        <w:rPr>
          <w:color w:val="58595B"/>
          <w:spacing w:val="-6"/>
        </w:rPr>
        <w:t>Biochemistry,</w:t>
      </w:r>
      <w:r>
        <w:rPr>
          <w:color w:val="58595B"/>
          <w:spacing w:val="7"/>
        </w:rPr>
        <w:t xml:space="preserve"> </w:t>
      </w:r>
      <w:r>
        <w:rPr>
          <w:color w:val="58595B"/>
          <w:spacing w:val="-6"/>
        </w:rPr>
        <w:t>Microbiology</w:t>
      </w:r>
    </w:p>
    <w:p w14:paraId="15D154D3" w14:textId="7F7A03A8" w:rsidR="00D8716B" w:rsidRDefault="00C141E9">
      <w:pPr>
        <w:spacing w:before="156"/>
        <w:ind w:left="14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05D48CF" wp14:editId="519941B1">
                <wp:simplePos x="0" y="0"/>
                <wp:positionH relativeFrom="page">
                  <wp:posOffset>342900</wp:posOffset>
                </wp:positionH>
                <wp:positionV relativeFrom="paragraph">
                  <wp:posOffset>239395</wp:posOffset>
                </wp:positionV>
                <wp:extent cx="6858000" cy="0"/>
                <wp:effectExtent l="0" t="0" r="0" b="0"/>
                <wp:wrapNone/>
                <wp:docPr id="17939992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7C434" id="Line 5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18.85pt" to="567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CJ+EzJ3gAAAAkBAAAPAAAAZHJzL2Rv&#10;d25yZXYueG1sTI/NTsMwEITvSLyDtUjcqFNaKApxKsRPLkiVmlQqx02yJBHxOthuG3h6HHGA486M&#10;Zr9J1qPuxZGs6wwrmM8iEMSVqTtuFOyKl6s7EM4j19gbJgVf5GCdnp8lGNfmxFs65r4RoYRdjApa&#10;74dYSle1pNHNzEAcvHdjNfpw2kbWFk+hXPfyOopupcaOw4cWB3psqfrID1rBvsD82XxGT6/0/bbN&#10;ymVW2E2m1OXF+HAPwtPo/8Iw4Qd0SANTaQ5cO9EruFmGKV7BYrUCMfnzxaSUv4pME/l/QfoD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ifhMyd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 w:rsidR="00291A18">
        <w:rPr>
          <w:b/>
          <w:color w:val="58595B"/>
          <w:sz w:val="20"/>
        </w:rPr>
        <w:t>CLINICAL</w:t>
      </w:r>
      <w:r w:rsidR="00291A18">
        <w:rPr>
          <w:b/>
          <w:color w:val="58595B"/>
          <w:spacing w:val="28"/>
          <w:sz w:val="20"/>
        </w:rPr>
        <w:t xml:space="preserve"> </w:t>
      </w:r>
      <w:r w:rsidR="00291A18">
        <w:rPr>
          <w:b/>
          <w:color w:val="58595B"/>
          <w:spacing w:val="-2"/>
          <w:sz w:val="20"/>
        </w:rPr>
        <w:t>EXPERIENCE</w:t>
      </w:r>
    </w:p>
    <w:p w14:paraId="1AAFD156" w14:textId="77777777" w:rsidR="00D8716B" w:rsidRDefault="00291A18">
      <w:pPr>
        <w:spacing w:before="113"/>
        <w:ind w:left="140"/>
      </w:pPr>
      <w:r>
        <w:rPr>
          <w:b/>
          <w:color w:val="58595B"/>
          <w:spacing w:val="-4"/>
        </w:rPr>
        <w:t>Methodist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Medical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Group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(Dialysis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Center)</w:t>
      </w:r>
      <w:r>
        <w:rPr>
          <w:color w:val="58595B"/>
          <w:spacing w:val="-4"/>
        </w:rPr>
        <w:t>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Tennessee</w:t>
      </w:r>
    </w:p>
    <w:p w14:paraId="65FE89EF" w14:textId="77777777" w:rsidR="00D8716B" w:rsidRDefault="00291A18">
      <w:pPr>
        <w:spacing w:before="21"/>
        <w:ind w:left="140"/>
        <w:rPr>
          <w:i/>
        </w:rPr>
      </w:pPr>
      <w:r>
        <w:rPr>
          <w:i/>
          <w:color w:val="58595B"/>
          <w:spacing w:val="-2"/>
        </w:rPr>
        <w:t>Intern</w:t>
      </w:r>
    </w:p>
    <w:p w14:paraId="70FE90C7" w14:textId="77777777" w:rsidR="00D8716B" w:rsidRDefault="00291A18">
      <w:pPr>
        <w:pStyle w:val="ListParagraph"/>
        <w:numPr>
          <w:ilvl w:val="0"/>
          <w:numId w:val="1"/>
        </w:numPr>
        <w:tabs>
          <w:tab w:val="left" w:pos="500"/>
        </w:tabs>
        <w:spacing w:before="11"/>
        <w:ind w:left="499" w:hanging="181"/>
      </w:pPr>
      <w:r>
        <w:rPr>
          <w:color w:val="58595B"/>
          <w:spacing w:val="-4"/>
        </w:rPr>
        <w:t>Provide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comfort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support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for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patients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receiving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renal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dialysis</w:t>
      </w:r>
    </w:p>
    <w:p w14:paraId="71052544" w14:textId="77777777" w:rsidR="00D8716B" w:rsidRDefault="00291A18">
      <w:pPr>
        <w:pStyle w:val="ListParagraph"/>
        <w:numPr>
          <w:ilvl w:val="0"/>
          <w:numId w:val="1"/>
        </w:numPr>
        <w:tabs>
          <w:tab w:val="left" w:pos="500"/>
        </w:tabs>
        <w:ind w:left="499" w:hanging="181"/>
      </w:pPr>
      <w:r>
        <w:rPr>
          <w:color w:val="58595B"/>
          <w:spacing w:val="-4"/>
        </w:rPr>
        <w:t>Engage 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patients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address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various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needs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concerns</w:t>
      </w:r>
    </w:p>
    <w:p w14:paraId="6D738F05" w14:textId="77777777" w:rsidR="00D8716B" w:rsidRDefault="00291A18">
      <w:pPr>
        <w:spacing w:before="3"/>
        <w:rPr>
          <w:sz w:val="31"/>
        </w:rPr>
      </w:pPr>
      <w:r>
        <w:br w:type="column"/>
      </w:r>
    </w:p>
    <w:p w14:paraId="0542B39F" w14:textId="77777777" w:rsidR="00D8716B" w:rsidRDefault="00291A18">
      <w:pPr>
        <w:pStyle w:val="BodyText"/>
        <w:spacing w:before="0"/>
        <w:ind w:right="158"/>
        <w:jc w:val="right"/>
      </w:pPr>
      <w:r>
        <w:rPr>
          <w:color w:val="58595B"/>
          <w:spacing w:val="-4"/>
        </w:rPr>
        <w:t>August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2022</w:t>
      </w:r>
    </w:p>
    <w:p w14:paraId="6AF19787" w14:textId="77777777" w:rsidR="00D8716B" w:rsidRDefault="00D8716B">
      <w:pPr>
        <w:pStyle w:val="BodyText"/>
        <w:spacing w:before="0"/>
        <w:rPr>
          <w:sz w:val="24"/>
        </w:rPr>
      </w:pPr>
    </w:p>
    <w:p w14:paraId="514EFBCB" w14:textId="77777777" w:rsidR="00D8716B" w:rsidRDefault="00D8716B">
      <w:pPr>
        <w:pStyle w:val="BodyText"/>
        <w:spacing w:before="0"/>
        <w:rPr>
          <w:sz w:val="24"/>
        </w:rPr>
      </w:pPr>
    </w:p>
    <w:p w14:paraId="5E1E8E5C" w14:textId="77777777" w:rsidR="00D8716B" w:rsidRDefault="00D8716B">
      <w:pPr>
        <w:pStyle w:val="BodyText"/>
        <w:spacing w:before="0"/>
        <w:rPr>
          <w:sz w:val="24"/>
        </w:rPr>
      </w:pPr>
    </w:p>
    <w:p w14:paraId="554843AD" w14:textId="77777777" w:rsidR="00D8716B" w:rsidRDefault="00D8716B">
      <w:pPr>
        <w:pStyle w:val="BodyText"/>
        <w:spacing w:before="3"/>
        <w:rPr>
          <w:sz w:val="20"/>
        </w:rPr>
      </w:pPr>
    </w:p>
    <w:p w14:paraId="50591F09" w14:textId="77777777" w:rsidR="00D8716B" w:rsidRDefault="00291A18">
      <w:pPr>
        <w:pStyle w:val="BodyText"/>
        <w:spacing w:before="1"/>
        <w:ind w:right="157"/>
        <w:jc w:val="right"/>
      </w:pPr>
      <w:r>
        <w:rPr>
          <w:color w:val="58595B"/>
          <w:spacing w:val="-4"/>
        </w:rPr>
        <w:t>September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2021–August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2022</w:t>
      </w:r>
    </w:p>
    <w:p w14:paraId="06087849" w14:textId="77777777" w:rsidR="00D8716B" w:rsidRDefault="00D8716B">
      <w:pPr>
        <w:jc w:val="right"/>
        <w:sectPr w:rsidR="00D8716B">
          <w:type w:val="continuous"/>
          <w:pgSz w:w="12240" w:h="15840"/>
          <w:pgMar w:top="600" w:right="760" w:bottom="280" w:left="400" w:header="720" w:footer="720" w:gutter="0"/>
          <w:cols w:num="2" w:space="720" w:equalWidth="0">
            <w:col w:w="6001" w:space="2189"/>
            <w:col w:w="2890"/>
          </w:cols>
        </w:sectPr>
      </w:pPr>
    </w:p>
    <w:p w14:paraId="0DFB3E19" w14:textId="77C86677" w:rsidR="00D8716B" w:rsidRDefault="00291A18">
      <w:pPr>
        <w:pStyle w:val="ListParagraph"/>
        <w:numPr>
          <w:ilvl w:val="0"/>
          <w:numId w:val="1"/>
        </w:numPr>
        <w:tabs>
          <w:tab w:val="left" w:pos="500"/>
        </w:tabs>
        <w:spacing w:before="11"/>
        <w:ind w:left="499" w:hanging="181"/>
      </w:pPr>
      <w:r>
        <w:rPr>
          <w:color w:val="58595B"/>
          <w:spacing w:val="-4"/>
        </w:rPr>
        <w:t>Assist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medical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staff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with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ensuring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pod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units</w:t>
      </w:r>
      <w:r>
        <w:rPr>
          <w:color w:val="58595B"/>
          <w:spacing w:val="-3"/>
        </w:rPr>
        <w:t xml:space="preserve"> </w:t>
      </w:r>
      <w:r w:rsidR="00AD55D9">
        <w:rPr>
          <w:color w:val="58595B"/>
          <w:spacing w:val="-3"/>
        </w:rPr>
        <w:t>were care</w:t>
      </w:r>
      <w:r>
        <w:rPr>
          <w:color w:val="58595B"/>
          <w:spacing w:val="-3"/>
        </w:rPr>
        <w:t>f</w:t>
      </w:r>
      <w:r>
        <w:rPr>
          <w:color w:val="58595B"/>
          <w:spacing w:val="-4"/>
        </w:rPr>
        <w:t>ully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stocked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running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smoothly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for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patients</w:t>
      </w:r>
    </w:p>
    <w:p w14:paraId="7A89F3AF" w14:textId="5E98A3BF" w:rsidR="00D8716B" w:rsidRDefault="00C141E9">
      <w:pPr>
        <w:spacing w:before="167"/>
        <w:ind w:left="13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BF1E57" wp14:editId="057E6FEE">
                <wp:simplePos x="0" y="0"/>
                <wp:positionH relativeFrom="page">
                  <wp:posOffset>327660</wp:posOffset>
                </wp:positionH>
                <wp:positionV relativeFrom="paragraph">
                  <wp:posOffset>307975</wp:posOffset>
                </wp:positionV>
                <wp:extent cx="6858000" cy="0"/>
                <wp:effectExtent l="0" t="0" r="0" b="0"/>
                <wp:wrapNone/>
                <wp:docPr id="43738928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48D9E" id="Line 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.8pt,24.25pt" to="565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" strokecolor="#58595b" strokeweight=".5pt">
                <w10:wrap anchorx="page"/>
              </v:line>
            </w:pict>
          </mc:Fallback>
        </mc:AlternateContent>
      </w:r>
      <w:r w:rsidR="00291A18">
        <w:rPr>
          <w:b/>
          <w:color w:val="58595B"/>
          <w:sz w:val="20"/>
        </w:rPr>
        <w:t>SHADOW</w:t>
      </w:r>
      <w:r w:rsidR="00291A18">
        <w:rPr>
          <w:b/>
          <w:color w:val="58595B"/>
          <w:spacing w:val="22"/>
          <w:sz w:val="20"/>
        </w:rPr>
        <w:t xml:space="preserve"> </w:t>
      </w:r>
      <w:r w:rsidR="00291A18">
        <w:rPr>
          <w:b/>
          <w:color w:val="58595B"/>
          <w:spacing w:val="-2"/>
          <w:sz w:val="20"/>
        </w:rPr>
        <w:t>EXPERIENCE</w:t>
      </w:r>
    </w:p>
    <w:p w14:paraId="19568008" w14:textId="77777777" w:rsidR="00D8716B" w:rsidRDefault="00D8716B">
      <w:pPr>
        <w:rPr>
          <w:sz w:val="20"/>
        </w:rPr>
        <w:sectPr w:rsidR="00D8716B">
          <w:type w:val="continuous"/>
          <w:pgSz w:w="12240" w:h="15840"/>
          <w:pgMar w:top="600" w:right="760" w:bottom="280" w:left="400" w:header="720" w:footer="720" w:gutter="0"/>
          <w:cols w:space="720"/>
        </w:sectPr>
      </w:pPr>
    </w:p>
    <w:p w14:paraId="267A6556" w14:textId="0E887B98" w:rsidR="00D8716B" w:rsidRDefault="00291A18">
      <w:pPr>
        <w:spacing w:before="194"/>
        <w:ind w:left="156"/>
      </w:pPr>
      <w:r>
        <w:rPr>
          <w:b/>
          <w:color w:val="58595B"/>
          <w:spacing w:val="-4"/>
        </w:rPr>
        <w:t>Memphis</w:t>
      </w:r>
      <w:r>
        <w:rPr>
          <w:b/>
          <w:color w:val="58595B"/>
          <w:spacing w:val="-3"/>
        </w:rPr>
        <w:t xml:space="preserve"> </w:t>
      </w:r>
      <w:r>
        <w:rPr>
          <w:b/>
          <w:color w:val="58595B"/>
          <w:spacing w:val="-4"/>
        </w:rPr>
        <w:t>Health</w:t>
      </w:r>
      <w:r>
        <w:rPr>
          <w:b/>
          <w:color w:val="58595B"/>
          <w:spacing w:val="-5"/>
        </w:rPr>
        <w:t xml:space="preserve"> </w:t>
      </w:r>
      <w:r>
        <w:rPr>
          <w:b/>
          <w:color w:val="58595B"/>
          <w:spacing w:val="-4"/>
        </w:rPr>
        <w:t>Center</w:t>
      </w:r>
      <w:r>
        <w:rPr>
          <w:color w:val="58595B"/>
          <w:spacing w:val="-4"/>
        </w:rPr>
        <w:t>,</w:t>
      </w:r>
      <w:r>
        <w:rPr>
          <w:color w:val="58595B"/>
          <w:spacing w:val="-2"/>
        </w:rPr>
        <w:t xml:space="preserve"> </w:t>
      </w:r>
      <w:r w:rsidR="00AD55D9">
        <w:rPr>
          <w:color w:val="58595B"/>
          <w:spacing w:val="-4"/>
        </w:rPr>
        <w:t>Memphis, Tennessee</w:t>
      </w:r>
    </w:p>
    <w:p w14:paraId="408E5116" w14:textId="77777777" w:rsidR="00D8716B" w:rsidRDefault="00291A18">
      <w:pPr>
        <w:spacing w:before="21"/>
        <w:ind w:left="156"/>
        <w:rPr>
          <w:i/>
        </w:rPr>
      </w:pPr>
      <w:r>
        <w:rPr>
          <w:i/>
          <w:color w:val="58595B"/>
          <w:spacing w:val="-4"/>
        </w:rPr>
        <w:t>Shadow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2"/>
        </w:rPr>
        <w:t>Student</w:t>
      </w:r>
    </w:p>
    <w:p w14:paraId="2EC97F5A" w14:textId="77777777" w:rsidR="00D8716B" w:rsidRDefault="00291A18">
      <w:pPr>
        <w:pStyle w:val="ListParagraph"/>
        <w:numPr>
          <w:ilvl w:val="0"/>
          <w:numId w:val="1"/>
        </w:numPr>
        <w:tabs>
          <w:tab w:val="left" w:pos="500"/>
        </w:tabs>
        <w:spacing w:before="92"/>
        <w:ind w:left="499" w:hanging="181"/>
      </w:pPr>
      <w:r>
        <w:rPr>
          <w:color w:val="58595B"/>
          <w:spacing w:val="-4"/>
        </w:rPr>
        <w:t>Shadowed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Dr.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Elizabeth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Pittman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general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practitioner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for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60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hours</w:t>
      </w:r>
    </w:p>
    <w:p w14:paraId="032768AE" w14:textId="77777777" w:rsidR="00D8716B" w:rsidRDefault="00291A18">
      <w:pPr>
        <w:pStyle w:val="BodyText"/>
        <w:spacing w:before="176"/>
        <w:ind w:left="156"/>
      </w:pPr>
      <w:r>
        <w:br w:type="column"/>
      </w:r>
      <w:r>
        <w:rPr>
          <w:color w:val="58595B"/>
          <w:spacing w:val="-4"/>
        </w:rPr>
        <w:t>December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2020-January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2020</w:t>
      </w:r>
    </w:p>
    <w:p w14:paraId="19E78B8B" w14:textId="77777777" w:rsidR="00D8716B" w:rsidRDefault="00D8716B">
      <w:pPr>
        <w:sectPr w:rsidR="00D8716B">
          <w:type w:val="continuous"/>
          <w:pgSz w:w="12240" w:h="15840"/>
          <w:pgMar w:top="600" w:right="760" w:bottom="280" w:left="400" w:header="720" w:footer="720" w:gutter="0"/>
          <w:cols w:num="2" w:space="720" w:equalWidth="0">
            <w:col w:w="6241" w:space="1974"/>
            <w:col w:w="2865"/>
          </w:cols>
        </w:sectPr>
      </w:pPr>
    </w:p>
    <w:p w14:paraId="62E10D0B" w14:textId="77777777" w:rsidR="00D8716B" w:rsidRDefault="00291A18">
      <w:pPr>
        <w:pStyle w:val="ListParagraph"/>
        <w:numPr>
          <w:ilvl w:val="0"/>
          <w:numId w:val="1"/>
        </w:numPr>
        <w:tabs>
          <w:tab w:val="left" w:pos="500"/>
        </w:tabs>
        <w:ind w:left="499" w:hanging="181"/>
      </w:pPr>
      <w:r>
        <w:rPr>
          <w:color w:val="58595B"/>
          <w:spacing w:val="-4"/>
        </w:rPr>
        <w:t>Viewed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4"/>
        </w:rPr>
        <w:t>Dr.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Pittman’s interactions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with patients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during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examination 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throughout explanations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of diagnosis</w:t>
      </w:r>
    </w:p>
    <w:p w14:paraId="6EBE3CA7" w14:textId="77777777" w:rsidR="00D8716B" w:rsidRDefault="00291A18">
      <w:pPr>
        <w:pStyle w:val="ListParagraph"/>
        <w:numPr>
          <w:ilvl w:val="0"/>
          <w:numId w:val="1"/>
        </w:numPr>
        <w:tabs>
          <w:tab w:val="left" w:pos="500"/>
        </w:tabs>
        <w:spacing w:before="11"/>
        <w:ind w:left="499" w:hanging="181"/>
      </w:pPr>
      <w:r>
        <w:rPr>
          <w:color w:val="58595B"/>
          <w:spacing w:val="-4"/>
        </w:rPr>
        <w:t>Gained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greater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understanding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strong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communication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skills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needed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physician</w:t>
      </w:r>
    </w:p>
    <w:p w14:paraId="1329D4D2" w14:textId="77777777" w:rsidR="00D8716B" w:rsidRDefault="00D8716B">
      <w:pPr>
        <w:sectPr w:rsidR="00D8716B">
          <w:type w:val="continuous"/>
          <w:pgSz w:w="12240" w:h="15840"/>
          <w:pgMar w:top="600" w:right="760" w:bottom="280" w:left="400" w:header="720" w:footer="720" w:gutter="0"/>
          <w:cols w:space="720"/>
        </w:sectPr>
      </w:pPr>
    </w:p>
    <w:p w14:paraId="46D64365" w14:textId="77777777" w:rsidR="00D8716B" w:rsidRDefault="00291A18">
      <w:pPr>
        <w:spacing w:before="169"/>
        <w:ind w:left="156"/>
      </w:pPr>
      <w:r>
        <w:rPr>
          <w:b/>
          <w:color w:val="58595B"/>
          <w:spacing w:val="-4"/>
        </w:rPr>
        <w:t>University</w:t>
      </w:r>
      <w:r>
        <w:rPr>
          <w:b/>
          <w:color w:val="58595B"/>
          <w:spacing w:val="-7"/>
        </w:rPr>
        <w:t xml:space="preserve"> </w:t>
      </w:r>
      <w:r>
        <w:rPr>
          <w:b/>
          <w:color w:val="58595B"/>
          <w:spacing w:val="-4"/>
        </w:rPr>
        <w:t>of</w:t>
      </w:r>
      <w:r>
        <w:rPr>
          <w:b/>
          <w:color w:val="58595B"/>
          <w:spacing w:val="-6"/>
        </w:rPr>
        <w:t xml:space="preserve"> </w:t>
      </w:r>
      <w:r>
        <w:rPr>
          <w:b/>
          <w:color w:val="58595B"/>
          <w:spacing w:val="-4"/>
        </w:rPr>
        <w:t>Tennessee</w:t>
      </w:r>
      <w:r>
        <w:rPr>
          <w:b/>
          <w:color w:val="58595B"/>
          <w:spacing w:val="-7"/>
        </w:rPr>
        <w:t xml:space="preserve"> </w:t>
      </w:r>
      <w:r>
        <w:rPr>
          <w:b/>
          <w:color w:val="58595B"/>
          <w:spacing w:val="-4"/>
        </w:rPr>
        <w:t>Medical</w:t>
      </w:r>
      <w:r>
        <w:rPr>
          <w:b/>
          <w:color w:val="58595B"/>
          <w:spacing w:val="-7"/>
        </w:rPr>
        <w:t xml:space="preserve"> </w:t>
      </w:r>
      <w:r>
        <w:rPr>
          <w:b/>
          <w:color w:val="58595B"/>
          <w:spacing w:val="-4"/>
        </w:rPr>
        <w:t>Center</w:t>
      </w:r>
      <w:r>
        <w:rPr>
          <w:color w:val="58595B"/>
          <w:spacing w:val="-4"/>
        </w:rPr>
        <w:t>,</w:t>
      </w:r>
      <w:r>
        <w:rPr>
          <w:color w:val="58595B"/>
          <w:spacing w:val="-7"/>
        </w:rPr>
        <w:t xml:space="preserve"> </w:t>
      </w:r>
      <w:r>
        <w:rPr>
          <w:color w:val="58595B"/>
          <w:spacing w:val="-4"/>
        </w:rPr>
        <w:t>Knoxville,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Tennessee</w:t>
      </w:r>
    </w:p>
    <w:p w14:paraId="24E461FE" w14:textId="77777777" w:rsidR="00D8716B" w:rsidRDefault="00291A18">
      <w:pPr>
        <w:spacing w:before="10"/>
        <w:ind w:left="156"/>
        <w:rPr>
          <w:i/>
        </w:rPr>
      </w:pPr>
      <w:r>
        <w:rPr>
          <w:i/>
          <w:color w:val="58595B"/>
          <w:spacing w:val="-4"/>
        </w:rPr>
        <w:t>Shadow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2"/>
        </w:rPr>
        <w:t>Student</w:t>
      </w:r>
    </w:p>
    <w:p w14:paraId="6890211E" w14:textId="77777777" w:rsidR="00D8716B" w:rsidRDefault="00291A18">
      <w:pPr>
        <w:pStyle w:val="BodyText"/>
        <w:spacing w:before="167"/>
        <w:ind w:left="156"/>
      </w:pPr>
      <w:r>
        <w:br w:type="column"/>
      </w:r>
      <w:r>
        <w:rPr>
          <w:color w:val="58595B"/>
          <w:spacing w:val="-4"/>
        </w:rPr>
        <w:t>October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2020</w:t>
      </w:r>
    </w:p>
    <w:p w14:paraId="7C535F8D" w14:textId="77777777" w:rsidR="00D8716B" w:rsidRDefault="00D8716B">
      <w:pPr>
        <w:sectPr w:rsidR="00D8716B">
          <w:type w:val="continuous"/>
          <w:pgSz w:w="12240" w:h="15840"/>
          <w:pgMar w:top="600" w:right="760" w:bottom="280" w:left="400" w:header="720" w:footer="720" w:gutter="0"/>
          <w:cols w:num="2" w:space="720" w:equalWidth="0">
            <w:col w:w="5704" w:space="3889"/>
            <w:col w:w="1487"/>
          </w:cols>
        </w:sectPr>
      </w:pPr>
    </w:p>
    <w:p w14:paraId="25859464" w14:textId="6C64E3A1" w:rsidR="00D8716B" w:rsidRDefault="00291A18">
      <w:pPr>
        <w:pStyle w:val="ListParagraph"/>
        <w:numPr>
          <w:ilvl w:val="0"/>
          <w:numId w:val="1"/>
        </w:numPr>
        <w:tabs>
          <w:tab w:val="left" w:pos="476"/>
        </w:tabs>
        <w:spacing w:before="111" w:line="249" w:lineRule="auto"/>
        <w:ind w:right="905"/>
      </w:pPr>
      <w:r>
        <w:rPr>
          <w:color w:val="58595B"/>
          <w:spacing w:val="-4"/>
        </w:rPr>
        <w:t xml:space="preserve">Shadowed various Emergency Room doctors during two eight-hour shifts to better understand </w:t>
      </w:r>
      <w:r w:rsidR="00BB7C29">
        <w:rPr>
          <w:color w:val="58595B"/>
          <w:spacing w:val="-4"/>
        </w:rPr>
        <w:t>Physician</w:t>
      </w:r>
      <w:r>
        <w:rPr>
          <w:color w:val="58595B"/>
          <w:spacing w:val="-4"/>
        </w:rPr>
        <w:t xml:space="preserve"> roles and </w:t>
      </w:r>
      <w:r w:rsidR="00BB7C29">
        <w:rPr>
          <w:color w:val="58595B"/>
          <w:spacing w:val="-2"/>
        </w:rPr>
        <w:t>expectations</w:t>
      </w:r>
    </w:p>
    <w:p w14:paraId="109A9706" w14:textId="77777777" w:rsidR="00D8716B" w:rsidRDefault="00291A18">
      <w:pPr>
        <w:pStyle w:val="ListParagraph"/>
        <w:numPr>
          <w:ilvl w:val="0"/>
          <w:numId w:val="1"/>
        </w:numPr>
        <w:tabs>
          <w:tab w:val="left" w:pos="476"/>
        </w:tabs>
        <w:spacing w:before="0"/>
        <w:ind w:hanging="181"/>
      </w:pPr>
      <w:r>
        <w:rPr>
          <w:color w:val="58595B"/>
          <w:spacing w:val="-4"/>
        </w:rPr>
        <w:t>Observed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unpredictability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variety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cases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seen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emergency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room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setting</w:t>
      </w:r>
    </w:p>
    <w:p w14:paraId="15A07ABA" w14:textId="77777777" w:rsidR="00D8716B" w:rsidRDefault="00291A18">
      <w:pPr>
        <w:pStyle w:val="ListParagraph"/>
        <w:numPr>
          <w:ilvl w:val="0"/>
          <w:numId w:val="1"/>
        </w:numPr>
        <w:tabs>
          <w:tab w:val="left" w:pos="476"/>
        </w:tabs>
        <w:spacing w:before="11"/>
        <w:ind w:hanging="181"/>
      </w:pPr>
      <w:r>
        <w:rPr>
          <w:color w:val="58595B"/>
          <w:spacing w:val="-4"/>
        </w:rPr>
        <w:t>Gained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better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understanding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flexibility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quick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thinking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needed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work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physician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this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environment</w:t>
      </w:r>
    </w:p>
    <w:p w14:paraId="4890F83A" w14:textId="77777777" w:rsidR="00D8716B" w:rsidRDefault="00291A18">
      <w:pPr>
        <w:spacing w:before="163"/>
        <w:ind w:left="172"/>
        <w:rPr>
          <w:b/>
          <w:sz w:val="20"/>
        </w:rPr>
      </w:pPr>
      <w:r>
        <w:rPr>
          <w:b/>
          <w:color w:val="58595B"/>
          <w:sz w:val="20"/>
        </w:rPr>
        <w:t>RESEARCH</w:t>
      </w:r>
      <w:r>
        <w:rPr>
          <w:b/>
          <w:color w:val="58595B"/>
          <w:spacing w:val="28"/>
          <w:sz w:val="20"/>
        </w:rPr>
        <w:t xml:space="preserve"> </w:t>
      </w:r>
      <w:r>
        <w:rPr>
          <w:b/>
          <w:color w:val="58595B"/>
          <w:spacing w:val="-2"/>
          <w:sz w:val="20"/>
        </w:rPr>
        <w:t>EXPERIENCE</w:t>
      </w:r>
    </w:p>
    <w:p w14:paraId="7C8FADEC" w14:textId="1FC64508" w:rsidR="00D8716B" w:rsidRDefault="00C141E9">
      <w:pPr>
        <w:pStyle w:val="BodyText"/>
        <w:spacing w:before="3"/>
        <w:rPr>
          <w:b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FBD416" wp14:editId="457B21A3">
                <wp:simplePos x="0" y="0"/>
                <wp:positionH relativeFrom="page">
                  <wp:posOffset>358140</wp:posOffset>
                </wp:positionH>
                <wp:positionV relativeFrom="paragraph">
                  <wp:posOffset>61595</wp:posOffset>
                </wp:positionV>
                <wp:extent cx="6858000" cy="1270"/>
                <wp:effectExtent l="0" t="0" r="0" b="0"/>
                <wp:wrapTopAndBottom/>
                <wp:docPr id="18550625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64 564"/>
                            <a:gd name="T1" fmla="*/ T0 w 10800"/>
                            <a:gd name="T2" fmla="+- 0 11364 564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0626F" id="docshape1" o:spid="_x0000_s1026" style="position:absolute;margin-left:28.2pt;margin-top:4.8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" path="m,l10800,e" filled="f" strokecolor="#58595b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2F10234F" w14:textId="77777777" w:rsidR="00D8716B" w:rsidRDefault="00D8716B">
      <w:pPr>
        <w:pStyle w:val="BodyText"/>
        <w:spacing w:before="1"/>
        <w:rPr>
          <w:b/>
          <w:sz w:val="6"/>
        </w:rPr>
      </w:pPr>
    </w:p>
    <w:p w14:paraId="192748D2" w14:textId="77777777" w:rsidR="00D8716B" w:rsidRDefault="00D8716B">
      <w:pPr>
        <w:rPr>
          <w:sz w:val="6"/>
        </w:rPr>
        <w:sectPr w:rsidR="00D8716B">
          <w:type w:val="continuous"/>
          <w:pgSz w:w="12240" w:h="15840"/>
          <w:pgMar w:top="600" w:right="760" w:bottom="280" w:left="400" w:header="720" w:footer="720" w:gutter="0"/>
          <w:cols w:space="720"/>
        </w:sectPr>
      </w:pPr>
    </w:p>
    <w:p w14:paraId="13215FD5" w14:textId="77777777" w:rsidR="00D8716B" w:rsidRDefault="00291A18">
      <w:pPr>
        <w:spacing w:before="53"/>
        <w:ind w:left="167"/>
      </w:pPr>
      <w:r>
        <w:rPr>
          <w:b/>
          <w:color w:val="58595B"/>
          <w:spacing w:val="-4"/>
        </w:rPr>
        <w:t>University of</w:t>
      </w:r>
      <w:r>
        <w:rPr>
          <w:b/>
          <w:color w:val="58595B"/>
          <w:spacing w:val="-1"/>
        </w:rPr>
        <w:t xml:space="preserve"> </w:t>
      </w:r>
      <w:r>
        <w:rPr>
          <w:b/>
          <w:color w:val="58595B"/>
          <w:spacing w:val="-4"/>
        </w:rPr>
        <w:t>Memphis</w:t>
      </w:r>
      <w:r>
        <w:rPr>
          <w:color w:val="58595B"/>
          <w:spacing w:val="-4"/>
        </w:rPr>
        <w:t>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Memphis,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Tennessee</w:t>
      </w:r>
    </w:p>
    <w:p w14:paraId="0266230F" w14:textId="77777777" w:rsidR="00D8716B" w:rsidRDefault="00291A18">
      <w:pPr>
        <w:spacing w:before="20"/>
        <w:ind w:left="167"/>
        <w:rPr>
          <w:i/>
        </w:rPr>
      </w:pPr>
      <w:r>
        <w:rPr>
          <w:i/>
          <w:color w:val="58595B"/>
          <w:spacing w:val="-4"/>
        </w:rPr>
        <w:t>Research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4"/>
        </w:rPr>
        <w:t>Intern,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4"/>
        </w:rPr>
        <w:t>Department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4"/>
        </w:rPr>
        <w:t>of</w:t>
      </w:r>
      <w:r>
        <w:rPr>
          <w:i/>
          <w:color w:val="58595B"/>
          <w:spacing w:val="-3"/>
        </w:rPr>
        <w:t xml:space="preserve"> </w:t>
      </w:r>
      <w:r>
        <w:rPr>
          <w:i/>
          <w:color w:val="58595B"/>
          <w:spacing w:val="-4"/>
        </w:rPr>
        <w:t>Microbiology</w:t>
      </w:r>
    </w:p>
    <w:p w14:paraId="235B9E2A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spacing w:before="103"/>
        <w:ind w:left="483" w:hanging="181"/>
      </w:pPr>
      <w:r>
        <w:rPr>
          <w:color w:val="58595B"/>
          <w:spacing w:val="-4"/>
        </w:rPr>
        <w:t>Created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single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amino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acid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mutations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enzyme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involved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sulfur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metabolism,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sulfite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reductase</w:t>
      </w:r>
    </w:p>
    <w:p w14:paraId="0CCF6F14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ind w:left="483" w:hanging="181"/>
      </w:pPr>
      <w:r>
        <w:rPr>
          <w:color w:val="58595B"/>
          <w:spacing w:val="-4"/>
        </w:rPr>
        <w:t>Cleaned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organized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lab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equipment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ensure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workspaces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were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safe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sanitized</w:t>
      </w:r>
    </w:p>
    <w:p w14:paraId="0CE51721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ind w:left="483" w:hanging="181"/>
      </w:pPr>
      <w:r>
        <w:rPr>
          <w:color w:val="58595B"/>
          <w:spacing w:val="-4"/>
        </w:rPr>
        <w:t>Ordered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maintained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office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lab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supplies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needed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conduct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research</w:t>
      </w:r>
    </w:p>
    <w:p w14:paraId="4BB4FDB1" w14:textId="77777777" w:rsidR="00D8716B" w:rsidRDefault="00291A18">
      <w:pPr>
        <w:pStyle w:val="BodyText"/>
        <w:spacing w:before="53"/>
        <w:ind w:left="-12"/>
      </w:pPr>
      <w:r>
        <w:br w:type="column"/>
      </w:r>
      <w:r>
        <w:rPr>
          <w:color w:val="58595B"/>
          <w:spacing w:val="-4"/>
        </w:rPr>
        <w:t>May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2019–August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2019</w:t>
      </w:r>
    </w:p>
    <w:p w14:paraId="79754BAF" w14:textId="77777777" w:rsidR="00D8716B" w:rsidRDefault="00D8716B">
      <w:pPr>
        <w:sectPr w:rsidR="00D8716B">
          <w:type w:val="continuous"/>
          <w:pgSz w:w="12240" w:h="15840"/>
          <w:pgMar w:top="600" w:right="760" w:bottom="280" w:left="400" w:header="720" w:footer="720" w:gutter="0"/>
          <w:cols w:num="2" w:space="720" w:equalWidth="0">
            <w:col w:w="8852" w:space="40"/>
            <w:col w:w="2188"/>
          </w:cols>
        </w:sectPr>
      </w:pPr>
    </w:p>
    <w:p w14:paraId="23E5775B" w14:textId="77777777" w:rsidR="00D8716B" w:rsidRDefault="00291A18">
      <w:pPr>
        <w:pStyle w:val="BodyText"/>
        <w:tabs>
          <w:tab w:val="left" w:pos="8795"/>
        </w:tabs>
        <w:spacing w:before="159"/>
        <w:ind w:left="156"/>
      </w:pPr>
      <w:r>
        <w:rPr>
          <w:i/>
          <w:color w:val="58595B"/>
          <w:spacing w:val="-4"/>
        </w:rPr>
        <w:t>Research</w:t>
      </w:r>
      <w:r>
        <w:rPr>
          <w:i/>
          <w:color w:val="58595B"/>
          <w:spacing w:val="-6"/>
        </w:rPr>
        <w:t xml:space="preserve"> </w:t>
      </w:r>
      <w:r>
        <w:rPr>
          <w:i/>
          <w:color w:val="58595B"/>
          <w:spacing w:val="-4"/>
        </w:rPr>
        <w:t>Intern,</w:t>
      </w:r>
      <w:r>
        <w:rPr>
          <w:i/>
          <w:color w:val="58595B"/>
          <w:spacing w:val="-5"/>
        </w:rPr>
        <w:t xml:space="preserve"> </w:t>
      </w:r>
      <w:r>
        <w:rPr>
          <w:color w:val="58595B"/>
          <w:spacing w:val="-4"/>
        </w:rPr>
        <w:t>Cellular,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Biochemistry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&amp;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Cellular</w:t>
      </w:r>
      <w:r>
        <w:rPr>
          <w:color w:val="58595B"/>
          <w:spacing w:val="-6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Molecular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Biology</w:t>
      </w:r>
      <w:r>
        <w:rPr>
          <w:color w:val="58595B"/>
        </w:rPr>
        <w:tab/>
      </w:r>
      <w:r>
        <w:rPr>
          <w:color w:val="58595B"/>
          <w:spacing w:val="-4"/>
        </w:rPr>
        <w:t>January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2019–May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2019</w:t>
      </w:r>
    </w:p>
    <w:p w14:paraId="35209E6C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spacing w:before="117"/>
        <w:ind w:left="483" w:hanging="181"/>
      </w:pPr>
      <w:r>
        <w:rPr>
          <w:color w:val="58595B"/>
          <w:spacing w:val="-4"/>
        </w:rPr>
        <w:t>Studied cell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responses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mutant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yeast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protein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protein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trafficking laboratory</w:t>
      </w:r>
    </w:p>
    <w:p w14:paraId="3F6A7033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ind w:left="483" w:hanging="181"/>
      </w:pPr>
      <w:r>
        <w:rPr>
          <w:color w:val="58595B"/>
          <w:spacing w:val="-4"/>
        </w:rPr>
        <w:t>Performed</w:t>
      </w:r>
      <w:r>
        <w:rPr>
          <w:color w:val="58595B"/>
          <w:spacing w:val="-5"/>
        </w:rPr>
        <w:t xml:space="preserve"> </w:t>
      </w:r>
      <w:r>
        <w:rPr>
          <w:color w:val="58595B"/>
          <w:spacing w:val="-4"/>
        </w:rPr>
        <w:t>site-directed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mutagenesis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through PCR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to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create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specific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mutants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transformed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them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into yeast</w:t>
      </w:r>
    </w:p>
    <w:p w14:paraId="715F1BA2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ind w:left="483" w:hanging="181"/>
      </w:pPr>
      <w:r>
        <w:rPr>
          <w:color w:val="58595B"/>
          <w:spacing w:val="-4"/>
        </w:rPr>
        <w:t>Observed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protein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stability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ubiquitination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by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immunoblotting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and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localization</w:t>
      </w:r>
      <w:r>
        <w:rPr>
          <w:color w:val="58595B"/>
          <w:spacing w:val="-3"/>
        </w:rPr>
        <w:t xml:space="preserve"> </w:t>
      </w:r>
      <w:r>
        <w:rPr>
          <w:color w:val="58595B"/>
          <w:spacing w:val="-4"/>
        </w:rPr>
        <w:t>by</w:t>
      </w:r>
      <w:r>
        <w:rPr>
          <w:color w:val="58595B"/>
          <w:spacing w:val="-2"/>
        </w:rPr>
        <w:t xml:space="preserve"> </w:t>
      </w:r>
      <w:r>
        <w:rPr>
          <w:color w:val="58595B"/>
          <w:spacing w:val="-4"/>
        </w:rPr>
        <w:t>immunofluorescence</w:t>
      </w:r>
    </w:p>
    <w:p w14:paraId="68B3FE26" w14:textId="77777777" w:rsidR="00D8716B" w:rsidRDefault="00291A18">
      <w:pPr>
        <w:pStyle w:val="ListParagraph"/>
        <w:numPr>
          <w:ilvl w:val="0"/>
          <w:numId w:val="1"/>
        </w:numPr>
        <w:tabs>
          <w:tab w:val="left" w:pos="484"/>
        </w:tabs>
        <w:spacing w:before="11"/>
        <w:ind w:left="483" w:hanging="181"/>
      </w:pPr>
      <w:r>
        <w:rPr>
          <w:color w:val="58595B"/>
          <w:spacing w:val="-2"/>
        </w:rPr>
        <w:t>Maintained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research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data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in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SPSS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Microsoft</w:t>
      </w:r>
      <w:r>
        <w:rPr>
          <w:color w:val="58595B"/>
          <w:spacing w:val="-11"/>
        </w:rPr>
        <w:t xml:space="preserve"> </w:t>
      </w:r>
      <w:r>
        <w:rPr>
          <w:color w:val="58595B"/>
          <w:spacing w:val="-2"/>
        </w:rPr>
        <w:t>Excel</w:t>
      </w:r>
    </w:p>
    <w:p w14:paraId="5C29F203" w14:textId="77777777" w:rsidR="00D8716B" w:rsidRDefault="00291A18">
      <w:pPr>
        <w:spacing w:before="153"/>
        <w:ind w:left="177"/>
        <w:rPr>
          <w:b/>
          <w:sz w:val="20"/>
        </w:rPr>
      </w:pPr>
      <w:r>
        <w:rPr>
          <w:b/>
          <w:color w:val="58595B"/>
          <w:spacing w:val="-2"/>
          <w:sz w:val="20"/>
        </w:rPr>
        <w:t>SKILLS</w:t>
      </w:r>
    </w:p>
    <w:p w14:paraId="503640BE" w14:textId="77A8FE3D" w:rsidR="00D8716B" w:rsidRDefault="00C141E9">
      <w:pPr>
        <w:pStyle w:val="BodyText"/>
        <w:spacing w:before="1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B0419CC" wp14:editId="1828FE1B">
                <wp:simplePos x="0" y="0"/>
                <wp:positionH relativeFrom="page">
                  <wp:posOffset>342900</wp:posOffset>
                </wp:positionH>
                <wp:positionV relativeFrom="paragraph">
                  <wp:posOffset>52705</wp:posOffset>
                </wp:positionV>
                <wp:extent cx="6858000" cy="1270"/>
                <wp:effectExtent l="0" t="0" r="0" b="0"/>
                <wp:wrapTopAndBottom/>
                <wp:docPr id="60112949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540 540"/>
                            <a:gd name="T1" fmla="*/ T0 w 10800"/>
                            <a:gd name="T2" fmla="+- 0 11340 54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859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91E81" id="docshape2" o:spid="_x0000_s1026" style="position:absolute;margin-left:27pt;margin-top:4.15pt;width:54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" path="m,l10800,e" filled="f" strokecolor="#58595b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4C5EA931" w14:textId="77777777" w:rsidR="00D8716B" w:rsidRDefault="00291A18">
      <w:pPr>
        <w:pStyle w:val="BodyText"/>
        <w:spacing w:before="77" w:line="249" w:lineRule="auto"/>
        <w:ind w:left="192"/>
      </w:pPr>
      <w:r>
        <w:rPr>
          <w:color w:val="58595B"/>
          <w:spacing w:val="-2"/>
        </w:rPr>
        <w:t>Error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and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Statistical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Analysis</w:t>
      </w:r>
      <w:r>
        <w:rPr>
          <w:color w:val="58595B"/>
          <w:spacing w:val="-8"/>
        </w:rPr>
        <w:t xml:space="preserve"> </w:t>
      </w:r>
      <w:r>
        <w:rPr>
          <w:color w:val="58595B"/>
          <w:spacing w:val="-2"/>
        </w:rPr>
        <w:t>of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Experimental</w:t>
      </w:r>
      <w:r>
        <w:rPr>
          <w:color w:val="58595B"/>
          <w:spacing w:val="-10"/>
        </w:rPr>
        <w:t xml:space="preserve"> </w:t>
      </w:r>
      <w:r>
        <w:rPr>
          <w:color w:val="58595B"/>
          <w:spacing w:val="-2"/>
        </w:rPr>
        <w:t>Data,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Spectroscopic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Methods,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Electrophoretic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>Techniques,</w:t>
      </w:r>
      <w:r>
        <w:rPr>
          <w:color w:val="58595B"/>
          <w:spacing w:val="-9"/>
        </w:rPr>
        <w:t xml:space="preserve"> </w:t>
      </w:r>
      <w:r>
        <w:rPr>
          <w:color w:val="58595B"/>
          <w:spacing w:val="-2"/>
        </w:rPr>
        <w:t xml:space="preserve">Chromatographic </w:t>
      </w:r>
      <w:r>
        <w:rPr>
          <w:color w:val="58595B"/>
          <w:spacing w:val="-4"/>
        </w:rPr>
        <w:t>Separations, Isolation and Characterization of Biological Materials, Data Entry, Problem Solving, Critical Thinking, Reporting</w:t>
      </w:r>
    </w:p>
    <w:sectPr w:rsidR="00D8716B">
      <w:type w:val="continuous"/>
      <w:pgSz w:w="12240" w:h="15840"/>
      <w:pgMar w:top="600" w:right="76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83000"/>
    <w:multiLevelType w:val="hybridMultilevel"/>
    <w:tmpl w:val="4ADAEF92"/>
    <w:lvl w:ilvl="0" w:tplc="75E06F24">
      <w:numFmt w:val="bullet"/>
      <w:lvlText w:val="•"/>
      <w:lvlJc w:val="left"/>
      <w:pPr>
        <w:ind w:left="475" w:hanging="18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color w:val="58595B"/>
        <w:w w:val="78"/>
        <w:sz w:val="22"/>
        <w:szCs w:val="22"/>
        <w:lang w:val="en-US" w:eastAsia="en-US" w:bidi="ar-SA"/>
      </w:rPr>
    </w:lvl>
    <w:lvl w:ilvl="1" w:tplc="11EAB5F0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2" w:tplc="3F2E1556">
      <w:numFmt w:val="bullet"/>
      <w:lvlText w:val="•"/>
      <w:lvlJc w:val="left"/>
      <w:pPr>
        <w:ind w:left="1584" w:hanging="180"/>
      </w:pPr>
      <w:rPr>
        <w:rFonts w:hint="default"/>
        <w:lang w:val="en-US" w:eastAsia="en-US" w:bidi="ar-SA"/>
      </w:rPr>
    </w:lvl>
    <w:lvl w:ilvl="3" w:tplc="E0F0EEEC">
      <w:numFmt w:val="bullet"/>
      <w:lvlText w:val="•"/>
      <w:lvlJc w:val="left"/>
      <w:pPr>
        <w:ind w:left="2136" w:hanging="180"/>
      </w:pPr>
      <w:rPr>
        <w:rFonts w:hint="default"/>
        <w:lang w:val="en-US" w:eastAsia="en-US" w:bidi="ar-SA"/>
      </w:rPr>
    </w:lvl>
    <w:lvl w:ilvl="4" w:tplc="601CA12C">
      <w:numFmt w:val="bullet"/>
      <w:lvlText w:val="•"/>
      <w:lvlJc w:val="left"/>
      <w:pPr>
        <w:ind w:left="2688" w:hanging="180"/>
      </w:pPr>
      <w:rPr>
        <w:rFonts w:hint="default"/>
        <w:lang w:val="en-US" w:eastAsia="en-US" w:bidi="ar-SA"/>
      </w:rPr>
    </w:lvl>
    <w:lvl w:ilvl="5" w:tplc="A6EACA88">
      <w:numFmt w:val="bullet"/>
      <w:lvlText w:val="•"/>
      <w:lvlJc w:val="left"/>
      <w:pPr>
        <w:ind w:left="3240" w:hanging="180"/>
      </w:pPr>
      <w:rPr>
        <w:rFonts w:hint="default"/>
        <w:lang w:val="en-US" w:eastAsia="en-US" w:bidi="ar-SA"/>
      </w:rPr>
    </w:lvl>
    <w:lvl w:ilvl="6" w:tplc="41664D3A">
      <w:numFmt w:val="bullet"/>
      <w:lvlText w:val="•"/>
      <w:lvlJc w:val="left"/>
      <w:pPr>
        <w:ind w:left="3792" w:hanging="180"/>
      </w:pPr>
      <w:rPr>
        <w:rFonts w:hint="default"/>
        <w:lang w:val="en-US" w:eastAsia="en-US" w:bidi="ar-SA"/>
      </w:rPr>
    </w:lvl>
    <w:lvl w:ilvl="7" w:tplc="0874A512">
      <w:numFmt w:val="bullet"/>
      <w:lvlText w:val="•"/>
      <w:lvlJc w:val="left"/>
      <w:pPr>
        <w:ind w:left="4344" w:hanging="180"/>
      </w:pPr>
      <w:rPr>
        <w:rFonts w:hint="default"/>
        <w:lang w:val="en-US" w:eastAsia="en-US" w:bidi="ar-SA"/>
      </w:rPr>
    </w:lvl>
    <w:lvl w:ilvl="8" w:tplc="20CC7544">
      <w:numFmt w:val="bullet"/>
      <w:lvlText w:val="•"/>
      <w:lvlJc w:val="left"/>
      <w:pPr>
        <w:ind w:left="4896" w:hanging="180"/>
      </w:pPr>
      <w:rPr>
        <w:rFonts w:hint="default"/>
        <w:lang w:val="en-US" w:eastAsia="en-US" w:bidi="ar-SA"/>
      </w:rPr>
    </w:lvl>
  </w:abstractNum>
  <w:num w:numId="1" w16cid:durableId="203144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6B"/>
    <w:rsid w:val="00291A18"/>
    <w:rsid w:val="00AD55D9"/>
    <w:rsid w:val="00BB7C29"/>
    <w:rsid w:val="00C141E9"/>
    <w:rsid w:val="00D8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F0A2182"/>
  <w15:docId w15:val="{248B63F3-1B6E-446C-8917-80A9E3D4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</w:style>
  <w:style w:type="paragraph" w:styleId="Title">
    <w:name w:val="Title"/>
    <w:basedOn w:val="Normal"/>
    <w:uiPriority w:val="10"/>
    <w:qFormat/>
    <w:pPr>
      <w:spacing w:before="70"/>
      <w:ind w:left="4675" w:right="4320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0"/>
      <w:ind w:left="483" w:hanging="1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justintiger" TargetMode="External"/><Relationship Id="rId5" Type="http://schemas.openxmlformats.org/officeDocument/2006/relationships/hyperlink" Target="mailto:jtiger@memphis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379216 Career Development Resume</dc:title>
  <dc:creator>Cortez Washington (cwshng15)</dc:creator>
  <cp:lastModifiedBy>Cortez Washington (cwshng15)</cp:lastModifiedBy>
  <cp:revision>5</cp:revision>
  <dcterms:created xsi:type="dcterms:W3CDTF">2023-11-17T16:01:00Z</dcterms:created>
  <dcterms:modified xsi:type="dcterms:W3CDTF">2023-11-17T16:02:00Z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2022-08-26T00:00:00Z</vt:filetime>
  </property>
  <property fmtid="{D5CDD505-2E9C-101B-9397-08002B2CF9AE}" pid="5" name="Producer">
    <vt:lpwstr>Adobe PDF Library 15.0</vt:lpwstr>
  </property>
</Properties>
</file>