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0"/>
        </w:rPr>
      </w:pPr>
    </w:p>
    <w:p>
      <w:pPr>
        <w:pStyle w:val="BodyText"/>
        <w:ind w:left="118" w:right="-15"/>
        <w:rPr>
          <w:sz w:val="20"/>
        </w:rPr>
      </w:pPr>
      <w:r>
        <w:rPr>
          <w:sz w:val="20"/>
        </w:rPr>
        <w:drawing>
          <wp:inline distT="0" distB="0" distL="0" distR="0">
            <wp:extent cx="1464819" cy="5669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81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482" w:lineRule="auto" w:before="0"/>
        <w:ind w:left="197" w:right="432" w:firstLine="0"/>
        <w:jc w:val="left"/>
        <w:rPr>
          <w:sz w:val="24"/>
        </w:rPr>
      </w:pPr>
      <w:r>
        <w:rPr>
          <w:sz w:val="24"/>
        </w:rPr>
        <w:t>Applicant’s</w:t>
      </w:r>
      <w:r>
        <w:rPr>
          <w:spacing w:val="-15"/>
          <w:sz w:val="24"/>
        </w:rPr>
        <w:t> </w:t>
      </w:r>
      <w:r>
        <w:rPr>
          <w:sz w:val="24"/>
        </w:rPr>
        <w:t>Name: University ID: U</w:t>
      </w:r>
    </w:p>
    <w:p>
      <w:pPr>
        <w:pStyle w:val="Title"/>
      </w:pPr>
      <w:r>
        <w:rPr>
          <w:b w:val="0"/>
        </w:rPr>
        <w:br w:type="column"/>
      </w:r>
      <w:r>
        <w:rPr/>
        <w:t>CCFA</w:t>
      </w:r>
      <w:r>
        <w:rPr>
          <w:spacing w:val="-7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>
          <w:spacing w:val="-2"/>
        </w:rPr>
        <w:t>AWARD</w:t>
      </w:r>
    </w:p>
    <w:p>
      <w:pPr>
        <w:spacing w:after="0"/>
        <w:sectPr>
          <w:type w:val="continuous"/>
          <w:pgSz w:w="12240" w:h="15840"/>
          <w:pgMar w:top="1340" w:bottom="280" w:left="1240" w:right="1520"/>
          <w:cols w:num="2" w:equalWidth="0">
            <w:col w:w="2454" w:space="393"/>
            <w:col w:w="6633"/>
          </w:cols>
        </w:sectPr>
      </w:pPr>
    </w:p>
    <w:p>
      <w:pPr>
        <w:spacing w:before="0"/>
        <w:ind w:left="197" w:right="0" w:firstLine="0"/>
        <w:jc w:val="left"/>
        <w:rPr>
          <w:rFonts w:ascii="Arial"/>
          <w:sz w:val="24"/>
        </w:rPr>
      </w:pPr>
      <w:r>
        <w:rPr>
          <w:position w:val="1"/>
          <w:sz w:val="24"/>
        </w:rPr>
        <w:t>Department:</w:t>
      </w:r>
      <w:r>
        <w:rPr>
          <w:spacing w:val="60"/>
          <w:position w:val="1"/>
          <w:sz w:val="24"/>
        </w:rPr>
        <w:t> </w:t>
      </w:r>
      <w:r>
        <w:rPr>
          <w:rFonts w:ascii="Arial"/>
          <w:spacing w:val="-2"/>
          <w:sz w:val="24"/>
        </w:rPr>
        <w:t>Select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1340" w:bottom="280" w:left="1240" w:right="1520"/>
        </w:sectPr>
      </w:pPr>
    </w:p>
    <w:p>
      <w:pPr>
        <w:spacing w:before="90"/>
        <w:ind w:left="197" w:right="0" w:firstLine="0"/>
        <w:jc w:val="left"/>
        <w:rPr>
          <w:sz w:val="24"/>
        </w:rPr>
      </w:pPr>
      <w:r>
        <w:rPr>
          <w:spacing w:val="-2"/>
          <w:sz w:val="24"/>
        </w:rPr>
        <w:t>Major:</w:t>
      </w:r>
    </w:p>
    <w:p>
      <w:pPr>
        <w:spacing w:before="117"/>
        <w:ind w:left="126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"/>
          <w:sz w:val="20"/>
        </w:rPr>
        <w:t>Select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1340" w:bottom="280" w:left="1240" w:right="1520"/>
          <w:cols w:num="2" w:equalWidth="0">
            <w:col w:w="851" w:space="40"/>
            <w:col w:w="8589"/>
          </w:cols>
        </w:sectPr>
      </w:pPr>
    </w:p>
    <w:p>
      <w:pPr>
        <w:pStyle w:val="BodyText"/>
        <w:spacing w:before="5"/>
        <w:rPr>
          <w:rFonts w:ascii="Arial"/>
          <w:sz w:val="16"/>
        </w:rPr>
      </w:pPr>
    </w:p>
    <w:p>
      <w:pPr>
        <w:spacing w:before="90"/>
        <w:ind w:left="197" w:right="0" w:firstLine="0"/>
        <w:jc w:val="left"/>
        <w:rPr>
          <w:sz w:val="24"/>
        </w:rPr>
      </w:pPr>
      <w:r>
        <w:rPr>
          <w:sz w:val="24"/>
        </w:rPr>
        <w:t>Concentration (if </w:t>
      </w:r>
      <w:r>
        <w:rPr>
          <w:spacing w:val="-2"/>
          <w:sz w:val="24"/>
        </w:rPr>
        <w:t>applicable):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97" w:right="0" w:firstLine="0"/>
        <w:jc w:val="left"/>
        <w:rPr>
          <w:sz w:val="24"/>
        </w:rPr>
      </w:pPr>
      <w:r>
        <w:rPr>
          <w:sz w:val="24"/>
        </w:rPr>
        <w:t>Advisor/Major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Professor: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4"/>
        <w:ind w:left="197" w:right="0" w:firstLine="0"/>
        <w:jc w:val="left"/>
        <w:rPr>
          <w:sz w:val="24"/>
        </w:rPr>
      </w:pPr>
      <w:r>
        <w:rPr>
          <w:sz w:val="24"/>
        </w:rPr>
        <w:t>Applicants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(.pdf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format):</w:t>
      </w:r>
    </w:p>
    <w:p>
      <w:pPr>
        <w:pStyle w:val="BodyText"/>
        <w:spacing w:before="1"/>
        <w:rPr>
          <w:sz w:val="29"/>
        </w:rPr>
      </w:pPr>
    </w:p>
    <w:p>
      <w:pPr>
        <w:spacing w:line="275" w:lineRule="exact" w:before="0"/>
        <w:ind w:left="920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pt;margin-top:1.310271pt;width:4.55pt;height:12.1pt;mso-position-horizontal-relative:page;mso-position-vertical-relative:paragraph;z-index:-15774208" type="#_x0000_t202" id="docshape1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3"/>
                      <w:sz w:val="19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4.489998pt;margin-top:-6.095878pt;width:18.3pt;height:39.4pt;mso-position-horizontal-relative:page;mso-position-vertical-relative:paragraph;z-index:15730176" id="docshapegroup2" coordorigin="1690,-122" coordsize="366,788">
            <v:rect style="position:absolute;left:1695;top:-122;width:360;height:360" id="docshape3" filled="true" fillcolor="#ffffff" stroked="false">
              <v:fill type="solid"/>
            </v:rect>
            <v:rect style="position:absolute;left:1705;top:-112;width:340;height:340" id="docshape4" filled="false" stroked="true" strokeweight="1pt" strokecolor="#000000">
              <v:stroke dashstyle="solid"/>
            </v:rect>
            <v:rect style="position:absolute;left:1689;top:306;width:360;height:360" id="docshape5" filled="true" fillcolor="#ffffff" stroked="false">
              <v:fill type="solid"/>
            </v:rect>
            <v:rect style="position:absolute;left:1699;top:316;width:340;height:340" id="docshape6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current CV (highlight research </w:t>
      </w:r>
      <w:r>
        <w:rPr>
          <w:spacing w:val="-2"/>
          <w:sz w:val="24"/>
        </w:rPr>
        <w:t>publications/presentations)</w:t>
      </w:r>
    </w:p>
    <w:p>
      <w:pPr>
        <w:spacing w:line="242" w:lineRule="auto" w:before="0"/>
        <w:ind w:left="920" w:right="0" w:firstLine="0"/>
        <w:jc w:val="left"/>
        <w:rPr>
          <w:sz w:val="24"/>
        </w:rPr>
      </w:pPr>
      <w:r>
        <w:rPr/>
        <w:pict>
          <v:shape style="position:absolute;margin-left:90pt;margin-top:1.310278pt;width:4.55pt;height:12.1pt;mso-position-horizontal-relative:page;mso-position-vertical-relative:paragraph;z-index:-15773696" type="#_x0000_t202" id="docshape7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3"/>
                      <w:sz w:val="19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4.489998pt;margin-top:26.03513pt;width:18pt;height:18pt;mso-position-horizontal-relative:page;mso-position-vertical-relative:paragraph;z-index:15730688" id="docshapegroup8" coordorigin="1690,521" coordsize="360,360">
            <v:rect style="position:absolute;left:1689;top:520;width:360;height:360" id="docshape9" filled="true" fillcolor="#ffffff" stroked="false">
              <v:fill type="solid"/>
            </v:rect>
            <v:rect style="position:absolute;left:1699;top:530;width:340;height:340" id="docshape10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4"/>
        </w:rPr>
        <w:t>One-page</w:t>
      </w:r>
      <w:r>
        <w:rPr>
          <w:spacing w:val="-5"/>
          <w:sz w:val="24"/>
        </w:rPr>
        <w:t> </w:t>
      </w:r>
      <w:r>
        <w:rPr>
          <w:sz w:val="24"/>
        </w:rPr>
        <w:t>narrative</w:t>
      </w:r>
      <w:r>
        <w:rPr>
          <w:spacing w:val="-4"/>
          <w:sz w:val="24"/>
        </w:rPr>
        <w:t> </w:t>
      </w:r>
      <w:r>
        <w:rPr>
          <w:sz w:val="24"/>
        </w:rPr>
        <w:t>describing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applicant's</w:t>
      </w:r>
      <w:r>
        <w:rPr>
          <w:spacing w:val="-4"/>
          <w:sz w:val="24"/>
        </w:rPr>
        <w:t> </w:t>
      </w:r>
      <w:r>
        <w:rPr>
          <w:sz w:val="24"/>
        </w:rPr>
        <w:t>scholarly</w:t>
      </w:r>
      <w:r>
        <w:rPr>
          <w:spacing w:val="-5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potential significance and distinction in the field</w:t>
      </w:r>
    </w:p>
    <w:p>
      <w:pPr>
        <w:spacing w:line="271" w:lineRule="exact" w:before="0"/>
        <w:ind w:left="920" w:right="0" w:firstLine="0"/>
        <w:jc w:val="left"/>
        <w:rPr>
          <w:sz w:val="24"/>
        </w:rPr>
      </w:pPr>
      <w:r>
        <w:rPr/>
        <w:pict>
          <v:shape style="position:absolute;margin-left:90pt;margin-top:1.036645pt;width:4.55pt;height:12.1pt;mso-position-horizontal-relative:page;mso-position-vertical-relative:paragraph;z-index:-15773184" type="#_x0000_t202" id="docshape11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103"/>
                      <w:sz w:val="19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564" w:lineRule="auto" w:before="204"/>
        <w:ind w:left="200" w:right="6532"/>
      </w:pPr>
      <w:r>
        <w:rPr>
          <w:w w:val="105"/>
          <w:u w:val="single"/>
        </w:rPr>
        <w:t>Research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Award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Details</w:t>
      </w:r>
      <w:r>
        <w:rPr>
          <w:w w:val="105"/>
        </w:rPr>
        <w:t> </w:t>
      </w:r>
      <w:r>
        <w:rPr>
          <w:spacing w:val="-2"/>
          <w:w w:val="105"/>
        </w:rPr>
        <w:t>Definition:</w:t>
      </w:r>
    </w:p>
    <w:p>
      <w:pPr>
        <w:pStyle w:val="BodyText"/>
        <w:spacing w:line="256" w:lineRule="auto"/>
        <w:ind w:left="200" w:hanging="1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award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current</w:t>
      </w:r>
      <w:r>
        <w:rPr>
          <w:spacing w:val="-2"/>
          <w:w w:val="105"/>
        </w:rPr>
        <w:t> </w:t>
      </w:r>
      <w:r>
        <w:rPr>
          <w:w w:val="105"/>
        </w:rPr>
        <w:t>practice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applicant’s</w:t>
      </w:r>
      <w:r>
        <w:rPr>
          <w:spacing w:val="-2"/>
          <w:w w:val="105"/>
        </w:rPr>
        <w:t> </w:t>
      </w:r>
      <w:r>
        <w:rPr>
          <w:w w:val="105"/>
        </w:rPr>
        <w:t>field;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excludes</w:t>
      </w:r>
      <w:r>
        <w:rPr>
          <w:spacing w:val="-2"/>
          <w:w w:val="105"/>
        </w:rPr>
        <w:t> </w:t>
      </w:r>
      <w:r>
        <w:rPr>
          <w:w w:val="105"/>
        </w:rPr>
        <w:t>activity</w:t>
      </w:r>
      <w:r>
        <w:rPr>
          <w:spacing w:val="-1"/>
          <w:w w:val="105"/>
        </w:rPr>
        <w:t> </w:t>
      </w:r>
      <w:r>
        <w:rPr>
          <w:w w:val="105"/>
        </w:rPr>
        <w:t>in the creative and performing arts. One award for master’s level students and one award for doctoral level students will be given.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00"/>
      </w:pPr>
      <w:r>
        <w:rPr>
          <w:spacing w:val="-2"/>
          <w:w w:val="105"/>
        </w:rPr>
        <w:t>Eligibility: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9" w:lineRule="auto"/>
        <w:ind w:left="200"/>
      </w:pPr>
      <w:r>
        <w:rPr>
          <w:w w:val="105"/>
        </w:rPr>
        <w:t>Graduate</w:t>
      </w:r>
      <w:r>
        <w:rPr>
          <w:spacing w:val="-1"/>
          <w:w w:val="105"/>
        </w:rPr>
        <w:t> </w:t>
      </w:r>
      <w:r>
        <w:rPr>
          <w:w w:val="105"/>
        </w:rPr>
        <w:t>student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currently</w:t>
      </w:r>
      <w:r>
        <w:rPr>
          <w:spacing w:val="-1"/>
          <w:w w:val="105"/>
        </w:rPr>
        <w:t> </w:t>
      </w:r>
      <w:r>
        <w:rPr>
          <w:w w:val="105"/>
        </w:rPr>
        <w:t>enrolled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degree</w:t>
      </w:r>
      <w:r>
        <w:rPr>
          <w:spacing w:val="-1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College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Communication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Fine</w:t>
      </w:r>
      <w:r>
        <w:rPr>
          <w:spacing w:val="-1"/>
          <w:w w:val="105"/>
        </w:rPr>
        <w:t> </w:t>
      </w:r>
      <w:r>
        <w:rPr>
          <w:w w:val="105"/>
        </w:rPr>
        <w:t>Arts.</w:t>
      </w:r>
      <w:r>
        <w:rPr>
          <w:spacing w:val="-2"/>
          <w:w w:val="105"/>
        </w:rPr>
        <w:t> </w:t>
      </w:r>
      <w:r>
        <w:rPr>
          <w:w w:val="105"/>
        </w:rPr>
        <w:t>A substantial portion of the research should have been completed while enrolled in the current degree.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00"/>
      </w:pPr>
      <w:r>
        <w:rPr>
          <w:spacing w:val="-2"/>
          <w:w w:val="105"/>
        </w:rPr>
        <w:t>Award: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0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award</w:t>
      </w:r>
      <w:r>
        <w:rPr>
          <w:spacing w:val="-7"/>
          <w:w w:val="105"/>
        </w:rPr>
        <w:t> </w:t>
      </w:r>
      <w:r>
        <w:rPr>
          <w:w w:val="105"/>
        </w:rPr>
        <w:t>includes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plaque,</w:t>
      </w:r>
      <w:r>
        <w:rPr>
          <w:spacing w:val="-6"/>
          <w:w w:val="105"/>
        </w:rPr>
        <w:t> </w:t>
      </w:r>
      <w:r>
        <w:rPr>
          <w:w w:val="105"/>
        </w:rPr>
        <w:t>recognition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annual</w:t>
      </w:r>
      <w:r>
        <w:rPr>
          <w:spacing w:val="-7"/>
          <w:w w:val="105"/>
        </w:rPr>
        <w:t> </w:t>
      </w:r>
      <w:r>
        <w:rPr>
          <w:w w:val="105"/>
        </w:rPr>
        <w:t>UofM</w:t>
      </w:r>
      <w:r>
        <w:rPr>
          <w:spacing w:val="-5"/>
          <w:w w:val="105"/>
        </w:rPr>
        <w:t> </w:t>
      </w:r>
      <w:r>
        <w:rPr>
          <w:w w:val="105"/>
        </w:rPr>
        <w:t>Honors</w:t>
      </w:r>
      <w:r>
        <w:rPr>
          <w:spacing w:val="-7"/>
          <w:w w:val="105"/>
        </w:rPr>
        <w:t> </w:t>
      </w:r>
      <w:r>
        <w:rPr>
          <w:w w:val="105"/>
        </w:rPr>
        <w:t>Assembly,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small</w:t>
      </w:r>
      <w:r>
        <w:rPr>
          <w:spacing w:val="-6"/>
          <w:w w:val="105"/>
        </w:rPr>
        <w:t> </w:t>
      </w:r>
      <w:r>
        <w:rPr>
          <w:w w:val="105"/>
        </w:rPr>
        <w:t>monetary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award.</w:t>
      </w:r>
    </w:p>
    <w:sectPr>
      <w:type w:val="continuous"/>
      <w:pgSz w:w="12240" w:h="15840"/>
      <w:pgMar w:top="1340" w:bottom="280" w:left="12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1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Document5</dc:title>
  <dcterms:created xsi:type="dcterms:W3CDTF">2023-01-10T19:06:59Z</dcterms:created>
  <dcterms:modified xsi:type="dcterms:W3CDTF">2023-01-10T19:06:59Z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Word</vt:lpwstr>
  </property>
  <property fmtid="{D5CDD505-2E9C-101B-9397-08002B2CF9AE}" pid="4" name="LastSaved">
    <vt:filetime>2023-01-10T00:00:00Z</vt:filetime>
  </property>
  <property fmtid="{D5CDD505-2E9C-101B-9397-08002B2CF9AE}" pid="5" name="Producer">
    <vt:lpwstr>Mac OS X 10.13.6 Quartz PDFContext</vt:lpwstr>
  </property>
</Properties>
</file>