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D16" w:rsidRDefault="005C3A1F" w:rsidP="00E80DB0">
      <w:pPr>
        <w:pStyle w:val="Heading4"/>
        <w:jc w:val="center"/>
        <w:rPr>
          <w:rFonts w:ascii="Arial" w:hAnsi="Arial"/>
          <w:b w:val="0"/>
          <w:sz w:val="24"/>
        </w:rPr>
      </w:pPr>
      <w:r>
        <w:rPr>
          <w:rFonts w:ascii="Arial" w:hAnsi="Arial"/>
          <w:b w:val="0"/>
          <w:sz w:val="24"/>
        </w:rPr>
        <w:t>Generation and Rearrangements of Electron Deficient Centers</w:t>
      </w:r>
    </w:p>
    <w:p w:rsidR="00E82994" w:rsidRPr="00E82994" w:rsidRDefault="00E82994" w:rsidP="00E82994"/>
    <w:p w:rsidR="00E82994" w:rsidRDefault="00E82994" w:rsidP="00E82994">
      <w:pPr>
        <w:numPr>
          <w:ilvl w:val="0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 w:rsidRPr="000663E1">
        <w:rPr>
          <w:rFonts w:ascii="Arial" w:hAnsi="Arial"/>
          <w:sz w:val="24"/>
        </w:rPr>
        <w:t>Carbon cation formation by ionizat</w:t>
      </w:r>
      <w:r>
        <w:rPr>
          <w:rFonts w:ascii="Arial" w:hAnsi="Arial"/>
          <w:sz w:val="24"/>
        </w:rPr>
        <w:t>ion</w:t>
      </w:r>
    </w:p>
    <w:p w:rsidR="00E82994" w:rsidRDefault="00E82994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 w:rsidRPr="000663E1">
        <w:rPr>
          <w:rFonts w:ascii="Arial" w:hAnsi="Arial"/>
          <w:sz w:val="24"/>
        </w:rPr>
        <w:t>Loss</w:t>
      </w:r>
      <w:r>
        <w:rPr>
          <w:rFonts w:ascii="Arial" w:hAnsi="Arial"/>
          <w:sz w:val="24"/>
        </w:rPr>
        <w:t xml:space="preserve"> of</w:t>
      </w:r>
      <w:r w:rsidRPr="000663E1">
        <w:rPr>
          <w:rFonts w:ascii="Arial" w:hAnsi="Arial"/>
          <w:sz w:val="24"/>
        </w:rPr>
        <w:t xml:space="preserve"> leaving group</w:t>
      </w:r>
    </w:p>
    <w:p w:rsidR="00E82994" w:rsidRPr="00175B1C" w:rsidRDefault="00E82994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 w:rsidRPr="00175B1C">
        <w:rPr>
          <w:rFonts w:ascii="Arial" w:hAnsi="Arial"/>
          <w:sz w:val="24"/>
        </w:rPr>
        <w:t xml:space="preserve">Examples of “stable </w:t>
      </w:r>
      <w:proofErr w:type="spellStart"/>
      <w:r w:rsidRPr="00175B1C">
        <w:rPr>
          <w:rFonts w:ascii="Arial" w:hAnsi="Arial"/>
          <w:sz w:val="24"/>
        </w:rPr>
        <w:t>cations</w:t>
      </w:r>
      <w:proofErr w:type="spellEnd"/>
      <w:r w:rsidRPr="00175B1C">
        <w:rPr>
          <w:rFonts w:ascii="Arial" w:hAnsi="Arial"/>
          <w:sz w:val="24"/>
        </w:rPr>
        <w:t>”</w:t>
      </w:r>
    </w:p>
    <w:p w:rsidR="00E82994" w:rsidRDefault="00E82994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Assisted by polar solvents and Lewis acids</w:t>
      </w:r>
    </w:p>
    <w:p w:rsidR="00E80DB0" w:rsidRPr="00E80DB0" w:rsidRDefault="00E80DB0" w:rsidP="00E80DB0"/>
    <w:p w:rsidR="005C3A1F" w:rsidRDefault="005C3A1F" w:rsidP="005C3A1F">
      <w:pPr>
        <w:tabs>
          <w:tab w:val="left" w:pos="360"/>
          <w:tab w:val="left" w:pos="4500"/>
        </w:tabs>
        <w:spacing w:line="360" w:lineRule="auto"/>
      </w:pPr>
      <w:r>
        <w:object w:dxaOrig="9202" w:dyaOrig="12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2.25pt" o:ole="">
            <v:imagedata r:id="rId8" o:title=""/>
          </v:shape>
          <o:OLEObject Type="Embed" ProgID="ChemDraw.Document.6.0" ShapeID="_x0000_i1025" DrawAspect="Content" ObjectID="_1514536252" r:id="rId9"/>
        </w:object>
      </w:r>
    </w:p>
    <w:p w:rsidR="00E82994" w:rsidRDefault="00E82994" w:rsidP="00E82994">
      <w:pPr>
        <w:tabs>
          <w:tab w:val="left" w:pos="360"/>
          <w:tab w:val="left" w:pos="4500"/>
        </w:tabs>
        <w:spacing w:line="360" w:lineRule="auto"/>
      </w:pPr>
      <w:r>
        <w:object w:dxaOrig="3602" w:dyaOrig="370">
          <v:shape id="_x0000_i1026" type="#_x0000_t75" style="width:180pt;height:18pt" o:ole="">
            <v:imagedata r:id="rId10" o:title=""/>
          </v:shape>
          <o:OLEObject Type="Embed" ProgID="ChemDraw.Document.6.0" ShapeID="_x0000_i1026" DrawAspect="Content" ObjectID="_1514536253" r:id="rId11"/>
        </w:object>
      </w:r>
    </w:p>
    <w:p w:rsidR="00E82994" w:rsidRDefault="00BF67ED" w:rsidP="00F141AD">
      <w:p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object w:dxaOrig="10267" w:dyaOrig="852">
          <v:shape id="_x0000_i1027" type="#_x0000_t75" style="width:513pt;height:42.75pt" o:ole="">
            <v:imagedata r:id="rId12" o:title=""/>
          </v:shape>
          <o:OLEObject Type="Embed" ProgID="ChemDraw.Document.6.0" ShapeID="_x0000_i1027" DrawAspect="Content" ObjectID="_1514536254" r:id="rId13"/>
        </w:object>
      </w:r>
      <w:proofErr w:type="gramStart"/>
      <w:r w:rsidR="00E82994" w:rsidRPr="00C867B5">
        <w:rPr>
          <w:rFonts w:ascii="Arial" w:hAnsi="Arial"/>
          <w:sz w:val="24"/>
        </w:rPr>
        <w:t>ROH + SO</w:t>
      </w:r>
      <w:r w:rsidR="00E82994" w:rsidRPr="00C867B5">
        <w:rPr>
          <w:rFonts w:ascii="Arial" w:hAnsi="Arial"/>
          <w:sz w:val="24"/>
          <w:vertAlign w:val="subscript"/>
        </w:rPr>
        <w:t>2</w:t>
      </w:r>
      <w:r w:rsidR="00E82994" w:rsidRPr="00C867B5">
        <w:rPr>
          <w:rFonts w:ascii="Arial" w:hAnsi="Arial"/>
          <w:sz w:val="24"/>
        </w:rPr>
        <w:t xml:space="preserve"> </w:t>
      </w:r>
      <w:r w:rsidR="001D17FF" w:rsidRPr="00C867B5">
        <w:rPr>
          <w:rFonts w:ascii="Arial" w:hAnsi="Arial"/>
          <w:sz w:val="24"/>
        </w:rPr>
        <w:fldChar w:fldCharType="begin"/>
      </w:r>
      <w:r w:rsidR="00E82994" w:rsidRPr="00C867B5">
        <w:rPr>
          <w:rFonts w:ascii="Arial" w:hAnsi="Arial"/>
          <w:sz w:val="24"/>
        </w:rPr>
        <w:instrText>SYMBOL 174 \f "Symbol"</w:instrText>
      </w:r>
      <w:r w:rsidR="001D17FF" w:rsidRPr="00C867B5">
        <w:rPr>
          <w:rFonts w:ascii="Arial" w:hAnsi="Arial"/>
          <w:sz w:val="24"/>
        </w:rPr>
        <w:fldChar w:fldCharType="end"/>
      </w:r>
      <w:r w:rsidR="00E82994" w:rsidRPr="00C867B5">
        <w:rPr>
          <w:rFonts w:ascii="Arial" w:hAnsi="Arial"/>
          <w:sz w:val="24"/>
        </w:rPr>
        <w:t xml:space="preserve"> R</w:t>
      </w:r>
      <w:r w:rsidR="00E82994" w:rsidRPr="00C867B5">
        <w:rPr>
          <w:rFonts w:ascii="Arial" w:hAnsi="Arial"/>
          <w:position w:val="6"/>
          <w:sz w:val="18"/>
        </w:rPr>
        <w:t>+</w:t>
      </w:r>
      <w:r w:rsidR="00E82994" w:rsidRPr="00C867B5">
        <w:rPr>
          <w:rFonts w:ascii="Arial" w:hAnsi="Arial"/>
          <w:sz w:val="24"/>
        </w:rPr>
        <w:t xml:space="preserve"> + HSO</w:t>
      </w:r>
      <w:r w:rsidR="00E82994" w:rsidRPr="00C867B5">
        <w:rPr>
          <w:rFonts w:ascii="Arial" w:hAnsi="Arial"/>
          <w:sz w:val="24"/>
          <w:vertAlign w:val="subscript"/>
        </w:rPr>
        <w:t>3</w:t>
      </w:r>
      <w:r w:rsidR="00E82994" w:rsidRPr="00C867B5">
        <w:rPr>
          <w:rFonts w:ascii="Arial" w:hAnsi="Arial"/>
          <w:sz w:val="24"/>
          <w:vertAlign w:val="superscript"/>
        </w:rPr>
        <w:t>-</w:t>
      </w:r>
      <w:r w:rsidR="00CD0C44">
        <w:rPr>
          <w:rFonts w:ascii="Arial" w:hAnsi="Arial"/>
          <w:sz w:val="24"/>
          <w:vertAlign w:val="superscript"/>
        </w:rPr>
        <w:t xml:space="preserve"> </w:t>
      </w:r>
      <w:r w:rsidR="00CD0C44" w:rsidRPr="00CD0C44">
        <w:rPr>
          <w:rFonts w:ascii="Arial" w:hAnsi="Arial"/>
          <w:color w:val="FF0000"/>
          <w:sz w:val="24"/>
        </w:rPr>
        <w:t>mechanism?</w:t>
      </w:r>
      <w:proofErr w:type="gramEnd"/>
    </w:p>
    <w:p w:rsidR="005C3A1F" w:rsidRDefault="00BF67ED" w:rsidP="005C3A1F">
      <w:pPr>
        <w:tabs>
          <w:tab w:val="left" w:pos="360"/>
          <w:tab w:val="left" w:pos="4500"/>
        </w:tabs>
        <w:spacing w:line="360" w:lineRule="auto"/>
      </w:pPr>
      <w:r>
        <w:object w:dxaOrig="6989" w:dyaOrig="1740">
          <v:shape id="_x0000_i1028" type="#_x0000_t75" style="width:348pt;height:87pt" o:ole="">
            <v:imagedata r:id="rId14" o:title=""/>
          </v:shape>
          <o:OLEObject Type="Embed" ProgID="ChemDraw.Document.6.0" ShapeID="_x0000_i1028" DrawAspect="Content" ObjectID="_1514536255" r:id="rId15"/>
        </w:object>
      </w:r>
    </w:p>
    <w:p w:rsidR="005C3A1F" w:rsidRDefault="00BF67ED" w:rsidP="005C3A1F">
      <w:pPr>
        <w:tabs>
          <w:tab w:val="left" w:pos="360"/>
          <w:tab w:val="left" w:pos="4500"/>
        </w:tabs>
        <w:spacing w:line="360" w:lineRule="auto"/>
      </w:pPr>
      <w:r>
        <w:object w:dxaOrig="6614" w:dyaOrig="1678">
          <v:shape id="_x0000_i1029" type="#_x0000_t75" style="width:330pt;height:84.75pt" o:ole="">
            <v:imagedata r:id="rId16" o:title=""/>
          </v:shape>
          <o:OLEObject Type="Embed" ProgID="ChemDraw.Document.6.0" ShapeID="_x0000_i1029" DrawAspect="Content" ObjectID="_1514536256" r:id="rId17"/>
        </w:object>
      </w:r>
    </w:p>
    <w:p w:rsidR="00742150" w:rsidRDefault="00742150" w:rsidP="005C3A1F">
      <w:pPr>
        <w:tabs>
          <w:tab w:val="left" w:pos="360"/>
          <w:tab w:val="left" w:pos="4500"/>
        </w:tabs>
        <w:spacing w:line="360" w:lineRule="auto"/>
      </w:pPr>
      <w:r>
        <w:object w:dxaOrig="4565" w:dyaOrig="504">
          <v:shape id="_x0000_i1030" type="#_x0000_t75" style="width:228.75pt;height:24.75pt" o:ole="">
            <v:imagedata r:id="rId18" o:title=""/>
          </v:shape>
          <o:OLEObject Type="Embed" ProgID="ChemDraw.Document.6.0" ShapeID="_x0000_i1030" DrawAspect="Content" ObjectID="_1514536257" r:id="rId19"/>
        </w:object>
      </w:r>
    </w:p>
    <w:p w:rsidR="00742150" w:rsidRDefault="00742150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 w:rsidRPr="00742150">
        <w:rPr>
          <w:rFonts w:ascii="Arial" w:hAnsi="Arial"/>
          <w:sz w:val="24"/>
        </w:rPr>
        <w:t xml:space="preserve">Combination of antimony </w:t>
      </w:r>
      <w:proofErr w:type="spellStart"/>
      <w:r w:rsidRPr="00742150">
        <w:rPr>
          <w:rFonts w:ascii="Arial" w:hAnsi="Arial"/>
          <w:sz w:val="24"/>
        </w:rPr>
        <w:t>pentafluoride</w:t>
      </w:r>
      <w:proofErr w:type="spellEnd"/>
      <w:r w:rsidRPr="00742150">
        <w:rPr>
          <w:rFonts w:ascii="Arial" w:hAnsi="Arial"/>
          <w:sz w:val="24"/>
        </w:rPr>
        <w:t xml:space="preserve"> and </w:t>
      </w:r>
      <w:proofErr w:type="spellStart"/>
      <w:r w:rsidRPr="00742150">
        <w:rPr>
          <w:rFonts w:ascii="Arial" w:hAnsi="Arial"/>
          <w:sz w:val="24"/>
        </w:rPr>
        <w:t>fluorosulfonic</w:t>
      </w:r>
      <w:proofErr w:type="spellEnd"/>
      <w:r w:rsidRPr="00742150">
        <w:rPr>
          <w:rFonts w:ascii="Arial" w:hAnsi="Arial"/>
          <w:sz w:val="24"/>
        </w:rPr>
        <w:t xml:space="preserve"> acid make magic acid (</w:t>
      </w:r>
      <w:proofErr w:type="spellStart"/>
      <w:r w:rsidRPr="00742150">
        <w:rPr>
          <w:rFonts w:ascii="Arial" w:hAnsi="Arial"/>
          <w:sz w:val="24"/>
        </w:rPr>
        <w:t>pKa</w:t>
      </w:r>
      <w:proofErr w:type="spellEnd"/>
      <w:r w:rsidRPr="00742150">
        <w:rPr>
          <w:rFonts w:ascii="Arial" w:hAnsi="Arial"/>
          <w:sz w:val="24"/>
        </w:rPr>
        <w:t xml:space="preserve"> &lt; </w:t>
      </w:r>
      <w:r w:rsidR="00BF67ED" w:rsidRPr="00175B1C">
        <w:rPr>
          <w:rFonts w:ascii="Arial" w:hAnsi="Arial"/>
          <w:sz w:val="24"/>
        </w:rPr>
        <w:t>-</w:t>
      </w:r>
      <w:r w:rsidRPr="00175B1C">
        <w:rPr>
          <w:rFonts w:ascii="Arial" w:hAnsi="Arial"/>
          <w:sz w:val="24"/>
        </w:rPr>
        <w:t>20</w:t>
      </w:r>
      <w:r w:rsidRPr="00742150">
        <w:rPr>
          <w:rFonts w:ascii="Arial" w:hAnsi="Arial"/>
          <w:sz w:val="24"/>
        </w:rPr>
        <w:t xml:space="preserve">) </w:t>
      </w:r>
      <w:proofErr w:type="spellStart"/>
      <w:r w:rsidRPr="00742150">
        <w:rPr>
          <w:rFonts w:ascii="Arial" w:hAnsi="Arial"/>
          <w:sz w:val="24"/>
        </w:rPr>
        <w:t>protonates</w:t>
      </w:r>
      <w:proofErr w:type="spellEnd"/>
      <w:r w:rsidRPr="00742150">
        <w:rPr>
          <w:rFonts w:ascii="Arial" w:hAnsi="Arial"/>
          <w:sz w:val="24"/>
        </w:rPr>
        <w:t xml:space="preserve"> even aliphatic CH</w:t>
      </w:r>
      <w:r w:rsidR="00BF67ED">
        <w:rPr>
          <w:rFonts w:ascii="Arial" w:hAnsi="Arial"/>
          <w:sz w:val="24"/>
        </w:rPr>
        <w:t>,</w:t>
      </w:r>
      <w:r w:rsidRPr="00742150">
        <w:rPr>
          <w:rFonts w:ascii="Arial" w:hAnsi="Arial"/>
          <w:sz w:val="24"/>
        </w:rPr>
        <w:t xml:space="preserve"> </w:t>
      </w:r>
      <w:r w:rsidR="00BF67ED">
        <w:rPr>
          <w:rFonts w:ascii="Arial" w:hAnsi="Arial"/>
          <w:sz w:val="24"/>
        </w:rPr>
        <w:t xml:space="preserve">behave as </w:t>
      </w:r>
      <w:r w:rsidRPr="00742150">
        <w:rPr>
          <w:rFonts w:ascii="Arial" w:hAnsi="Arial"/>
          <w:sz w:val="24"/>
        </w:rPr>
        <w:t>a “base” hydride</w:t>
      </w:r>
    </w:p>
    <w:p w:rsidR="00742150" w:rsidRDefault="00742150" w:rsidP="00742150">
      <w:pPr>
        <w:tabs>
          <w:tab w:val="left" w:pos="360"/>
          <w:tab w:val="left" w:pos="4500"/>
        </w:tabs>
        <w:spacing w:line="360" w:lineRule="auto"/>
        <w:ind w:left="792"/>
        <w:rPr>
          <w:rFonts w:ascii="Arial" w:hAnsi="Arial"/>
          <w:sz w:val="24"/>
        </w:rPr>
      </w:pPr>
      <w:r>
        <w:object w:dxaOrig="4635" w:dyaOrig="329">
          <v:shape id="_x0000_i1031" type="#_x0000_t75" style="width:231.75pt;height:16.5pt" o:ole="">
            <v:imagedata r:id="rId20" o:title=""/>
          </v:shape>
          <o:OLEObject Type="Embed" ProgID="ChemDraw.Document.6.0" ShapeID="_x0000_i1031" DrawAspect="Content" ObjectID="_1514536258" r:id="rId21"/>
        </w:object>
      </w:r>
    </w:p>
    <w:p w:rsidR="00742150" w:rsidRDefault="00742150" w:rsidP="00E82994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 w:rsidRPr="00742150">
        <w:rPr>
          <w:rFonts w:ascii="Arial" w:hAnsi="Arial"/>
          <w:sz w:val="24"/>
        </w:rPr>
        <w:t xml:space="preserve">Many </w:t>
      </w:r>
      <w:proofErr w:type="spellStart"/>
      <w:r w:rsidRPr="00742150">
        <w:rPr>
          <w:rFonts w:ascii="Arial" w:hAnsi="Arial"/>
          <w:sz w:val="24"/>
        </w:rPr>
        <w:t>cations</w:t>
      </w:r>
      <w:proofErr w:type="spellEnd"/>
      <w:r w:rsidRPr="00742150">
        <w:rPr>
          <w:rFonts w:ascii="Arial" w:hAnsi="Arial"/>
          <w:sz w:val="24"/>
        </w:rPr>
        <w:t xml:space="preserve"> can be observed in </w:t>
      </w:r>
      <w:proofErr w:type="spellStart"/>
      <w:r w:rsidRPr="00742150">
        <w:rPr>
          <w:rFonts w:ascii="Arial" w:hAnsi="Arial"/>
          <w:sz w:val="24"/>
        </w:rPr>
        <w:t>superacid</w:t>
      </w:r>
      <w:proofErr w:type="spellEnd"/>
      <w:r w:rsidRPr="00742150">
        <w:rPr>
          <w:rFonts w:ascii="Arial" w:hAnsi="Arial"/>
          <w:sz w:val="24"/>
        </w:rPr>
        <w:t xml:space="preserve"> medium</w:t>
      </w:r>
      <w:r w:rsidR="000663E1" w:rsidRPr="000663E1">
        <w:rPr>
          <w:rFonts w:ascii="Arial" w:hAnsi="Arial"/>
          <w:sz w:val="24"/>
        </w:rPr>
        <w:t xml:space="preserve"> </w:t>
      </w:r>
      <w:r w:rsidR="000663E1" w:rsidRPr="00C867B5">
        <w:rPr>
          <w:rFonts w:ascii="Arial" w:hAnsi="Arial"/>
          <w:sz w:val="24"/>
        </w:rPr>
        <w:t xml:space="preserve">by NMR </w:t>
      </w:r>
    </w:p>
    <w:p w:rsidR="000663E1" w:rsidRDefault="000663E1" w:rsidP="00E82994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 w:rsidRPr="000663E1">
        <w:rPr>
          <w:rFonts w:ascii="Arial" w:hAnsi="Arial"/>
          <w:sz w:val="24"/>
        </w:rPr>
        <w:t>SO</w:t>
      </w:r>
      <w:r w:rsidRPr="000663E1">
        <w:rPr>
          <w:rFonts w:ascii="Arial" w:hAnsi="Arial"/>
          <w:sz w:val="24"/>
          <w:vertAlign w:val="subscript"/>
        </w:rPr>
        <w:t>2</w:t>
      </w:r>
      <w:r w:rsidRPr="000663E1">
        <w:rPr>
          <w:rFonts w:ascii="Arial" w:hAnsi="Arial"/>
          <w:sz w:val="24"/>
        </w:rPr>
        <w:t xml:space="preserve"> and SO</w:t>
      </w:r>
      <w:r w:rsidRPr="000663E1">
        <w:rPr>
          <w:rFonts w:ascii="Arial" w:hAnsi="Arial"/>
          <w:sz w:val="24"/>
          <w:vertAlign w:val="subscript"/>
        </w:rPr>
        <w:t>2</w:t>
      </w:r>
      <w:r w:rsidRPr="000663E1">
        <w:rPr>
          <w:rFonts w:ascii="Arial" w:hAnsi="Arial"/>
          <w:sz w:val="24"/>
        </w:rPr>
        <w:t xml:space="preserve">ClF are </w:t>
      </w:r>
      <w:proofErr w:type="spellStart"/>
      <w:r w:rsidR="00F37E1E" w:rsidRPr="00F37E1E">
        <w:rPr>
          <w:rFonts w:ascii="Arial" w:hAnsi="Arial"/>
          <w:color w:val="FF0000"/>
          <w:sz w:val="24"/>
        </w:rPr>
        <w:t>unreactive</w:t>
      </w:r>
      <w:proofErr w:type="spellEnd"/>
      <w:r w:rsidR="00F37E1E">
        <w:rPr>
          <w:rFonts w:ascii="Arial" w:hAnsi="Arial"/>
          <w:sz w:val="24"/>
        </w:rPr>
        <w:t xml:space="preserve"> </w:t>
      </w:r>
      <w:r w:rsidRPr="000663E1">
        <w:rPr>
          <w:rFonts w:ascii="Arial" w:hAnsi="Arial"/>
          <w:sz w:val="24"/>
        </w:rPr>
        <w:t>solvents</w:t>
      </w:r>
      <w:r w:rsidR="00522B9A">
        <w:rPr>
          <w:rFonts w:ascii="Arial" w:hAnsi="Arial"/>
          <w:sz w:val="24"/>
        </w:rPr>
        <w:t>, why?</w:t>
      </w:r>
    </w:p>
    <w:p w:rsidR="00B4353A" w:rsidRDefault="00B4353A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 w:rsidRPr="00C867B5">
        <w:rPr>
          <w:rFonts w:ascii="Arial" w:hAnsi="Arial"/>
          <w:sz w:val="24"/>
        </w:rPr>
        <w:t>primary carbo</w:t>
      </w:r>
      <w:r w:rsidR="00BF67ED">
        <w:rPr>
          <w:rFonts w:ascii="Arial" w:hAnsi="Arial"/>
          <w:sz w:val="24"/>
        </w:rPr>
        <w:t xml:space="preserve">n </w:t>
      </w:r>
      <w:r w:rsidRPr="00C867B5">
        <w:rPr>
          <w:rFonts w:ascii="Arial" w:hAnsi="Arial"/>
          <w:sz w:val="24"/>
        </w:rPr>
        <w:t>cation is never detected in solution, only secondary and tertiary</w:t>
      </w:r>
    </w:p>
    <w:p w:rsidR="00B4353A" w:rsidRDefault="00B4353A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 w:rsidRPr="00C867B5">
        <w:rPr>
          <w:rFonts w:ascii="Arial" w:hAnsi="Arial"/>
          <w:sz w:val="24"/>
        </w:rPr>
        <w:t xml:space="preserve">simple hydrocarbons form t-butyl cation in </w:t>
      </w:r>
      <w:proofErr w:type="spellStart"/>
      <w:r w:rsidRPr="00C867B5">
        <w:rPr>
          <w:rFonts w:ascii="Arial" w:hAnsi="Arial"/>
          <w:sz w:val="24"/>
        </w:rPr>
        <w:t>superacid</w:t>
      </w:r>
      <w:proofErr w:type="spellEnd"/>
      <w:r w:rsidRPr="00C867B5">
        <w:rPr>
          <w:rFonts w:ascii="Arial" w:hAnsi="Arial"/>
          <w:sz w:val="24"/>
        </w:rPr>
        <w:t xml:space="preserve"> media</w:t>
      </w:r>
    </w:p>
    <w:p w:rsidR="00B4353A" w:rsidRDefault="00F83563" w:rsidP="00E82994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 w:rsidRPr="00F83563">
        <w:rPr>
          <w:rFonts w:ascii="Arial" w:hAnsi="Arial"/>
          <w:color w:val="FF0000"/>
          <w:sz w:val="24"/>
        </w:rPr>
        <w:t>hydride</w:t>
      </w:r>
      <w:r w:rsidR="00B4353A" w:rsidRPr="00B4353A">
        <w:rPr>
          <w:rFonts w:ascii="Arial" w:hAnsi="Arial"/>
          <w:sz w:val="24"/>
        </w:rPr>
        <w:t xml:space="preserve"> </w:t>
      </w:r>
      <w:r w:rsidR="00B4353A">
        <w:rPr>
          <w:rFonts w:ascii="Arial" w:hAnsi="Arial"/>
          <w:sz w:val="24"/>
        </w:rPr>
        <w:t>“abstraction”</w:t>
      </w:r>
      <w:r w:rsidR="00B4353A" w:rsidRPr="00B4353A">
        <w:rPr>
          <w:rFonts w:ascii="Arial" w:hAnsi="Arial"/>
          <w:sz w:val="24"/>
        </w:rPr>
        <w:t xml:space="preserve"> may be concerted or stepwise</w:t>
      </w:r>
    </w:p>
    <w:p w:rsidR="00B4353A" w:rsidRDefault="00B4353A" w:rsidP="00B4353A">
      <w:pPr>
        <w:tabs>
          <w:tab w:val="left" w:pos="360"/>
          <w:tab w:val="left" w:pos="4500"/>
        </w:tabs>
        <w:spacing w:line="360" w:lineRule="auto"/>
        <w:ind w:left="792"/>
        <w:rPr>
          <w:rFonts w:ascii="Arial" w:hAnsi="Arial"/>
          <w:sz w:val="24"/>
        </w:rPr>
      </w:pPr>
      <w:r>
        <w:object w:dxaOrig="5220" w:dyaOrig="945">
          <v:shape id="_x0000_i1032" type="#_x0000_t75" style="width:260.25pt;height:47.25pt" o:ole="" fillcolor="window">
            <v:imagedata r:id="rId22" o:title=""/>
          </v:shape>
          <o:OLEObject Type="Embed" ProgID="ChemWindow.Document" ShapeID="_x0000_i1032" DrawAspect="Content" ObjectID="_1514536259" r:id="rId23"/>
        </w:object>
      </w:r>
    </w:p>
    <w:p w:rsidR="00B4353A" w:rsidRDefault="00B4353A" w:rsidP="00E82994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 w:rsidRPr="00C867B5">
        <w:rPr>
          <w:rFonts w:ascii="Arial" w:hAnsi="Arial"/>
          <w:sz w:val="24"/>
        </w:rPr>
        <w:t xml:space="preserve">methane, </w:t>
      </w:r>
      <w:r w:rsidR="001C0B1E">
        <w:rPr>
          <w:rFonts w:ascii="Arial" w:hAnsi="Arial"/>
          <w:sz w:val="24"/>
        </w:rPr>
        <w:t>ethane, propane</w:t>
      </w:r>
      <w:r w:rsidRPr="00C867B5">
        <w:rPr>
          <w:rFonts w:ascii="Arial" w:hAnsi="Arial"/>
          <w:sz w:val="24"/>
        </w:rPr>
        <w:t xml:space="preserve"> </w:t>
      </w:r>
    </w:p>
    <w:p w:rsidR="00B4353A" w:rsidRDefault="00B4353A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 w:rsidRPr="00C867B5">
        <w:rPr>
          <w:rFonts w:ascii="Arial" w:hAnsi="Arial"/>
          <w:sz w:val="24"/>
        </w:rPr>
        <w:t>protonation</w:t>
      </w:r>
      <w:proofErr w:type="spellEnd"/>
      <w:r w:rsidRPr="00C867B5">
        <w:rPr>
          <w:rFonts w:ascii="Arial" w:hAnsi="Arial"/>
          <w:sz w:val="24"/>
        </w:rPr>
        <w:t xml:space="preserve"> of CH bond -detect CH</w:t>
      </w:r>
      <w:r w:rsidRPr="00C867B5">
        <w:rPr>
          <w:rFonts w:ascii="Arial" w:hAnsi="Arial"/>
          <w:sz w:val="24"/>
          <w:vertAlign w:val="subscript"/>
        </w:rPr>
        <w:t>5</w:t>
      </w:r>
      <w:r w:rsidRPr="00C867B5">
        <w:rPr>
          <w:rFonts w:ascii="Arial" w:hAnsi="Arial"/>
          <w:sz w:val="24"/>
          <w:vertAlign w:val="superscript"/>
        </w:rPr>
        <w:t>+</w:t>
      </w:r>
      <w:r w:rsidRPr="00C867B5">
        <w:rPr>
          <w:rFonts w:ascii="Arial" w:hAnsi="Arial"/>
          <w:sz w:val="24"/>
        </w:rPr>
        <w:t xml:space="preserve"> in gas phase</w:t>
      </w:r>
    </w:p>
    <w:p w:rsidR="00F172C5" w:rsidRPr="00F172C5" w:rsidRDefault="00F172C5" w:rsidP="00F172C5">
      <w:pPr>
        <w:pStyle w:val="ListParagraph"/>
        <w:tabs>
          <w:tab w:val="left" w:pos="360"/>
          <w:tab w:val="left" w:pos="4500"/>
        </w:tabs>
        <w:spacing w:line="360" w:lineRule="auto"/>
        <w:ind w:left="360"/>
        <w:rPr>
          <w:rFonts w:ascii="Arial" w:hAnsi="Arial"/>
          <w:sz w:val="24"/>
        </w:rPr>
      </w:pPr>
      <w:r w:rsidRPr="00B4353A">
        <w:rPr>
          <w:rFonts w:ascii="Arial" w:hAnsi="Arial"/>
          <w:noProof/>
          <w:sz w:val="24"/>
        </w:rPr>
        <w:drawing>
          <wp:inline distT="0" distB="0" distL="0" distR="0">
            <wp:extent cx="1250315" cy="665480"/>
            <wp:effectExtent l="0" t="0" r="0" b="0"/>
            <wp:docPr id="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C5" w:rsidRDefault="00F172C5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 w:rsidRPr="00B4353A">
        <w:rPr>
          <w:rFonts w:ascii="Arial" w:hAnsi="Arial"/>
          <w:sz w:val="24"/>
        </w:rPr>
        <w:t>Sommer</w:t>
      </w:r>
      <w:proofErr w:type="spellEnd"/>
      <w:r w:rsidRPr="00B4353A">
        <w:rPr>
          <w:rFonts w:ascii="Arial" w:hAnsi="Arial"/>
          <w:sz w:val="24"/>
        </w:rPr>
        <w:t xml:space="preserve"> &amp; </w:t>
      </w:r>
      <w:proofErr w:type="spellStart"/>
      <w:r w:rsidRPr="00B4353A">
        <w:rPr>
          <w:rFonts w:ascii="Arial" w:hAnsi="Arial"/>
          <w:sz w:val="24"/>
        </w:rPr>
        <w:t>Bukal</w:t>
      </w:r>
      <w:r w:rsidRPr="00B4353A">
        <w:rPr>
          <w:rFonts w:ascii="Arial" w:hAnsi="Arial"/>
          <w:i/>
          <w:sz w:val="24"/>
        </w:rPr>
        <w:t>a</w:t>
      </w:r>
      <w:proofErr w:type="spellEnd"/>
      <w:r w:rsidRPr="00B4353A">
        <w:rPr>
          <w:rFonts w:ascii="Arial" w:hAnsi="Arial"/>
          <w:i/>
          <w:sz w:val="24"/>
        </w:rPr>
        <w:t xml:space="preserve"> Acc. Chem. Res</w:t>
      </w:r>
      <w:r w:rsidRPr="00B4353A">
        <w:rPr>
          <w:rFonts w:ascii="Arial" w:hAnsi="Arial"/>
          <w:b/>
          <w:sz w:val="24"/>
        </w:rPr>
        <w:t xml:space="preserve"> 1993</w:t>
      </w:r>
      <w:r w:rsidRPr="00B4353A">
        <w:rPr>
          <w:rFonts w:ascii="Arial" w:hAnsi="Arial"/>
          <w:sz w:val="24"/>
        </w:rPr>
        <w:t>,</w:t>
      </w:r>
      <w:r w:rsidRPr="00B4353A">
        <w:rPr>
          <w:rFonts w:ascii="Arial" w:hAnsi="Arial"/>
          <w:i/>
          <w:sz w:val="24"/>
        </w:rPr>
        <w:t xml:space="preserve"> 26</w:t>
      </w:r>
      <w:r w:rsidRPr="00B4353A">
        <w:rPr>
          <w:rFonts w:ascii="Arial" w:hAnsi="Arial"/>
          <w:sz w:val="24"/>
        </w:rPr>
        <w:t>, 370</w:t>
      </w:r>
    </w:p>
    <w:p w:rsidR="000663E1" w:rsidRDefault="000663E1" w:rsidP="00E82994">
      <w:pPr>
        <w:numPr>
          <w:ilvl w:val="0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Carbon </w:t>
      </w:r>
      <w:proofErr w:type="spellStart"/>
      <w:r>
        <w:rPr>
          <w:rFonts w:ascii="Arial" w:hAnsi="Arial"/>
          <w:sz w:val="24"/>
        </w:rPr>
        <w:t>cations</w:t>
      </w:r>
      <w:proofErr w:type="spellEnd"/>
      <w:r>
        <w:rPr>
          <w:rFonts w:ascii="Arial" w:hAnsi="Arial"/>
          <w:sz w:val="24"/>
        </w:rPr>
        <w:t xml:space="preserve"> by addition of cation to double bond</w:t>
      </w:r>
    </w:p>
    <w:p w:rsidR="000663E1" w:rsidRDefault="000663E1" w:rsidP="00E82994">
      <w:pPr>
        <w:keepNext/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P</w:t>
      </w:r>
      <w:r w:rsidR="00B4353A">
        <w:rPr>
          <w:rFonts w:ascii="Arial" w:hAnsi="Arial"/>
          <w:sz w:val="24"/>
        </w:rPr>
        <w:t>r</w:t>
      </w:r>
      <w:r>
        <w:rPr>
          <w:rFonts w:ascii="Arial" w:hAnsi="Arial"/>
          <w:sz w:val="24"/>
        </w:rPr>
        <w:t>o</w:t>
      </w:r>
      <w:r w:rsidR="00B4353A">
        <w:rPr>
          <w:rFonts w:ascii="Arial" w:hAnsi="Arial"/>
          <w:sz w:val="24"/>
        </w:rPr>
        <w:t>to</w:t>
      </w:r>
      <w:r>
        <w:rPr>
          <w:rFonts w:ascii="Arial" w:hAnsi="Arial"/>
          <w:sz w:val="24"/>
        </w:rPr>
        <w:t>nation</w:t>
      </w:r>
      <w:proofErr w:type="spellEnd"/>
      <w:r>
        <w:rPr>
          <w:rFonts w:ascii="Arial" w:hAnsi="Arial"/>
          <w:sz w:val="24"/>
        </w:rPr>
        <w:t xml:space="preserve"> of olefin</w:t>
      </w:r>
    </w:p>
    <w:p w:rsidR="00B4353A" w:rsidRDefault="00B4353A" w:rsidP="00B4353A">
      <w:pPr>
        <w:tabs>
          <w:tab w:val="left" w:pos="360"/>
          <w:tab w:val="left" w:pos="4500"/>
        </w:tabs>
        <w:spacing w:line="360" w:lineRule="auto"/>
        <w:ind w:left="792"/>
        <w:rPr>
          <w:rFonts w:ascii="Arial" w:hAnsi="Arial"/>
          <w:sz w:val="24"/>
        </w:rPr>
      </w:pPr>
      <w:r>
        <w:object w:dxaOrig="8136" w:dyaOrig="1805">
          <v:shape id="_x0000_i1033" type="#_x0000_t75" style="width:406.5pt;height:89.25pt" o:ole="">
            <v:imagedata r:id="rId25" o:title=""/>
          </v:shape>
          <o:OLEObject Type="Embed" ProgID="ChemDraw.Document.6.0" ShapeID="_x0000_i1033" DrawAspect="Content" ObjectID="_1514536260" r:id="rId26"/>
        </w:object>
      </w:r>
    </w:p>
    <w:p w:rsidR="00E82994" w:rsidRDefault="00E82994" w:rsidP="00E82994">
      <w:pPr>
        <w:tabs>
          <w:tab w:val="left" w:pos="360"/>
          <w:tab w:val="left" w:pos="4500"/>
        </w:tabs>
        <w:spacing w:line="360" w:lineRule="auto"/>
        <w:ind w:left="792"/>
        <w:rPr>
          <w:rFonts w:ascii="Arial" w:hAnsi="Arial"/>
          <w:sz w:val="24"/>
        </w:rPr>
      </w:pPr>
    </w:p>
    <w:p w:rsidR="000663E1" w:rsidRDefault="000663E1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Protonation</w:t>
      </w:r>
      <w:proofErr w:type="spellEnd"/>
      <w:r>
        <w:rPr>
          <w:rFonts w:ascii="Arial" w:hAnsi="Arial"/>
          <w:sz w:val="24"/>
        </w:rPr>
        <w:t xml:space="preserve"> of</w:t>
      </w:r>
      <w:r w:rsidR="00522B9A">
        <w:rPr>
          <w:rFonts w:ascii="Arial" w:hAnsi="Arial"/>
          <w:sz w:val="24"/>
        </w:rPr>
        <w:t xml:space="preserve"> lone pair:</w:t>
      </w:r>
      <w:r>
        <w:rPr>
          <w:rFonts w:ascii="Arial" w:hAnsi="Arial"/>
          <w:sz w:val="24"/>
        </w:rPr>
        <w:t xml:space="preserve"> carbony</w:t>
      </w:r>
      <w:r w:rsidR="00C23470">
        <w:rPr>
          <w:rFonts w:ascii="Arial" w:hAnsi="Arial"/>
          <w:sz w:val="24"/>
        </w:rPr>
        <w:t>l</w:t>
      </w:r>
    </w:p>
    <w:p w:rsidR="00B4353A" w:rsidRDefault="00B4353A" w:rsidP="00B4353A">
      <w:pPr>
        <w:tabs>
          <w:tab w:val="left" w:pos="360"/>
          <w:tab w:val="left" w:pos="4500"/>
        </w:tabs>
        <w:spacing w:line="360" w:lineRule="auto"/>
        <w:ind w:left="450"/>
        <w:rPr>
          <w:rFonts w:ascii="Arial" w:hAnsi="Arial"/>
          <w:sz w:val="24"/>
        </w:rPr>
      </w:pPr>
      <w:r>
        <w:object w:dxaOrig="7210" w:dyaOrig="1824">
          <v:shape id="_x0000_i1034" type="#_x0000_t75" style="width:360.75pt;height:90.75pt" o:ole="">
            <v:imagedata r:id="rId27" o:title=""/>
          </v:shape>
          <o:OLEObject Type="Embed" ProgID="ChemDraw.Document.6.0" ShapeID="_x0000_i1034" DrawAspect="Content" ObjectID="_1514536261" r:id="rId28"/>
        </w:object>
      </w:r>
    </w:p>
    <w:p w:rsidR="000663E1" w:rsidRDefault="00B4353A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Protonation</w:t>
      </w:r>
      <w:proofErr w:type="spellEnd"/>
      <w:r>
        <w:rPr>
          <w:rFonts w:ascii="Arial" w:hAnsi="Arial"/>
          <w:sz w:val="24"/>
        </w:rPr>
        <w:t xml:space="preserve"> of </w:t>
      </w:r>
      <w:r w:rsidR="00522B9A">
        <w:rPr>
          <w:rFonts w:ascii="Arial" w:hAnsi="Arial"/>
          <w:sz w:val="24"/>
        </w:rPr>
        <w:t xml:space="preserve">lone pair: </w:t>
      </w:r>
      <w:r>
        <w:rPr>
          <w:rFonts w:ascii="Arial" w:hAnsi="Arial"/>
          <w:sz w:val="24"/>
        </w:rPr>
        <w:t>alcohol, reverse of 2.1</w:t>
      </w:r>
    </w:p>
    <w:p w:rsidR="00522B9A" w:rsidRDefault="00522B9A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Lewis acid addition to carbonyls</w:t>
      </w:r>
    </w:p>
    <w:p w:rsidR="00522B9A" w:rsidRDefault="00522B9A" w:rsidP="00522B9A">
      <w:pPr>
        <w:tabs>
          <w:tab w:val="left" w:pos="360"/>
          <w:tab w:val="left" w:pos="4500"/>
        </w:tabs>
        <w:spacing w:line="360" w:lineRule="auto"/>
        <w:ind w:left="792"/>
      </w:pPr>
      <w:r>
        <w:object w:dxaOrig="5964" w:dyaOrig="1312">
          <v:shape id="_x0000_i1035" type="#_x0000_t75" style="width:297.75pt;height:66pt" o:ole="">
            <v:imagedata r:id="rId29" o:title=""/>
          </v:shape>
          <o:OLEObject Type="Embed" ProgID="ChemDraw.Document.6.0" ShapeID="_x0000_i1035" DrawAspect="Content" ObjectID="_1514536262" r:id="rId30"/>
        </w:object>
      </w:r>
    </w:p>
    <w:p w:rsidR="00522B9A" w:rsidRDefault="00522B9A" w:rsidP="00522B9A">
      <w:pPr>
        <w:keepNext/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Ion</w:t>
      </w:r>
      <w:proofErr w:type="spellEnd"/>
      <w:r>
        <w:rPr>
          <w:rFonts w:ascii="Arial" w:hAnsi="Arial"/>
          <w:sz w:val="24"/>
        </w:rPr>
        <w:t xml:space="preserve"> addition to phenyl ring</w:t>
      </w:r>
    </w:p>
    <w:p w:rsidR="00522B9A" w:rsidRDefault="007F342B" w:rsidP="00522B9A">
      <w:pPr>
        <w:tabs>
          <w:tab w:val="left" w:pos="360"/>
          <w:tab w:val="left" w:pos="4500"/>
        </w:tabs>
        <w:spacing w:line="360" w:lineRule="auto"/>
        <w:ind w:left="792"/>
        <w:rPr>
          <w:rFonts w:ascii="Arial" w:hAnsi="Arial"/>
          <w:sz w:val="24"/>
        </w:rPr>
      </w:pPr>
      <w:r>
        <w:object w:dxaOrig="4709" w:dyaOrig="1480">
          <v:shape id="_x0000_i1036" type="#_x0000_t75" style="width:188.25pt;height:58.5pt" o:ole="">
            <v:imagedata r:id="rId31" o:title=""/>
          </v:shape>
          <o:OLEObject Type="Embed" ProgID="ChemDraw.Document.6.0" ShapeID="_x0000_i1036" DrawAspect="Content" ObjectID="_1514536263" r:id="rId32"/>
        </w:object>
      </w:r>
    </w:p>
    <w:p w:rsidR="00522B9A" w:rsidRDefault="00522B9A" w:rsidP="00522B9A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Hydride abstraction</w:t>
      </w:r>
    </w:p>
    <w:p w:rsidR="00522B9A" w:rsidRDefault="007F342B" w:rsidP="007F342B">
      <w:pPr>
        <w:tabs>
          <w:tab w:val="left" w:pos="360"/>
          <w:tab w:val="left" w:pos="4500"/>
        </w:tabs>
        <w:spacing w:line="360" w:lineRule="auto"/>
      </w:pPr>
      <w:r>
        <w:object w:dxaOrig="9405" w:dyaOrig="3552">
          <v:shape id="_x0000_i1037" type="#_x0000_t75" style="width:352.5pt;height:132.75pt" o:ole="">
            <v:imagedata r:id="rId33" o:title=""/>
          </v:shape>
          <o:OLEObject Type="Embed" ProgID="ChemDraw.Document.6.0" ShapeID="_x0000_i1037" DrawAspect="Content" ObjectID="_1514536264" r:id="rId34"/>
        </w:object>
      </w:r>
    </w:p>
    <w:p w:rsidR="007F342B" w:rsidRDefault="007F342B" w:rsidP="007F342B">
      <w:p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object w:dxaOrig="7000" w:dyaOrig="2107">
          <v:shape id="_x0000_i1038" type="#_x0000_t75" style="width:262.5pt;height:78.75pt" o:ole="">
            <v:imagedata r:id="rId35" o:title=""/>
          </v:shape>
          <o:OLEObject Type="Embed" ProgID="ChemDraw.Document.6.0" ShapeID="_x0000_i1038" DrawAspect="Content" ObjectID="_1514536265" r:id="rId36"/>
        </w:object>
      </w:r>
      <w:proofErr w:type="spellStart"/>
      <w:r w:rsidR="00164A7D">
        <w:t>K</w:t>
      </w:r>
      <w:r w:rsidR="00164A7D" w:rsidRPr="00164A7D">
        <w:rPr>
          <w:vertAlign w:val="subscript"/>
        </w:rPr>
        <w:t>eq</w:t>
      </w:r>
      <w:proofErr w:type="spellEnd"/>
      <w:r w:rsidR="00164A7D">
        <w:t xml:space="preserve"> = 10</w:t>
      </w:r>
      <w:r w:rsidR="00164A7D" w:rsidRPr="00164A7D">
        <w:rPr>
          <w:vertAlign w:val="superscript"/>
        </w:rPr>
        <w:t>11</w:t>
      </w:r>
      <w:r w:rsidR="00164A7D">
        <w:t xml:space="preserve"> </w:t>
      </w:r>
    </w:p>
    <w:p w:rsidR="00B4353A" w:rsidRDefault="00E82994" w:rsidP="00E82994">
      <w:pPr>
        <w:numPr>
          <w:ilvl w:val="0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Stability of carbon </w:t>
      </w:r>
      <w:proofErr w:type="spellStart"/>
      <w:r>
        <w:rPr>
          <w:rFonts w:ascii="Arial" w:hAnsi="Arial"/>
          <w:sz w:val="24"/>
        </w:rPr>
        <w:t>cations</w:t>
      </w:r>
      <w:proofErr w:type="spellEnd"/>
    </w:p>
    <w:p w:rsidR="00E82994" w:rsidRDefault="00E82994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3</w:t>
      </w:r>
      <w:r w:rsidRPr="00E82994">
        <w:rPr>
          <w:rFonts w:ascii="Arial" w:hAnsi="Arial"/>
          <w:sz w:val="24"/>
          <w:vertAlign w:val="superscript"/>
        </w:rPr>
        <w:t>o</w:t>
      </w:r>
      <w:r>
        <w:rPr>
          <w:rFonts w:ascii="Arial" w:hAnsi="Arial"/>
          <w:sz w:val="24"/>
        </w:rPr>
        <w:t xml:space="preserve"> &gt; 2</w:t>
      </w:r>
      <w:r w:rsidRPr="00E82994">
        <w:rPr>
          <w:rFonts w:ascii="Arial" w:hAnsi="Arial"/>
          <w:sz w:val="24"/>
          <w:vertAlign w:val="superscript"/>
        </w:rPr>
        <w:t>o</w:t>
      </w:r>
      <w:r>
        <w:rPr>
          <w:rFonts w:ascii="Arial" w:hAnsi="Arial"/>
          <w:sz w:val="24"/>
        </w:rPr>
        <w:t xml:space="preserve"> &gt;1</w:t>
      </w:r>
      <w:r w:rsidRPr="00E82994">
        <w:rPr>
          <w:rFonts w:ascii="Arial" w:hAnsi="Arial"/>
          <w:sz w:val="24"/>
          <w:vertAlign w:val="superscript"/>
        </w:rPr>
        <w:t>o</w:t>
      </w:r>
      <w:r>
        <w:rPr>
          <w:rFonts w:ascii="Arial" w:hAnsi="Arial"/>
          <w:sz w:val="24"/>
        </w:rPr>
        <w:t xml:space="preserve"> &gt;methyl</w:t>
      </w:r>
      <w:r w:rsidR="007F342B">
        <w:rPr>
          <w:rFonts w:ascii="Arial" w:hAnsi="Arial"/>
          <w:sz w:val="24"/>
        </w:rPr>
        <w:t xml:space="preserve"> </w:t>
      </w:r>
    </w:p>
    <w:p w:rsidR="007F342B" w:rsidRDefault="007F342B" w:rsidP="007F342B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 w:rsidRPr="007F342B">
        <w:rPr>
          <w:rFonts w:ascii="Arial" w:hAnsi="Arial"/>
          <w:i/>
          <w:sz w:val="24"/>
        </w:rPr>
        <w:t>t</w:t>
      </w:r>
      <w:r>
        <w:rPr>
          <w:rFonts w:ascii="Arial" w:hAnsi="Arial"/>
          <w:sz w:val="24"/>
        </w:rPr>
        <w:t>-Bu</w:t>
      </w:r>
      <w:r w:rsidRPr="007F342B">
        <w:rPr>
          <w:rFonts w:ascii="Arial" w:hAnsi="Arial"/>
          <w:sz w:val="24"/>
          <w:vertAlign w:val="superscript"/>
        </w:rPr>
        <w:t>+</w:t>
      </w:r>
      <w:r>
        <w:rPr>
          <w:rFonts w:ascii="Arial" w:hAnsi="Arial"/>
          <w:sz w:val="24"/>
        </w:rPr>
        <w:t>, (CH</w:t>
      </w:r>
      <w:r w:rsidRPr="007F342B">
        <w:rPr>
          <w:rFonts w:ascii="Arial" w:hAnsi="Arial"/>
          <w:sz w:val="24"/>
          <w:vertAlign w:val="subscript"/>
        </w:rPr>
        <w:t>3</w:t>
      </w:r>
      <w:r>
        <w:rPr>
          <w:rFonts w:ascii="Arial" w:hAnsi="Arial"/>
          <w:sz w:val="24"/>
        </w:rPr>
        <w:t>)</w:t>
      </w:r>
      <w:r w:rsidRPr="007F342B">
        <w:rPr>
          <w:rFonts w:ascii="Arial" w:hAnsi="Arial"/>
          <w:sz w:val="24"/>
          <w:vertAlign w:val="subscript"/>
        </w:rPr>
        <w:t>3</w:t>
      </w:r>
      <w:r>
        <w:rPr>
          <w:rFonts w:ascii="Arial" w:hAnsi="Arial"/>
          <w:sz w:val="24"/>
        </w:rPr>
        <w:t>C</w:t>
      </w:r>
      <w:r w:rsidRPr="007F342B">
        <w:rPr>
          <w:rFonts w:ascii="Arial" w:hAnsi="Arial"/>
          <w:sz w:val="24"/>
          <w:vertAlign w:val="superscript"/>
        </w:rPr>
        <w:t>+</w:t>
      </w:r>
      <w:r>
        <w:rPr>
          <w:rFonts w:ascii="Arial" w:hAnsi="Arial"/>
          <w:sz w:val="24"/>
        </w:rPr>
        <w:t xml:space="preserve"> stable at 170 </w:t>
      </w:r>
      <w:r w:rsidR="0072643B">
        <w:rPr>
          <w:rFonts w:ascii="Arial" w:hAnsi="Arial" w:cs="Arial"/>
          <w:sz w:val="24"/>
        </w:rPr>
        <w:t>º</w:t>
      </w:r>
      <w:r>
        <w:rPr>
          <w:rFonts w:ascii="Arial" w:hAnsi="Arial"/>
          <w:sz w:val="24"/>
        </w:rPr>
        <w:t>C in SbF</w:t>
      </w:r>
      <w:r w:rsidRPr="007F342B">
        <w:rPr>
          <w:rFonts w:ascii="Arial" w:hAnsi="Arial"/>
          <w:sz w:val="24"/>
          <w:vertAlign w:val="subscript"/>
        </w:rPr>
        <w:t>5</w:t>
      </w:r>
      <w:r>
        <w:rPr>
          <w:rFonts w:ascii="Arial" w:hAnsi="Arial"/>
          <w:sz w:val="24"/>
        </w:rPr>
        <w:t>/FSO</w:t>
      </w:r>
      <w:r w:rsidRPr="007F342B">
        <w:rPr>
          <w:rFonts w:ascii="Arial" w:hAnsi="Arial"/>
          <w:sz w:val="24"/>
          <w:vertAlign w:val="subscript"/>
        </w:rPr>
        <w:t>3</w:t>
      </w:r>
      <w:r>
        <w:rPr>
          <w:rFonts w:ascii="Arial" w:hAnsi="Arial"/>
          <w:sz w:val="24"/>
        </w:rPr>
        <w:t>H for 4 weeks</w:t>
      </w:r>
    </w:p>
    <w:p w:rsidR="007F342B" w:rsidRDefault="007F342B" w:rsidP="007F342B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other </w:t>
      </w:r>
      <w:proofErr w:type="spellStart"/>
      <w:r>
        <w:rPr>
          <w:rFonts w:ascii="Arial" w:hAnsi="Arial"/>
          <w:sz w:val="24"/>
        </w:rPr>
        <w:t>cations</w:t>
      </w:r>
      <w:proofErr w:type="spellEnd"/>
      <w:r>
        <w:rPr>
          <w:rFonts w:ascii="Arial" w:hAnsi="Arial"/>
          <w:sz w:val="24"/>
        </w:rPr>
        <w:t xml:space="preserve"> rearrange to </w:t>
      </w:r>
      <w:r w:rsidRPr="007F342B">
        <w:rPr>
          <w:rFonts w:ascii="Arial" w:hAnsi="Arial"/>
          <w:i/>
          <w:sz w:val="24"/>
        </w:rPr>
        <w:t>t</w:t>
      </w:r>
      <w:r>
        <w:rPr>
          <w:rFonts w:ascii="Arial" w:hAnsi="Arial"/>
          <w:sz w:val="24"/>
        </w:rPr>
        <w:t>-Bu</w:t>
      </w:r>
      <w:r w:rsidRPr="007F342B">
        <w:rPr>
          <w:rFonts w:ascii="Arial" w:hAnsi="Arial"/>
          <w:sz w:val="24"/>
          <w:vertAlign w:val="superscript"/>
        </w:rPr>
        <w:t>+</w:t>
      </w:r>
    </w:p>
    <w:p w:rsidR="00E82994" w:rsidRDefault="00E82994" w:rsidP="007E0DAB">
      <w:pPr>
        <w:keepNext/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Planar structure important</w:t>
      </w:r>
      <w:r w:rsidR="000105C0">
        <w:rPr>
          <w:rFonts w:ascii="Arial" w:hAnsi="Arial"/>
          <w:sz w:val="24"/>
        </w:rPr>
        <w:t xml:space="preserve"> (10</w:t>
      </w:r>
      <w:r w:rsidR="000105C0" w:rsidRPr="000105C0">
        <w:rPr>
          <w:rFonts w:ascii="Arial" w:hAnsi="Arial"/>
          <w:sz w:val="24"/>
          <w:vertAlign w:val="superscript"/>
        </w:rPr>
        <w:t>-14</w:t>
      </w:r>
      <w:r w:rsidR="000105C0">
        <w:rPr>
          <w:rFonts w:ascii="Arial" w:hAnsi="Arial"/>
          <w:sz w:val="24"/>
        </w:rPr>
        <w:t>?)</w:t>
      </w:r>
    </w:p>
    <w:p w:rsidR="00E82994" w:rsidRDefault="00A76E1F" w:rsidP="00E82994">
      <w:pPr>
        <w:tabs>
          <w:tab w:val="left" w:pos="360"/>
          <w:tab w:val="left" w:pos="4500"/>
        </w:tabs>
        <w:spacing w:line="360" w:lineRule="auto"/>
        <w:ind w:left="792"/>
        <w:rPr>
          <w:rFonts w:ascii="Arial" w:hAnsi="Arial"/>
          <w:sz w:val="24"/>
        </w:rPr>
      </w:pPr>
      <w:r>
        <w:object w:dxaOrig="4997" w:dyaOrig="2231">
          <v:shape id="_x0000_i1039" type="#_x0000_t75" style="width:249.75pt;height:111.75pt" o:ole="">
            <v:imagedata r:id="rId37" o:title=""/>
          </v:shape>
          <o:OLEObject Type="Embed" ProgID="ChemDraw.Document.6.0" ShapeID="_x0000_i1039" DrawAspect="Content" ObjectID="_1514536266" r:id="rId38"/>
        </w:object>
      </w:r>
    </w:p>
    <w:p w:rsidR="006F6DA0" w:rsidRDefault="007E0DAB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Delocalized </w:t>
      </w:r>
      <w:proofErr w:type="spellStart"/>
      <w:r>
        <w:rPr>
          <w:rFonts w:ascii="Arial" w:hAnsi="Arial"/>
          <w:sz w:val="24"/>
        </w:rPr>
        <w:t>cation</w:t>
      </w:r>
      <w:r w:rsidR="006F6DA0">
        <w:rPr>
          <w:rFonts w:ascii="Arial" w:hAnsi="Arial"/>
          <w:sz w:val="24"/>
        </w:rPr>
        <w:t>s</w:t>
      </w:r>
      <w:proofErr w:type="spellEnd"/>
    </w:p>
    <w:p w:rsidR="006F6DA0" w:rsidRDefault="007E0DAB" w:rsidP="006F6DA0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: benzyl and </w:t>
      </w:r>
      <w:proofErr w:type="spellStart"/>
      <w:r w:rsidR="006F6DA0">
        <w:rPr>
          <w:rFonts w:ascii="Arial" w:hAnsi="Arial"/>
          <w:sz w:val="24"/>
        </w:rPr>
        <w:t>allyl</w:t>
      </w:r>
      <w:proofErr w:type="spellEnd"/>
      <w:r w:rsidR="006F6DA0">
        <w:rPr>
          <w:rFonts w:ascii="Arial" w:hAnsi="Arial"/>
          <w:sz w:val="24"/>
        </w:rPr>
        <w:t xml:space="preserve"> </w:t>
      </w:r>
    </w:p>
    <w:p w:rsidR="006F6DA0" w:rsidRDefault="006F6DA0" w:rsidP="006F6DA0">
      <w:pPr>
        <w:pStyle w:val="ListParagraph"/>
        <w:tabs>
          <w:tab w:val="left" w:pos="360"/>
          <w:tab w:val="left" w:pos="4500"/>
        </w:tabs>
        <w:spacing w:line="360" w:lineRule="auto"/>
        <w:ind w:left="360" w:firstLine="432"/>
      </w:pPr>
      <w:r>
        <w:object w:dxaOrig="1263" w:dyaOrig="449">
          <v:shape id="_x0000_i1040" type="#_x0000_t75" style="width:63pt;height:22.5pt" o:ole="">
            <v:imagedata r:id="rId39" o:title=""/>
          </v:shape>
          <o:OLEObject Type="Embed" ProgID="ChemDraw.Document.6.0" ShapeID="_x0000_i1040" DrawAspect="Content" ObjectID="_1514536267" r:id="rId40"/>
        </w:object>
      </w:r>
    </w:p>
    <w:p w:rsidR="00E82994" w:rsidRDefault="007E0DAB" w:rsidP="006F6DA0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cycloheptatrienyl</w:t>
      </w:r>
      <w:proofErr w:type="spellEnd"/>
      <w:r w:rsidR="00F141AD">
        <w:rPr>
          <w:rFonts w:ascii="Arial" w:hAnsi="Arial"/>
          <w:sz w:val="24"/>
        </w:rPr>
        <w:t xml:space="preserve"> (2.6)</w:t>
      </w:r>
      <w:r w:rsidR="006F6DA0">
        <w:rPr>
          <w:rFonts w:ascii="Arial" w:hAnsi="Arial"/>
          <w:sz w:val="24"/>
        </w:rPr>
        <w:t xml:space="preserve"> and </w:t>
      </w:r>
      <w:proofErr w:type="spellStart"/>
      <w:r w:rsidR="006F6DA0">
        <w:rPr>
          <w:rFonts w:ascii="Arial" w:hAnsi="Arial"/>
          <w:sz w:val="24"/>
        </w:rPr>
        <w:t>cyclopropenyl</w:t>
      </w:r>
      <w:proofErr w:type="spellEnd"/>
      <w:r w:rsidR="006F6DA0">
        <w:rPr>
          <w:rFonts w:ascii="Arial" w:hAnsi="Arial"/>
          <w:sz w:val="24"/>
        </w:rPr>
        <w:t xml:space="preserve"> 10</w:t>
      </w:r>
      <w:r w:rsidR="006F6DA0" w:rsidRPr="006F6DA0">
        <w:rPr>
          <w:rFonts w:ascii="Arial" w:hAnsi="Arial"/>
          <w:sz w:val="24"/>
          <w:vertAlign w:val="superscript"/>
        </w:rPr>
        <w:t>3</w:t>
      </w:r>
      <w:r w:rsidR="006F6DA0">
        <w:rPr>
          <w:rFonts w:ascii="Arial" w:hAnsi="Arial"/>
          <w:sz w:val="24"/>
        </w:rPr>
        <w:t xml:space="preserve"> more stable</w:t>
      </w:r>
    </w:p>
    <w:p w:rsidR="006F6DA0" w:rsidRDefault="006F6DA0" w:rsidP="006F6DA0">
      <w:pPr>
        <w:pStyle w:val="ListParagraph"/>
        <w:tabs>
          <w:tab w:val="left" w:pos="360"/>
          <w:tab w:val="left" w:pos="4500"/>
        </w:tabs>
        <w:spacing w:line="360" w:lineRule="auto"/>
        <w:ind w:left="360"/>
      </w:pPr>
      <w:r>
        <w:object w:dxaOrig="1404" w:dyaOrig="1438">
          <v:shape id="_x0000_i1041" type="#_x0000_t75" style="width:70.5pt;height:1in" o:ole="">
            <v:imagedata r:id="rId41" o:title=""/>
          </v:shape>
          <o:OLEObject Type="Embed" ProgID="ChemDraw.Document.6.0" ShapeID="_x0000_i1041" DrawAspect="Content" ObjectID="_1514536268" r:id="rId42"/>
        </w:object>
      </w:r>
      <w:r>
        <w:t xml:space="preserve">  </w:t>
      </w:r>
      <w:r>
        <w:object w:dxaOrig="3571" w:dyaOrig="1958">
          <v:shape id="_x0000_i1042" type="#_x0000_t75" style="width:178.5pt;height:97.5pt" o:ole="">
            <v:imagedata r:id="rId43" o:title=""/>
          </v:shape>
          <o:OLEObject Type="Embed" ProgID="ChemDraw.Document.6.0" ShapeID="_x0000_i1042" DrawAspect="Content" ObjectID="_1514536269" r:id="rId44"/>
        </w:object>
      </w:r>
      <w:r>
        <w:t xml:space="preserve"> </w:t>
      </w:r>
    </w:p>
    <w:p w:rsidR="006F6DA0" w:rsidRDefault="006F6DA0" w:rsidP="006F6DA0">
      <w:pPr>
        <w:keepNext/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hydroxyl methyl</w:t>
      </w:r>
      <w:r w:rsidRPr="007E0DAB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(see</w:t>
      </w:r>
      <w:r w:rsidR="0026593C">
        <w:rPr>
          <w:rFonts w:ascii="Arial" w:hAnsi="Arial"/>
          <w:sz w:val="24"/>
        </w:rPr>
        <w:t xml:space="preserve"> above, 1.3)</w:t>
      </w:r>
    </w:p>
    <w:p w:rsidR="007E0DAB" w:rsidRDefault="007F342B" w:rsidP="006F6DA0">
      <w:pPr>
        <w:tabs>
          <w:tab w:val="left" w:pos="360"/>
          <w:tab w:val="left" w:pos="4500"/>
        </w:tabs>
        <w:spacing w:line="360" w:lineRule="auto"/>
      </w:pPr>
      <w:r>
        <w:object w:dxaOrig="3965" w:dyaOrig="840">
          <v:shape id="_x0000_i1043" type="#_x0000_t75" style="width:198.75pt;height:42pt" o:ole="">
            <v:imagedata r:id="rId45" o:title=""/>
          </v:shape>
          <o:OLEObject Type="Embed" ProgID="ChemDraw.Document.6.0" ShapeID="_x0000_i1043" DrawAspect="Content" ObjectID="_1514536270" r:id="rId46"/>
        </w:object>
      </w:r>
      <w:r w:rsidR="006F6DA0">
        <w:t xml:space="preserve"> </w:t>
      </w:r>
      <w:r w:rsidR="006F6DA0">
        <w:object w:dxaOrig="5517" w:dyaOrig="972">
          <v:shape id="_x0000_i1044" type="#_x0000_t75" style="width:240.75pt;height:42.75pt" o:ole="">
            <v:imagedata r:id="rId47" o:title=""/>
          </v:shape>
          <o:OLEObject Type="Embed" ProgID="ChemDraw.Document.6.0" ShapeID="_x0000_i1044" DrawAspect="Content" ObjectID="_1514536271" r:id="rId48"/>
        </w:object>
      </w:r>
    </w:p>
    <w:p w:rsidR="00F141AD" w:rsidRDefault="00F141AD" w:rsidP="007E0DAB">
      <w:pPr>
        <w:tabs>
          <w:tab w:val="left" w:pos="360"/>
          <w:tab w:val="left" w:pos="4500"/>
        </w:tabs>
        <w:spacing w:line="360" w:lineRule="auto"/>
        <w:ind w:left="792"/>
      </w:pPr>
    </w:p>
    <w:p w:rsidR="00220846" w:rsidRDefault="00220846" w:rsidP="00A94E3C">
      <w:pPr>
        <w:keepNext/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Phenonium</w:t>
      </w:r>
      <w:proofErr w:type="spellEnd"/>
      <w:r>
        <w:rPr>
          <w:rFonts w:ascii="Arial" w:hAnsi="Arial"/>
          <w:sz w:val="24"/>
        </w:rPr>
        <w:t xml:space="preserve"> ions</w:t>
      </w:r>
      <w:r w:rsidR="0026593C">
        <w:rPr>
          <w:rFonts w:ascii="Arial" w:hAnsi="Arial"/>
          <w:sz w:val="24"/>
        </w:rPr>
        <w:t>, charge balance</w:t>
      </w:r>
    </w:p>
    <w:p w:rsidR="00A94E3C" w:rsidRPr="00A94E3C" w:rsidRDefault="007F32EB" w:rsidP="00A94E3C">
      <w:pPr>
        <w:pStyle w:val="ListParagraph"/>
        <w:tabs>
          <w:tab w:val="left" w:pos="360"/>
          <w:tab w:val="left" w:pos="4500"/>
        </w:tabs>
        <w:spacing w:line="360" w:lineRule="auto"/>
        <w:ind w:left="360"/>
        <w:rPr>
          <w:rFonts w:ascii="Arial" w:hAnsi="Arial"/>
          <w:sz w:val="24"/>
        </w:rPr>
      </w:pPr>
      <w:r>
        <w:object w:dxaOrig="6004" w:dyaOrig="3108">
          <v:shape id="_x0000_i1045" type="#_x0000_t75" style="width:267.75pt;height:138.75pt" o:ole="">
            <v:imagedata r:id="rId49" o:title=""/>
          </v:shape>
          <o:OLEObject Type="Embed" ProgID="ChemDraw.Document.6.0" ShapeID="_x0000_i1045" DrawAspect="Content" ObjectID="_1514536272" r:id="rId50"/>
        </w:object>
      </w:r>
    </w:p>
    <w:p w:rsidR="007E0DAB" w:rsidRDefault="007E0DAB" w:rsidP="007E0DAB">
      <w:pPr>
        <w:numPr>
          <w:ilvl w:val="0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Reactions of carbon </w:t>
      </w:r>
      <w:proofErr w:type="spellStart"/>
      <w:r>
        <w:rPr>
          <w:rFonts w:ascii="Arial" w:hAnsi="Arial"/>
          <w:sz w:val="24"/>
        </w:rPr>
        <w:t>cations</w:t>
      </w:r>
      <w:proofErr w:type="spellEnd"/>
    </w:p>
    <w:p w:rsidR="006F6DA0" w:rsidRDefault="006F6DA0" w:rsidP="006F6DA0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4 principle reactions</w:t>
      </w:r>
    </w:p>
    <w:p w:rsidR="006F6DA0" w:rsidRDefault="006F6DA0" w:rsidP="006F6DA0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addition of </w:t>
      </w:r>
      <w:proofErr w:type="spellStart"/>
      <w:r>
        <w:rPr>
          <w:rFonts w:ascii="Arial" w:hAnsi="Arial"/>
          <w:sz w:val="24"/>
        </w:rPr>
        <w:t>nucleophile</w:t>
      </w:r>
      <w:proofErr w:type="spellEnd"/>
    </w:p>
    <w:p w:rsidR="006F6DA0" w:rsidRDefault="006F6DA0" w:rsidP="006F6DA0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elimination of proton</w:t>
      </w:r>
    </w:p>
    <w:p w:rsidR="006F6DA0" w:rsidRDefault="006F6DA0" w:rsidP="006F6DA0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addition to </w:t>
      </w:r>
      <w:r w:rsidRPr="006F6DA0">
        <w:rPr>
          <w:rFonts w:ascii="Symbol" w:hAnsi="Symbol"/>
          <w:sz w:val="24"/>
        </w:rPr>
        <w:t></w:t>
      </w:r>
      <w:r>
        <w:rPr>
          <w:rFonts w:ascii="Arial" w:hAnsi="Arial"/>
          <w:sz w:val="24"/>
        </w:rPr>
        <w:t xml:space="preserve"> bond</w:t>
      </w:r>
    </w:p>
    <w:p w:rsidR="006F6DA0" w:rsidRDefault="006F6DA0" w:rsidP="006F6DA0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rearrangement</w:t>
      </w:r>
    </w:p>
    <w:p w:rsidR="007E0DAB" w:rsidRDefault="00F913FB" w:rsidP="007E0DAB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Messy i</w:t>
      </w:r>
      <w:r w:rsidR="007E0DAB">
        <w:rPr>
          <w:rFonts w:ascii="Arial" w:hAnsi="Arial"/>
          <w:sz w:val="24"/>
        </w:rPr>
        <w:t>f primary leaving group is involved</w:t>
      </w:r>
    </w:p>
    <w:p w:rsidR="00F92311" w:rsidRDefault="007E0DAB" w:rsidP="007E0DAB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Primary </w:t>
      </w:r>
      <w:proofErr w:type="spellStart"/>
      <w:r>
        <w:rPr>
          <w:rFonts w:ascii="Arial" w:hAnsi="Arial"/>
          <w:sz w:val="24"/>
        </w:rPr>
        <w:t>cations</w:t>
      </w:r>
      <w:proofErr w:type="spellEnd"/>
      <w:r>
        <w:rPr>
          <w:rFonts w:ascii="Arial" w:hAnsi="Arial"/>
          <w:sz w:val="24"/>
        </w:rPr>
        <w:t xml:space="preserve"> normally do not form in solution</w:t>
      </w:r>
    </w:p>
    <w:p w:rsidR="007E0DAB" w:rsidRPr="0093112C" w:rsidRDefault="00F92311" w:rsidP="00F92311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 w:rsidRPr="0093112C">
        <w:rPr>
          <w:rFonts w:ascii="Arial" w:hAnsi="Arial"/>
          <w:sz w:val="24"/>
        </w:rPr>
        <w:t xml:space="preserve">example: </w:t>
      </w:r>
      <w:proofErr w:type="spellStart"/>
      <w:r w:rsidRPr="0093112C">
        <w:rPr>
          <w:rFonts w:ascii="Arial" w:hAnsi="Arial"/>
          <w:sz w:val="24"/>
        </w:rPr>
        <w:t>diazonium</w:t>
      </w:r>
      <w:proofErr w:type="spellEnd"/>
      <w:r w:rsidRPr="0093112C">
        <w:rPr>
          <w:rFonts w:ascii="Arial" w:hAnsi="Arial"/>
          <w:sz w:val="24"/>
        </w:rPr>
        <w:t>/diazotization</w:t>
      </w:r>
    </w:p>
    <w:p w:rsidR="00F92311" w:rsidRDefault="00F92311" w:rsidP="00F92311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 w:rsidRPr="0093112C">
        <w:rPr>
          <w:rFonts w:ascii="Arial" w:hAnsi="Arial"/>
          <w:sz w:val="24"/>
        </w:rPr>
        <w:t>avoid high energy primary cation</w:t>
      </w:r>
      <w:r>
        <w:rPr>
          <w:rFonts w:ascii="Arial" w:hAnsi="Arial"/>
          <w:color w:val="FF0000"/>
          <w:sz w:val="24"/>
        </w:rPr>
        <w:t>, text out of date</w:t>
      </w:r>
    </w:p>
    <w:p w:rsidR="007E0DAB" w:rsidRDefault="007E0DAB" w:rsidP="006F6DA0">
      <w:pPr>
        <w:spacing w:line="360" w:lineRule="auto"/>
        <w:ind w:left="180"/>
        <w:rPr>
          <w:rFonts w:ascii="Arial" w:hAnsi="Arial"/>
          <w:sz w:val="24"/>
        </w:rPr>
      </w:pPr>
      <w:r>
        <w:object w:dxaOrig="8914" w:dyaOrig="4250">
          <v:shape id="_x0000_i1046" type="#_x0000_t75" style="width:445.5pt;height:212.25pt" o:ole="">
            <v:imagedata r:id="rId51" o:title=""/>
          </v:shape>
          <o:OLEObject Type="Embed" ProgID="ChemDraw.Document.6.0" ShapeID="_x0000_i1046" DrawAspect="Content" ObjectID="_1514536273" r:id="rId52"/>
        </w:object>
      </w:r>
    </w:p>
    <w:p w:rsidR="007E0DAB" w:rsidRDefault="00F913FB" w:rsidP="00F913FB">
      <w:pPr>
        <w:numPr>
          <w:ilvl w:val="0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lastRenderedPageBreak/>
        <w:t>Rerrangements</w:t>
      </w:r>
      <w:proofErr w:type="spellEnd"/>
      <w:r>
        <w:rPr>
          <w:rFonts w:ascii="Arial" w:hAnsi="Arial"/>
          <w:sz w:val="24"/>
        </w:rPr>
        <w:t xml:space="preserve"> of carbon </w:t>
      </w:r>
      <w:proofErr w:type="spellStart"/>
      <w:r>
        <w:rPr>
          <w:rFonts w:ascii="Arial" w:hAnsi="Arial"/>
          <w:sz w:val="24"/>
        </w:rPr>
        <w:t>cations</w:t>
      </w:r>
      <w:proofErr w:type="spellEnd"/>
    </w:p>
    <w:p w:rsidR="00F913FB" w:rsidRDefault="00E41035" w:rsidP="00F913FB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Given an</w:t>
      </w:r>
      <w:r w:rsidR="00F913FB">
        <w:rPr>
          <w:rFonts w:ascii="Arial" w:hAnsi="Arial"/>
          <w:sz w:val="24"/>
        </w:rPr>
        <w:t xml:space="preserve"> opportunity </w:t>
      </w:r>
      <w:proofErr w:type="spellStart"/>
      <w:r w:rsidR="00F913FB">
        <w:rPr>
          <w:rFonts w:ascii="Arial" w:hAnsi="Arial"/>
          <w:sz w:val="24"/>
        </w:rPr>
        <w:t>cations</w:t>
      </w:r>
      <w:proofErr w:type="spellEnd"/>
      <w:r w:rsidR="00F913FB">
        <w:rPr>
          <w:rFonts w:ascii="Arial" w:hAnsi="Arial"/>
          <w:sz w:val="24"/>
        </w:rPr>
        <w:t xml:space="preserve"> will rearrange to more stable ions</w:t>
      </w:r>
    </w:p>
    <w:p w:rsidR="00E41035" w:rsidRDefault="00E41035" w:rsidP="00F913FB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Non-</w:t>
      </w:r>
      <w:proofErr w:type="spellStart"/>
      <w:r>
        <w:rPr>
          <w:rFonts w:ascii="Arial" w:hAnsi="Arial"/>
          <w:sz w:val="24"/>
        </w:rPr>
        <w:t>skelatal</w:t>
      </w:r>
      <w:proofErr w:type="spellEnd"/>
      <w:r>
        <w:rPr>
          <w:rFonts w:ascii="Arial" w:hAnsi="Arial"/>
          <w:sz w:val="24"/>
        </w:rPr>
        <w:t xml:space="preserve"> rearrangement</w:t>
      </w:r>
    </w:p>
    <w:p w:rsidR="00F913FB" w:rsidRDefault="00E41035" w:rsidP="00E41035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Rearragement</w:t>
      </w:r>
      <w:proofErr w:type="spellEnd"/>
      <w:r>
        <w:rPr>
          <w:rFonts w:ascii="Arial" w:hAnsi="Arial"/>
          <w:sz w:val="24"/>
        </w:rPr>
        <w:t xml:space="preserve"> </w:t>
      </w:r>
      <w:r w:rsidR="00F913FB">
        <w:rPr>
          <w:rFonts w:ascii="Arial" w:hAnsi="Arial"/>
          <w:sz w:val="24"/>
        </w:rPr>
        <w:t>with primary leaving group probably concerted</w:t>
      </w:r>
    </w:p>
    <w:p w:rsidR="00F913FB" w:rsidRDefault="006F6DA0" w:rsidP="00F913FB">
      <w:pPr>
        <w:tabs>
          <w:tab w:val="left" w:pos="360"/>
          <w:tab w:val="left" w:pos="4500"/>
        </w:tabs>
        <w:spacing w:line="360" w:lineRule="auto"/>
        <w:ind w:left="792"/>
        <w:rPr>
          <w:rFonts w:ascii="Arial" w:hAnsi="Arial"/>
          <w:sz w:val="24"/>
        </w:rPr>
      </w:pPr>
      <w:r>
        <w:object w:dxaOrig="5952" w:dyaOrig="1208">
          <v:shape id="_x0000_i1047" type="#_x0000_t75" style="width:282pt;height:57pt" o:ole="">
            <v:imagedata r:id="rId53" o:title=""/>
          </v:shape>
          <o:OLEObject Type="Embed" ProgID="ChemDraw.Document.6.0" ShapeID="_x0000_i1047" DrawAspect="Content" ObjectID="_1514536274" r:id="rId54"/>
        </w:object>
      </w:r>
    </w:p>
    <w:p w:rsidR="00F913FB" w:rsidRDefault="00F913FB" w:rsidP="00E41035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Why does this tertiary carbon cation rearrange to secondary?</w:t>
      </w:r>
    </w:p>
    <w:p w:rsidR="00F913FB" w:rsidRDefault="006F6DA0" w:rsidP="00F913FB">
      <w:pPr>
        <w:tabs>
          <w:tab w:val="left" w:pos="360"/>
          <w:tab w:val="left" w:pos="4500"/>
        </w:tabs>
        <w:spacing w:line="360" w:lineRule="auto"/>
        <w:ind w:left="792"/>
        <w:rPr>
          <w:rFonts w:ascii="Arial" w:hAnsi="Arial"/>
          <w:sz w:val="24"/>
        </w:rPr>
      </w:pPr>
      <w:r>
        <w:object w:dxaOrig="6381" w:dyaOrig="1450">
          <v:shape id="_x0000_i1048" type="#_x0000_t75" style="width:302.25pt;height:69pt" o:ole="">
            <v:imagedata r:id="rId55" o:title=""/>
          </v:shape>
          <o:OLEObject Type="Embed" ProgID="ChemDraw.Document.6.0" ShapeID="_x0000_i1048" DrawAspect="Content" ObjectID="_1514536275" r:id="rId56"/>
        </w:object>
      </w:r>
    </w:p>
    <w:p w:rsidR="00E41035" w:rsidRDefault="00E41035" w:rsidP="00E41035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Allylic</w:t>
      </w:r>
      <w:proofErr w:type="spellEnd"/>
      <w:r>
        <w:rPr>
          <w:rFonts w:ascii="Arial" w:hAnsi="Arial"/>
          <w:sz w:val="24"/>
        </w:rPr>
        <w:t xml:space="preserve"> </w:t>
      </w:r>
      <w:r w:rsidRPr="006F6DA0">
        <w:rPr>
          <w:rFonts w:ascii="Arial" w:hAnsi="Arial"/>
          <w:sz w:val="24"/>
        </w:rPr>
        <w:t>rearrangement</w:t>
      </w:r>
      <w:r w:rsidR="001B02CA" w:rsidRPr="006F6DA0">
        <w:rPr>
          <w:rFonts w:ascii="Arial" w:hAnsi="Arial"/>
          <w:sz w:val="24"/>
        </w:rPr>
        <w:t xml:space="preserve"> with poor </w:t>
      </w:r>
      <w:proofErr w:type="spellStart"/>
      <w:r w:rsidR="001B02CA" w:rsidRPr="006F6DA0">
        <w:rPr>
          <w:rFonts w:ascii="Arial" w:hAnsi="Arial"/>
          <w:sz w:val="24"/>
        </w:rPr>
        <w:t>nucleophile</w:t>
      </w:r>
      <w:proofErr w:type="spellEnd"/>
      <w:r w:rsidR="001B02CA">
        <w:rPr>
          <w:rFonts w:ascii="Arial" w:hAnsi="Arial"/>
          <w:sz w:val="24"/>
        </w:rPr>
        <w:t xml:space="preserve"> (S</w:t>
      </w:r>
      <w:r w:rsidR="001B02CA" w:rsidRPr="001B02CA">
        <w:rPr>
          <w:rFonts w:ascii="Arial" w:hAnsi="Arial"/>
          <w:sz w:val="24"/>
          <w:vertAlign w:val="subscript"/>
        </w:rPr>
        <w:t>N</w:t>
      </w:r>
      <w:r w:rsidR="001B02CA">
        <w:rPr>
          <w:rFonts w:ascii="Arial" w:hAnsi="Arial"/>
          <w:sz w:val="24"/>
        </w:rPr>
        <w:t>1 conditions)</w:t>
      </w:r>
      <w:r w:rsidR="0021114B">
        <w:rPr>
          <w:rFonts w:ascii="Arial" w:hAnsi="Arial"/>
          <w:sz w:val="24"/>
        </w:rPr>
        <w:t>: Explain</w:t>
      </w:r>
    </w:p>
    <w:p w:rsidR="00E41035" w:rsidRDefault="006F6DA0" w:rsidP="00E41035">
      <w:pPr>
        <w:tabs>
          <w:tab w:val="left" w:pos="360"/>
          <w:tab w:val="left" w:pos="4500"/>
        </w:tabs>
        <w:spacing w:line="360" w:lineRule="auto"/>
        <w:ind w:left="1296"/>
        <w:rPr>
          <w:rFonts w:ascii="Arial" w:hAnsi="Arial"/>
          <w:sz w:val="24"/>
        </w:rPr>
      </w:pPr>
      <w:r>
        <w:object w:dxaOrig="6280" w:dyaOrig="2210">
          <v:shape id="_x0000_i1049" type="#_x0000_t75" style="width:289.5pt;height:102pt" o:ole="">
            <v:imagedata r:id="rId57" o:title=""/>
          </v:shape>
          <o:OLEObject Type="Embed" ProgID="ChemDraw.Document.6.0" ShapeID="_x0000_i1049" DrawAspect="Content" ObjectID="_1514536276" r:id="rId58"/>
        </w:object>
      </w:r>
    </w:p>
    <w:p w:rsidR="001B02CA" w:rsidRDefault="001B02CA" w:rsidP="00E41035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 w:rsidRPr="006F6DA0">
        <w:rPr>
          <w:rFonts w:ascii="Arial" w:hAnsi="Arial"/>
          <w:sz w:val="24"/>
        </w:rPr>
        <w:t xml:space="preserve">High concentrations of good </w:t>
      </w:r>
      <w:proofErr w:type="spellStart"/>
      <w:r w:rsidRPr="006F6DA0">
        <w:rPr>
          <w:rFonts w:ascii="Arial" w:hAnsi="Arial"/>
          <w:sz w:val="24"/>
        </w:rPr>
        <w:t>nucleophile</w:t>
      </w:r>
      <w:proofErr w:type="spellEnd"/>
      <w:r w:rsidR="0021114B">
        <w:rPr>
          <w:rFonts w:ascii="Arial" w:hAnsi="Arial"/>
          <w:sz w:val="24"/>
        </w:rPr>
        <w:t>: explain</w:t>
      </w:r>
    </w:p>
    <w:p w:rsidR="00E41035" w:rsidRDefault="006F6DA0" w:rsidP="001B02CA">
      <w:pPr>
        <w:tabs>
          <w:tab w:val="left" w:pos="360"/>
          <w:tab w:val="left" w:pos="4500"/>
        </w:tabs>
        <w:spacing w:line="360" w:lineRule="auto"/>
        <w:ind w:left="1296"/>
        <w:rPr>
          <w:rFonts w:ascii="Arial" w:hAnsi="Arial"/>
          <w:sz w:val="24"/>
        </w:rPr>
      </w:pPr>
      <w:r>
        <w:object w:dxaOrig="7116" w:dyaOrig="2210">
          <v:shape id="_x0000_i1050" type="#_x0000_t75" style="width:330.75pt;height:102.75pt" o:ole="">
            <v:imagedata r:id="rId59" o:title=""/>
          </v:shape>
          <o:OLEObject Type="Embed" ProgID="ChemDraw.Document.6.0" ShapeID="_x0000_i1050" DrawAspect="Content" ObjectID="_1514536277" r:id="rId60"/>
        </w:object>
      </w:r>
    </w:p>
    <w:p w:rsidR="00F913FB" w:rsidRDefault="00E41035" w:rsidP="00F913FB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Skel</w:t>
      </w:r>
      <w:r w:rsidR="003E4307">
        <w:rPr>
          <w:rFonts w:ascii="Arial" w:hAnsi="Arial"/>
          <w:sz w:val="24"/>
        </w:rPr>
        <w:t>a</w:t>
      </w:r>
      <w:r>
        <w:rPr>
          <w:rFonts w:ascii="Arial" w:hAnsi="Arial"/>
          <w:sz w:val="24"/>
        </w:rPr>
        <w:t>tal</w:t>
      </w:r>
      <w:proofErr w:type="spellEnd"/>
      <w:r>
        <w:rPr>
          <w:rFonts w:ascii="Arial" w:hAnsi="Arial"/>
          <w:sz w:val="24"/>
        </w:rPr>
        <w:t xml:space="preserve"> rearrangement</w:t>
      </w:r>
    </w:p>
    <w:p w:rsidR="00DD729F" w:rsidRDefault="00DD729F" w:rsidP="009A42E5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Neopentyl</w:t>
      </w:r>
      <w:proofErr w:type="spellEnd"/>
      <w:r>
        <w:rPr>
          <w:rFonts w:ascii="Arial" w:hAnsi="Arial"/>
          <w:sz w:val="24"/>
        </w:rPr>
        <w:t xml:space="preserve"> </w:t>
      </w:r>
      <w:r w:rsidRPr="006F6DA0">
        <w:rPr>
          <w:rFonts w:ascii="Arial" w:hAnsi="Arial"/>
          <w:sz w:val="24"/>
        </w:rPr>
        <w:t>rearrangements</w:t>
      </w:r>
    </w:p>
    <w:p w:rsidR="006F6DA0" w:rsidRDefault="006F6DA0" w:rsidP="009A42E5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Types of rearrangements known as Wagner-</w:t>
      </w:r>
      <w:proofErr w:type="spellStart"/>
      <w:r>
        <w:rPr>
          <w:rFonts w:ascii="Arial" w:hAnsi="Arial"/>
          <w:sz w:val="24"/>
        </w:rPr>
        <w:t>Meerwein</w:t>
      </w:r>
      <w:proofErr w:type="spellEnd"/>
      <w:r>
        <w:rPr>
          <w:rFonts w:ascii="Arial" w:hAnsi="Arial"/>
          <w:sz w:val="24"/>
        </w:rPr>
        <w:t xml:space="preserve"> rearrangements</w:t>
      </w:r>
    </w:p>
    <w:p w:rsidR="00DD729F" w:rsidRDefault="0021114B" w:rsidP="00DD729F">
      <w:pPr>
        <w:tabs>
          <w:tab w:val="left" w:pos="360"/>
          <w:tab w:val="left" w:pos="4500"/>
        </w:tabs>
        <w:spacing w:line="360" w:lineRule="auto"/>
        <w:ind w:left="792"/>
        <w:rPr>
          <w:rFonts w:ascii="Arial" w:hAnsi="Arial"/>
          <w:sz w:val="24"/>
        </w:rPr>
      </w:pPr>
      <w:r>
        <w:object w:dxaOrig="8556" w:dyaOrig="3024">
          <v:shape id="_x0000_i1051" type="#_x0000_t75" style="width:426.75pt;height:151.5pt" o:ole="">
            <v:imagedata r:id="rId61" o:title=""/>
          </v:shape>
          <o:OLEObject Type="Embed" ProgID="ChemDraw.Document.6.0" ShapeID="_x0000_i1051" DrawAspect="Content" ObjectID="_1514536278" r:id="rId62"/>
        </w:object>
      </w:r>
    </w:p>
    <w:p w:rsidR="00DD729F" w:rsidRDefault="009A42E5" w:rsidP="006F6DA0">
      <w:pPr>
        <w:keepNext/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Rearrangement of alkenes</w:t>
      </w:r>
    </w:p>
    <w:p w:rsidR="009A42E5" w:rsidRPr="00742150" w:rsidRDefault="003F4687" w:rsidP="009A42E5">
      <w:p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object w:dxaOrig="12019" w:dyaOrig="1524">
          <v:shape id="_x0000_i1052" type="#_x0000_t75" style="width:510.75pt;height:64.5pt" o:ole="">
            <v:imagedata r:id="rId63" o:title=""/>
          </v:shape>
          <o:OLEObject Type="Embed" ProgID="ChemDraw.Document.6.0" ShapeID="_x0000_i1052" DrawAspect="Content" ObjectID="_1514536279" r:id="rId64"/>
        </w:object>
      </w:r>
    </w:p>
    <w:p w:rsidR="00C867B5" w:rsidRPr="00D74216" w:rsidRDefault="00635442" w:rsidP="00635442">
      <w:pPr>
        <w:pStyle w:val="ListParagraph"/>
        <w:keepNext/>
        <w:numPr>
          <w:ilvl w:val="0"/>
          <w:numId w:val="2"/>
        </w:numPr>
        <w:spacing w:line="480" w:lineRule="auto"/>
        <w:rPr>
          <w:rFonts w:ascii="Arial" w:hAnsi="Arial"/>
          <w:sz w:val="24"/>
        </w:rPr>
      </w:pPr>
      <w:proofErr w:type="spellStart"/>
      <w:r w:rsidRPr="00D74216">
        <w:rPr>
          <w:rFonts w:ascii="Arial" w:hAnsi="Arial"/>
          <w:sz w:val="24"/>
        </w:rPr>
        <w:t>Pinacol</w:t>
      </w:r>
      <w:proofErr w:type="spellEnd"/>
      <w:r w:rsidR="00D74216">
        <w:rPr>
          <w:rFonts w:ascii="Arial" w:hAnsi="Arial"/>
          <w:sz w:val="24"/>
        </w:rPr>
        <w:t xml:space="preserve"> </w:t>
      </w:r>
      <w:r w:rsidR="00BD6A2B">
        <w:rPr>
          <w:rFonts w:ascii="Arial" w:hAnsi="Arial"/>
          <w:sz w:val="24"/>
        </w:rPr>
        <w:t>r</w:t>
      </w:r>
      <w:r w:rsidR="00D74216">
        <w:rPr>
          <w:rFonts w:ascii="Arial" w:hAnsi="Arial"/>
          <w:sz w:val="24"/>
        </w:rPr>
        <w:t>earrangement</w:t>
      </w:r>
    </w:p>
    <w:p w:rsidR="00C867B5" w:rsidRDefault="00635442" w:rsidP="00635442">
      <w:pPr>
        <w:keepNext/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1,2-diols rearrange to </w:t>
      </w:r>
      <w:proofErr w:type="spellStart"/>
      <w:r>
        <w:rPr>
          <w:rFonts w:ascii="Arial" w:hAnsi="Arial"/>
          <w:sz w:val="24"/>
        </w:rPr>
        <w:t>ketone</w:t>
      </w:r>
      <w:proofErr w:type="spellEnd"/>
      <w:r>
        <w:rPr>
          <w:rFonts w:ascii="Arial" w:hAnsi="Arial"/>
          <w:sz w:val="24"/>
        </w:rPr>
        <w:t xml:space="preserve"> in acid</w:t>
      </w:r>
    </w:p>
    <w:p w:rsidR="00635442" w:rsidRDefault="003F4687" w:rsidP="00635442">
      <w:pPr>
        <w:tabs>
          <w:tab w:val="left" w:pos="360"/>
          <w:tab w:val="left" w:pos="4500"/>
        </w:tabs>
        <w:spacing w:line="360" w:lineRule="auto"/>
        <w:ind w:left="-90"/>
        <w:rPr>
          <w:rFonts w:ascii="Arial" w:hAnsi="Arial"/>
          <w:sz w:val="24"/>
        </w:rPr>
      </w:pPr>
      <w:r>
        <w:object w:dxaOrig="14347" w:dyaOrig="1641">
          <v:shape id="_x0000_i1053" type="#_x0000_t75" style="width:520.5pt;height:59.25pt" o:ole="">
            <v:imagedata r:id="rId65" o:title=""/>
          </v:shape>
          <o:OLEObject Type="Embed" ProgID="ChemDraw.Document.6.0" ShapeID="_x0000_i1053" DrawAspect="Content" ObjectID="_1514536280" r:id="rId66"/>
        </w:object>
      </w:r>
    </w:p>
    <w:p w:rsidR="00635442" w:rsidRDefault="00635442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Works with alcohols that have </w:t>
      </w:r>
      <w:r w:rsidRPr="00635442">
        <w:rPr>
          <w:rFonts w:ascii="Symbol" w:hAnsi="Symbol"/>
          <w:sz w:val="24"/>
        </w:rPr>
        <w:t></w:t>
      </w:r>
      <w:r>
        <w:rPr>
          <w:rFonts w:ascii="Arial" w:hAnsi="Arial"/>
          <w:sz w:val="24"/>
        </w:rPr>
        <w:t xml:space="preserve"> leaving group </w:t>
      </w:r>
    </w:p>
    <w:p w:rsidR="00635442" w:rsidRDefault="007F32EB" w:rsidP="00635442">
      <w:pPr>
        <w:tabs>
          <w:tab w:val="left" w:pos="4500"/>
        </w:tabs>
        <w:spacing w:line="360" w:lineRule="auto"/>
        <w:rPr>
          <w:rFonts w:ascii="Arial" w:hAnsi="Arial"/>
          <w:sz w:val="24"/>
        </w:rPr>
      </w:pPr>
      <w:r>
        <w:object w:dxaOrig="12081" w:dyaOrig="1620">
          <v:shape id="_x0000_i1054" type="#_x0000_t75" style="width:510.75pt;height:69pt" o:ole="">
            <v:imagedata r:id="rId67" o:title=""/>
          </v:shape>
          <o:OLEObject Type="Embed" ProgID="ChemDraw.Document.6.0" ShapeID="_x0000_i1054" DrawAspect="Content" ObjectID="_1514536281" r:id="rId68"/>
        </w:object>
      </w:r>
    </w:p>
    <w:p w:rsidR="00A54169" w:rsidRDefault="00546DAE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Migration is a [1,2] </w:t>
      </w:r>
      <w:proofErr w:type="spellStart"/>
      <w:r>
        <w:rPr>
          <w:rFonts w:ascii="Arial" w:hAnsi="Arial"/>
          <w:sz w:val="24"/>
        </w:rPr>
        <w:t>sigmatropic</w:t>
      </w:r>
      <w:proofErr w:type="spellEnd"/>
      <w:r>
        <w:rPr>
          <w:rFonts w:ascii="Arial" w:hAnsi="Arial"/>
          <w:sz w:val="24"/>
        </w:rPr>
        <w:t xml:space="preserve"> shift</w:t>
      </w:r>
      <w:r w:rsidR="003F4687">
        <w:rPr>
          <w:rFonts w:ascii="Arial" w:hAnsi="Arial"/>
          <w:sz w:val="24"/>
        </w:rPr>
        <w:t xml:space="preserve"> </w:t>
      </w:r>
      <w:r w:rsidR="003F4687" w:rsidRPr="006F6DA0">
        <w:rPr>
          <w:rFonts w:ascii="Arial" w:hAnsi="Arial"/>
          <w:sz w:val="24"/>
        </w:rPr>
        <w:t>(concerted)</w:t>
      </w:r>
    </w:p>
    <w:p w:rsidR="00635442" w:rsidRDefault="00546DAE" w:rsidP="00A54169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supra,supra</w:t>
      </w:r>
      <w:proofErr w:type="spellEnd"/>
      <w:r>
        <w:rPr>
          <w:rFonts w:ascii="Arial" w:hAnsi="Arial"/>
          <w:sz w:val="24"/>
        </w:rPr>
        <w:t xml:space="preserve"> topology</w:t>
      </w:r>
    </w:p>
    <w:p w:rsidR="00A54169" w:rsidRDefault="00A54169" w:rsidP="00A54169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Retention of configuration, migrating group not free to invert</w:t>
      </w:r>
      <w:r w:rsidR="00071025">
        <w:rPr>
          <w:rFonts w:ascii="Arial" w:hAnsi="Arial"/>
          <w:sz w:val="24"/>
        </w:rPr>
        <w:t xml:space="preserve"> </w:t>
      </w:r>
      <w:r w:rsidR="00071025" w:rsidRPr="00071025">
        <w:rPr>
          <w:rFonts w:ascii="Arial" w:hAnsi="Arial"/>
          <w:color w:val="FF0000"/>
          <w:sz w:val="24"/>
        </w:rPr>
        <w:t>(bridging</w:t>
      </w:r>
      <w:r w:rsidR="000F77D2">
        <w:rPr>
          <w:rFonts w:ascii="Arial" w:hAnsi="Arial"/>
          <w:color w:val="FF0000"/>
          <w:sz w:val="24"/>
        </w:rPr>
        <w:t xml:space="preserve">? Common </w:t>
      </w:r>
      <w:r w:rsidR="00A075EF">
        <w:rPr>
          <w:rFonts w:ascii="Arial" w:hAnsi="Arial"/>
          <w:color w:val="FF0000"/>
          <w:sz w:val="24"/>
        </w:rPr>
        <w:t>transition state</w:t>
      </w:r>
      <w:r w:rsidR="00071025" w:rsidRPr="00071025">
        <w:rPr>
          <w:rFonts w:ascii="Arial" w:hAnsi="Arial"/>
          <w:color w:val="FF0000"/>
          <w:sz w:val="24"/>
        </w:rPr>
        <w:t>)</w:t>
      </w:r>
      <w:r w:rsidR="000F77D2">
        <w:rPr>
          <w:rFonts w:ascii="Arial" w:hAnsi="Arial"/>
          <w:color w:val="FF0000"/>
          <w:sz w:val="24"/>
        </w:rPr>
        <w:t xml:space="preserve"> </w:t>
      </w:r>
    </w:p>
    <w:p w:rsidR="00546DAE" w:rsidRDefault="00546DAE" w:rsidP="00546DAE">
      <w:pPr>
        <w:tabs>
          <w:tab w:val="left" w:pos="4500"/>
        </w:tabs>
        <w:spacing w:line="360" w:lineRule="auto"/>
      </w:pPr>
      <w:r>
        <w:object w:dxaOrig="9607" w:dyaOrig="2184">
          <v:shape id="_x0000_i1055" type="#_x0000_t75" style="width:479.25pt;height:109.5pt" o:ole="">
            <v:imagedata r:id="rId69" o:title=""/>
          </v:shape>
          <o:OLEObject Type="Embed" ProgID="ChemDraw.Document.6.0" ShapeID="_x0000_i1055" DrawAspect="Content" ObjectID="_1514536282" r:id="rId70"/>
        </w:object>
      </w:r>
    </w:p>
    <w:p w:rsidR="00B51B34" w:rsidRPr="0015207E" w:rsidRDefault="00B51B34" w:rsidP="00B51B3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color w:val="FF0000"/>
          <w:sz w:val="24"/>
        </w:rPr>
      </w:pPr>
      <w:r>
        <w:rPr>
          <w:rFonts w:ascii="Arial" w:hAnsi="Arial"/>
          <w:sz w:val="24"/>
        </w:rPr>
        <w:lastRenderedPageBreak/>
        <w:t>Migration preference Ph &gt; 3</w:t>
      </w:r>
      <w:r w:rsidRPr="00B51B34">
        <w:rPr>
          <w:rFonts w:ascii="Arial" w:hAnsi="Arial"/>
          <w:sz w:val="24"/>
          <w:vertAlign w:val="superscript"/>
        </w:rPr>
        <w:t>o</w:t>
      </w:r>
      <w:r>
        <w:rPr>
          <w:rFonts w:ascii="Arial" w:hAnsi="Arial"/>
          <w:sz w:val="24"/>
        </w:rPr>
        <w:t xml:space="preserve"> &gt; </w:t>
      </w:r>
      <w:r w:rsidR="002F270B">
        <w:rPr>
          <w:rFonts w:ascii="Arial" w:hAnsi="Arial"/>
          <w:sz w:val="24"/>
        </w:rPr>
        <w:t>2</w:t>
      </w:r>
      <w:r w:rsidR="002F270B" w:rsidRPr="002F270B">
        <w:rPr>
          <w:rFonts w:ascii="Arial" w:hAnsi="Arial"/>
          <w:sz w:val="24"/>
          <w:vertAlign w:val="superscript"/>
        </w:rPr>
        <w:t xml:space="preserve"> </w:t>
      </w:r>
      <w:r w:rsidR="002F270B" w:rsidRPr="00B51B34">
        <w:rPr>
          <w:rFonts w:ascii="Arial" w:hAnsi="Arial"/>
          <w:sz w:val="24"/>
          <w:vertAlign w:val="superscript"/>
        </w:rPr>
        <w:t>o</w:t>
      </w:r>
      <w:r w:rsidR="002F270B">
        <w:rPr>
          <w:rFonts w:ascii="Arial" w:hAnsi="Arial"/>
          <w:sz w:val="24"/>
        </w:rPr>
        <w:t xml:space="preserve"> &gt;</w:t>
      </w:r>
      <w:r>
        <w:rPr>
          <w:rFonts w:ascii="Arial" w:hAnsi="Arial"/>
          <w:sz w:val="24"/>
        </w:rPr>
        <w:t>1</w:t>
      </w:r>
      <w:r w:rsidRPr="00B51B34">
        <w:rPr>
          <w:rFonts w:ascii="Arial" w:hAnsi="Arial"/>
          <w:sz w:val="24"/>
          <w:vertAlign w:val="superscript"/>
        </w:rPr>
        <w:t xml:space="preserve"> o</w:t>
      </w:r>
      <w:r>
        <w:rPr>
          <w:rFonts w:ascii="Arial" w:hAnsi="Arial"/>
          <w:sz w:val="24"/>
        </w:rPr>
        <w:t xml:space="preserve"> &gt; Me</w:t>
      </w:r>
      <w:r w:rsidR="0015207E">
        <w:rPr>
          <w:rFonts w:ascii="Arial" w:hAnsi="Arial"/>
          <w:sz w:val="24"/>
        </w:rPr>
        <w:t xml:space="preserve"> </w:t>
      </w:r>
      <w:r w:rsidR="0015207E" w:rsidRPr="0015207E">
        <w:rPr>
          <w:rFonts w:ascii="Arial" w:hAnsi="Arial"/>
          <w:color w:val="FF0000"/>
          <w:sz w:val="24"/>
        </w:rPr>
        <w:t>(Ph not concerted)</w:t>
      </w:r>
    </w:p>
    <w:p w:rsidR="00B51B34" w:rsidRPr="000F77D2" w:rsidRDefault="00B51B34" w:rsidP="00B51B3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 w:rsidRPr="000F77D2">
        <w:rPr>
          <w:rFonts w:ascii="Arial" w:hAnsi="Arial"/>
          <w:sz w:val="24"/>
        </w:rPr>
        <w:t xml:space="preserve">examination of product not clear indication </w:t>
      </w:r>
      <w:r w:rsidR="00A76E1F" w:rsidRPr="000F77D2">
        <w:rPr>
          <w:rFonts w:ascii="Arial" w:hAnsi="Arial"/>
          <w:sz w:val="24"/>
        </w:rPr>
        <w:t xml:space="preserve">of </w:t>
      </w:r>
      <w:r w:rsidR="00FB4908" w:rsidRPr="000F77D2">
        <w:rPr>
          <w:rFonts w:ascii="Arial" w:hAnsi="Arial"/>
          <w:sz w:val="24"/>
        </w:rPr>
        <w:t xml:space="preserve">preference for migration </w:t>
      </w:r>
      <w:r w:rsidRPr="000F77D2">
        <w:rPr>
          <w:rFonts w:ascii="Arial" w:hAnsi="Arial"/>
          <w:sz w:val="24"/>
        </w:rPr>
        <w:t>since cation formation is often RDS</w:t>
      </w:r>
    </w:p>
    <w:p w:rsidR="00B51B34" w:rsidRDefault="00B51B34" w:rsidP="00B51B34">
      <w:p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object w:dxaOrig="13353" w:dyaOrig="1711">
          <v:shape id="_x0000_i1056" type="#_x0000_t75" style="width:510.75pt;height:65.25pt" o:ole="">
            <v:imagedata r:id="rId71" o:title=""/>
          </v:shape>
          <o:OLEObject Type="Embed" ProgID="ChemDraw.Document.6.0" ShapeID="_x0000_i1056" DrawAspect="Content" ObjectID="_1514536283" r:id="rId72"/>
        </w:object>
      </w:r>
    </w:p>
    <w:p w:rsidR="00B51B34" w:rsidRPr="0015207E" w:rsidRDefault="00B51B34" w:rsidP="00B51B34">
      <w:pPr>
        <w:keepNext/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color w:val="FF0000"/>
          <w:sz w:val="24"/>
        </w:rPr>
      </w:pPr>
      <w:r>
        <w:rPr>
          <w:rFonts w:ascii="Arial" w:hAnsi="Arial"/>
          <w:sz w:val="24"/>
        </w:rPr>
        <w:t xml:space="preserve">Use symmetrical </w:t>
      </w:r>
      <w:proofErr w:type="spellStart"/>
      <w:r>
        <w:rPr>
          <w:rFonts w:ascii="Arial" w:hAnsi="Arial"/>
          <w:sz w:val="24"/>
        </w:rPr>
        <w:t>diol</w:t>
      </w:r>
      <w:proofErr w:type="spellEnd"/>
      <w:r>
        <w:rPr>
          <w:rFonts w:ascii="Arial" w:hAnsi="Arial"/>
          <w:sz w:val="24"/>
        </w:rPr>
        <w:t xml:space="preserve">: </w:t>
      </w:r>
      <w:proofErr w:type="spellStart"/>
      <w:r>
        <w:rPr>
          <w:rFonts w:ascii="Arial" w:hAnsi="Arial"/>
          <w:sz w:val="24"/>
        </w:rPr>
        <w:t>Ar</w:t>
      </w:r>
      <w:proofErr w:type="spellEnd"/>
      <w:r>
        <w:rPr>
          <w:rFonts w:ascii="Arial" w:hAnsi="Arial"/>
          <w:sz w:val="24"/>
        </w:rPr>
        <w:t xml:space="preserve"> = </w:t>
      </w:r>
      <w:r w:rsidRPr="00B51B34">
        <w:rPr>
          <w:rFonts w:ascii="Arial" w:hAnsi="Arial"/>
          <w:i/>
          <w:sz w:val="24"/>
        </w:rPr>
        <w:t>p</w:t>
      </w:r>
      <w:r>
        <w:rPr>
          <w:rFonts w:ascii="Arial" w:hAnsi="Arial"/>
          <w:sz w:val="24"/>
        </w:rPr>
        <w:t>-MeOC</w:t>
      </w:r>
      <w:r w:rsidRPr="00B51B34">
        <w:rPr>
          <w:rFonts w:ascii="Arial" w:hAnsi="Arial"/>
          <w:sz w:val="24"/>
          <w:vertAlign w:val="subscript"/>
        </w:rPr>
        <w:t>6</w:t>
      </w:r>
      <w:r>
        <w:rPr>
          <w:rFonts w:ascii="Arial" w:hAnsi="Arial"/>
          <w:sz w:val="24"/>
        </w:rPr>
        <w:t>H</w:t>
      </w:r>
      <w:r w:rsidRPr="00B51B34">
        <w:rPr>
          <w:rFonts w:ascii="Arial" w:hAnsi="Arial"/>
          <w:sz w:val="24"/>
          <w:vertAlign w:val="subscript"/>
        </w:rPr>
        <w:t>4</w:t>
      </w:r>
      <w:r>
        <w:rPr>
          <w:rFonts w:ascii="Arial" w:hAnsi="Arial"/>
          <w:sz w:val="24"/>
        </w:rPr>
        <w:t xml:space="preserve"> (500) &gt; </w:t>
      </w:r>
      <w:r w:rsidRPr="00B51B34">
        <w:rPr>
          <w:rFonts w:ascii="Arial" w:hAnsi="Arial"/>
          <w:i/>
          <w:sz w:val="24"/>
        </w:rPr>
        <w:t>p</w:t>
      </w:r>
      <w:r>
        <w:rPr>
          <w:rFonts w:ascii="Arial" w:hAnsi="Arial"/>
          <w:sz w:val="24"/>
        </w:rPr>
        <w:t>-MeC</w:t>
      </w:r>
      <w:r w:rsidRPr="00B51B34">
        <w:rPr>
          <w:rFonts w:ascii="Arial" w:hAnsi="Arial"/>
          <w:sz w:val="24"/>
          <w:vertAlign w:val="subscript"/>
        </w:rPr>
        <w:t>6</w:t>
      </w:r>
      <w:r>
        <w:rPr>
          <w:rFonts w:ascii="Arial" w:hAnsi="Arial"/>
          <w:sz w:val="24"/>
        </w:rPr>
        <w:t>H</w:t>
      </w:r>
      <w:r w:rsidRPr="00B51B34">
        <w:rPr>
          <w:rFonts w:ascii="Arial" w:hAnsi="Arial"/>
          <w:sz w:val="24"/>
          <w:vertAlign w:val="subscript"/>
        </w:rPr>
        <w:t>4</w:t>
      </w:r>
      <w:r>
        <w:rPr>
          <w:rFonts w:ascii="Arial" w:hAnsi="Arial"/>
          <w:sz w:val="24"/>
        </w:rPr>
        <w:t xml:space="preserve">  (15.7) &gt; C</w:t>
      </w:r>
      <w:r w:rsidRPr="00B51B34">
        <w:rPr>
          <w:rFonts w:ascii="Arial" w:hAnsi="Arial"/>
          <w:sz w:val="24"/>
          <w:vertAlign w:val="subscript"/>
        </w:rPr>
        <w:t>6</w:t>
      </w:r>
      <w:r>
        <w:rPr>
          <w:rFonts w:ascii="Arial" w:hAnsi="Arial"/>
          <w:sz w:val="24"/>
        </w:rPr>
        <w:t>H</w:t>
      </w:r>
      <w:r>
        <w:rPr>
          <w:rFonts w:ascii="Arial" w:hAnsi="Arial"/>
          <w:sz w:val="24"/>
          <w:vertAlign w:val="subscript"/>
        </w:rPr>
        <w:t>5</w:t>
      </w:r>
      <w:r>
        <w:rPr>
          <w:rFonts w:ascii="Arial" w:hAnsi="Arial"/>
          <w:sz w:val="24"/>
        </w:rPr>
        <w:t xml:space="preserve"> (1)&gt; </w:t>
      </w:r>
      <w:r w:rsidRPr="00B51B34">
        <w:rPr>
          <w:rFonts w:ascii="Arial" w:hAnsi="Arial"/>
          <w:i/>
          <w:sz w:val="24"/>
        </w:rPr>
        <w:t>p</w:t>
      </w:r>
      <w:r>
        <w:rPr>
          <w:rFonts w:ascii="Arial" w:hAnsi="Arial"/>
          <w:sz w:val="24"/>
        </w:rPr>
        <w:t>-ClC</w:t>
      </w:r>
      <w:r w:rsidRPr="00B51B34">
        <w:rPr>
          <w:rFonts w:ascii="Arial" w:hAnsi="Arial"/>
          <w:sz w:val="24"/>
          <w:vertAlign w:val="subscript"/>
        </w:rPr>
        <w:t>6</w:t>
      </w:r>
      <w:r>
        <w:rPr>
          <w:rFonts w:ascii="Arial" w:hAnsi="Arial"/>
          <w:sz w:val="24"/>
        </w:rPr>
        <w:t>H</w:t>
      </w:r>
      <w:r w:rsidRPr="00B51B34">
        <w:rPr>
          <w:rFonts w:ascii="Arial" w:hAnsi="Arial"/>
          <w:sz w:val="24"/>
          <w:vertAlign w:val="subscript"/>
        </w:rPr>
        <w:t>4</w:t>
      </w:r>
      <w:r>
        <w:rPr>
          <w:rFonts w:ascii="Arial" w:hAnsi="Arial"/>
          <w:sz w:val="24"/>
        </w:rPr>
        <w:t xml:space="preserve"> (0.7)</w:t>
      </w:r>
      <w:r w:rsidR="0015207E">
        <w:rPr>
          <w:rFonts w:ascii="Arial" w:hAnsi="Arial"/>
          <w:sz w:val="24"/>
        </w:rPr>
        <w:t xml:space="preserve"> (</w:t>
      </w:r>
      <w:r w:rsidR="0015207E" w:rsidRPr="0015207E">
        <w:rPr>
          <w:rFonts w:ascii="Arial" w:hAnsi="Arial"/>
          <w:color w:val="FF0000"/>
          <w:sz w:val="24"/>
        </w:rPr>
        <w:t>consider 2,3,diphenyl-23-butandiol)</w:t>
      </w:r>
    </w:p>
    <w:p w:rsidR="00B51B34" w:rsidRDefault="00B51B34" w:rsidP="00B51B34">
      <w:pPr>
        <w:tabs>
          <w:tab w:val="left" w:pos="360"/>
          <w:tab w:val="left" w:pos="4500"/>
        </w:tabs>
        <w:spacing w:line="360" w:lineRule="auto"/>
        <w:ind w:left="792"/>
        <w:rPr>
          <w:rFonts w:ascii="Arial" w:hAnsi="Arial"/>
          <w:sz w:val="24"/>
        </w:rPr>
      </w:pPr>
      <w:r>
        <w:object w:dxaOrig="7994" w:dyaOrig="1663">
          <v:shape id="_x0000_i1057" type="#_x0000_t75" style="width:381pt;height:79.5pt" o:ole="">
            <v:imagedata r:id="rId73" o:title=""/>
          </v:shape>
          <o:OLEObject Type="Embed" ProgID="ChemDraw.Document.6.0" ShapeID="_x0000_i1057" DrawAspect="Content" ObjectID="_1514536284" r:id="rId74"/>
        </w:object>
      </w:r>
    </w:p>
    <w:p w:rsidR="00B51B34" w:rsidRDefault="00DE3468" w:rsidP="00B51B3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Stereochemistry of </w:t>
      </w:r>
      <w:r w:rsidR="00B656A0">
        <w:rPr>
          <w:rFonts w:ascii="Arial" w:hAnsi="Arial"/>
          <w:sz w:val="24"/>
        </w:rPr>
        <w:t xml:space="preserve">1,2 </w:t>
      </w:r>
      <w:r>
        <w:rPr>
          <w:rFonts w:ascii="Arial" w:hAnsi="Arial"/>
          <w:sz w:val="24"/>
        </w:rPr>
        <w:t>rearrangement</w:t>
      </w:r>
    </w:p>
    <w:p w:rsidR="00DE3468" w:rsidRDefault="00DE3468" w:rsidP="00DE3468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Migrating group, migrating target, migrating origin</w:t>
      </w:r>
    </w:p>
    <w:p w:rsidR="00DE3468" w:rsidRDefault="00DE3468" w:rsidP="00DE3468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Migrating group is not free, no</w:t>
      </w:r>
      <w:r w:rsidR="002C0B0E">
        <w:rPr>
          <w:rFonts w:ascii="Arial" w:hAnsi="Arial"/>
          <w:sz w:val="24"/>
        </w:rPr>
        <w:t xml:space="preserve"> crossover, no inversion when </w:t>
      </w:r>
      <w:proofErr w:type="spellStart"/>
      <w:r w:rsidR="002C0B0E">
        <w:rPr>
          <w:rFonts w:ascii="Arial" w:hAnsi="Arial"/>
          <w:sz w:val="24"/>
        </w:rPr>
        <w:t>ch</w:t>
      </w:r>
      <w:r>
        <w:rPr>
          <w:rFonts w:ascii="Arial" w:hAnsi="Arial"/>
          <w:sz w:val="24"/>
        </w:rPr>
        <w:t>iral</w:t>
      </w:r>
      <w:proofErr w:type="spellEnd"/>
      <w:r>
        <w:rPr>
          <w:rFonts w:ascii="Arial" w:hAnsi="Arial"/>
          <w:sz w:val="24"/>
        </w:rPr>
        <w:t xml:space="preserve"> center used</w:t>
      </w:r>
    </w:p>
    <w:p w:rsidR="00DE3468" w:rsidRDefault="00DE3468" w:rsidP="00DE3468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Bridging favors Inversion of target and origin, but does not always occur </w:t>
      </w:r>
    </w:p>
    <w:p w:rsidR="00DE3468" w:rsidRDefault="00DE3468" w:rsidP="00DE3468">
      <w:p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object w:dxaOrig="13356" w:dyaOrig="1665">
          <v:shape id="_x0000_i1058" type="#_x0000_t75" style="width:510.75pt;height:63.75pt" o:ole="">
            <v:imagedata r:id="rId75" o:title=""/>
          </v:shape>
          <o:OLEObject Type="Embed" ProgID="ChemDraw.Document.6.0" ShapeID="_x0000_i1058" DrawAspect="Content" ObjectID="_1514536285" r:id="rId76"/>
        </w:object>
      </w:r>
    </w:p>
    <w:p w:rsidR="00DE3468" w:rsidRDefault="00DE3468" w:rsidP="00DE3468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</w:p>
    <w:p w:rsidR="00635442" w:rsidRDefault="00D74216" w:rsidP="00D74216">
      <w:pPr>
        <w:numPr>
          <w:ilvl w:val="0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Wolf rearrangement</w:t>
      </w:r>
      <w:r w:rsidR="00AD32A0">
        <w:rPr>
          <w:rFonts w:ascii="Arial" w:hAnsi="Arial"/>
          <w:sz w:val="24"/>
        </w:rPr>
        <w:t xml:space="preserve">: </w:t>
      </w:r>
      <w:r w:rsidR="00AD32A0" w:rsidRPr="00B51B34">
        <w:rPr>
          <w:rFonts w:ascii="Arial" w:hAnsi="Arial"/>
          <w:sz w:val="24"/>
        </w:rPr>
        <w:t>try stepwise mechanism for last step.  What is wrong?</w:t>
      </w:r>
      <w:r w:rsidR="0087248C">
        <w:rPr>
          <w:rFonts w:ascii="Arial" w:hAnsi="Arial"/>
          <w:sz w:val="24"/>
        </w:rPr>
        <w:t xml:space="preserve"> Arrow</w:t>
      </w:r>
    </w:p>
    <w:p w:rsidR="00D74216" w:rsidRDefault="00CC3F1E" w:rsidP="00F644D1">
      <w:pPr>
        <w:tabs>
          <w:tab w:val="left" w:pos="4500"/>
        </w:tabs>
        <w:spacing w:line="360" w:lineRule="auto"/>
        <w:rPr>
          <w:rFonts w:ascii="Arial" w:hAnsi="Arial"/>
          <w:sz w:val="24"/>
        </w:rPr>
      </w:pPr>
      <w:r>
        <w:object w:dxaOrig="12569" w:dyaOrig="1911">
          <v:shape id="_x0000_i1059" type="#_x0000_t75" style="width:510.75pt;height:78pt" o:ole="">
            <v:imagedata r:id="rId77" o:title=""/>
          </v:shape>
          <o:OLEObject Type="Embed" ProgID="ChemDraw.Document.6.0" ShapeID="_x0000_i1059" DrawAspect="Content" ObjectID="_1514536286" r:id="rId78"/>
        </w:object>
      </w:r>
    </w:p>
    <w:p w:rsidR="00D74216" w:rsidRDefault="00F644D1" w:rsidP="00D74216">
      <w:pPr>
        <w:numPr>
          <w:ilvl w:val="0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Diazonium</w:t>
      </w:r>
      <w:proofErr w:type="spellEnd"/>
      <w:r>
        <w:rPr>
          <w:rFonts w:ascii="Arial" w:hAnsi="Arial"/>
          <w:sz w:val="24"/>
        </w:rPr>
        <w:t xml:space="preserve"> formation from primary amines</w:t>
      </w:r>
      <w:r w:rsidR="005B3F57">
        <w:rPr>
          <w:rFonts w:ascii="Arial" w:hAnsi="Arial"/>
          <w:sz w:val="24"/>
        </w:rPr>
        <w:t>?</w:t>
      </w:r>
      <w:r w:rsidR="006A32A2">
        <w:rPr>
          <w:rFonts w:ascii="Arial" w:hAnsi="Arial"/>
          <w:sz w:val="24"/>
        </w:rPr>
        <w:t xml:space="preserve"> </w:t>
      </w:r>
      <w:r w:rsidR="00917024" w:rsidRPr="00917024">
        <w:rPr>
          <w:rFonts w:ascii="Arial" w:hAnsi="Arial"/>
          <w:color w:val="FF0000"/>
          <w:sz w:val="24"/>
        </w:rPr>
        <w:t>See below</w:t>
      </w:r>
      <w:r w:rsidR="00917024">
        <w:rPr>
          <w:rFonts w:ascii="Arial" w:hAnsi="Arial"/>
          <w:color w:val="FF0000"/>
          <w:sz w:val="24"/>
        </w:rPr>
        <w:t>: overall change? Loss of O</w:t>
      </w:r>
      <w:r w:rsidR="006A32A2">
        <w:rPr>
          <w:rFonts w:ascii="Arial" w:hAnsi="Arial"/>
          <w:sz w:val="24"/>
        </w:rPr>
        <w:t xml:space="preserve"> </w:t>
      </w:r>
    </w:p>
    <w:p w:rsidR="00F644D1" w:rsidRDefault="0061133C" w:rsidP="00F644D1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Amine is oxidized by moving electrons to oxygen</w:t>
      </w:r>
    </w:p>
    <w:p w:rsidR="0061133C" w:rsidRDefault="0061133C" w:rsidP="00F644D1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Protons migrate N to O</w:t>
      </w:r>
    </w:p>
    <w:p w:rsidR="0061133C" w:rsidRDefault="0061133C" w:rsidP="00F644D1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Nitrite</w:t>
      </w:r>
      <w:r w:rsidR="009E6FCB">
        <w:rPr>
          <w:rFonts w:ascii="Arial" w:hAnsi="Arial"/>
          <w:sz w:val="24"/>
        </w:rPr>
        <w:t xml:space="preserve"> N looses O,</w:t>
      </w:r>
      <w:r>
        <w:rPr>
          <w:rFonts w:ascii="Arial" w:hAnsi="Arial"/>
          <w:sz w:val="24"/>
        </w:rPr>
        <w:t xml:space="preserve"> activated by </w:t>
      </w:r>
      <w:proofErr w:type="spellStart"/>
      <w:r>
        <w:rPr>
          <w:rFonts w:ascii="Arial" w:hAnsi="Arial"/>
          <w:sz w:val="24"/>
        </w:rPr>
        <w:t>protonation</w:t>
      </w:r>
      <w:proofErr w:type="spellEnd"/>
    </w:p>
    <w:p w:rsidR="0061133C" w:rsidRDefault="0061133C" w:rsidP="00F644D1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Amine nitrogen is oxidized, oxygen is reduced</w:t>
      </w:r>
    </w:p>
    <w:p w:rsidR="00F644D1" w:rsidRDefault="00212D52" w:rsidP="00F644D1">
      <w:pPr>
        <w:tabs>
          <w:tab w:val="left" w:pos="4500"/>
        </w:tabs>
        <w:spacing w:line="360" w:lineRule="auto"/>
      </w:pPr>
      <w:r>
        <w:object w:dxaOrig="8993" w:dyaOrig="1097">
          <v:shape id="_x0000_i1060" type="#_x0000_t75" style="width:450.75pt;height:54.75pt" o:ole="">
            <v:imagedata r:id="rId79" o:title=""/>
          </v:shape>
          <o:OLEObject Type="Embed" ProgID="ChemDraw.Document.6.0" ShapeID="_x0000_i1060" DrawAspect="Content" ObjectID="_1514536287" r:id="rId80"/>
        </w:object>
      </w:r>
    </w:p>
    <w:p w:rsidR="00D74216" w:rsidRDefault="004F11E1" w:rsidP="00F644D1">
      <w:pPr>
        <w:tabs>
          <w:tab w:val="left" w:pos="4500"/>
        </w:tabs>
        <w:spacing w:line="360" w:lineRule="auto"/>
        <w:rPr>
          <w:rFonts w:ascii="Arial" w:hAnsi="Arial"/>
          <w:sz w:val="24"/>
        </w:rPr>
      </w:pPr>
      <w:r>
        <w:object w:dxaOrig="13399" w:dyaOrig="3785">
          <v:shape id="_x0000_i1061" type="#_x0000_t75" style="width:511.5pt;height:144.75pt" o:ole="">
            <v:imagedata r:id="rId81" o:title=""/>
          </v:shape>
          <o:OLEObject Type="Embed" ProgID="ChemDraw.Document.6.0" ShapeID="_x0000_i1061" DrawAspect="Content" ObjectID="_1514536288" r:id="rId82"/>
        </w:object>
      </w:r>
    </w:p>
    <w:p w:rsidR="00D74216" w:rsidRDefault="00AB60D0" w:rsidP="00AB60D0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Aliphatic </w:t>
      </w:r>
      <w:proofErr w:type="spellStart"/>
      <w:r>
        <w:rPr>
          <w:rFonts w:ascii="Arial" w:hAnsi="Arial"/>
          <w:sz w:val="24"/>
        </w:rPr>
        <w:t>alkyldiazonium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cations</w:t>
      </w:r>
      <w:proofErr w:type="spellEnd"/>
      <w:r>
        <w:rPr>
          <w:rFonts w:ascii="Arial" w:hAnsi="Arial"/>
          <w:sz w:val="24"/>
        </w:rPr>
        <w:t xml:space="preserve"> are unstable, good method of forming carbon </w:t>
      </w:r>
      <w:proofErr w:type="spellStart"/>
      <w:r>
        <w:rPr>
          <w:rFonts w:ascii="Arial" w:hAnsi="Arial"/>
          <w:sz w:val="24"/>
        </w:rPr>
        <w:t>cations</w:t>
      </w:r>
      <w:proofErr w:type="spellEnd"/>
    </w:p>
    <w:p w:rsidR="00AB60D0" w:rsidRDefault="00AB60D0" w:rsidP="00AB60D0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Phenyl </w:t>
      </w:r>
      <w:proofErr w:type="spellStart"/>
      <w:r>
        <w:rPr>
          <w:rFonts w:ascii="Arial" w:hAnsi="Arial"/>
          <w:sz w:val="24"/>
        </w:rPr>
        <w:t>diazonium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cations</w:t>
      </w:r>
      <w:proofErr w:type="spellEnd"/>
      <w:r>
        <w:rPr>
          <w:rFonts w:ascii="Arial" w:hAnsi="Arial"/>
          <w:sz w:val="24"/>
        </w:rPr>
        <w:t xml:space="preserve"> are stable at room temperature, why?</w:t>
      </w:r>
    </w:p>
    <w:p w:rsidR="00AB60D0" w:rsidRDefault="00AB60D0" w:rsidP="00AB60D0">
      <w:pPr>
        <w:numPr>
          <w:ilvl w:val="0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Migration to electron deficient nitrogen</w:t>
      </w:r>
    </w:p>
    <w:p w:rsidR="00AB60D0" w:rsidRDefault="00AB60D0" w:rsidP="00AB60D0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Hoffman rearrangement</w:t>
      </w:r>
    </w:p>
    <w:p w:rsidR="006B59BE" w:rsidRDefault="006B59BE" w:rsidP="006B59BE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Convert nitrogen to </w:t>
      </w:r>
      <w:proofErr w:type="spellStart"/>
      <w:r>
        <w:rPr>
          <w:rFonts w:ascii="Arial" w:hAnsi="Arial"/>
          <w:sz w:val="24"/>
        </w:rPr>
        <w:t>nucleophile</w:t>
      </w:r>
      <w:proofErr w:type="spellEnd"/>
      <w:r>
        <w:rPr>
          <w:rFonts w:ascii="Arial" w:hAnsi="Arial"/>
          <w:sz w:val="24"/>
        </w:rPr>
        <w:t xml:space="preserve">, then </w:t>
      </w:r>
      <w:proofErr w:type="spellStart"/>
      <w:r>
        <w:rPr>
          <w:rFonts w:ascii="Arial" w:hAnsi="Arial"/>
          <w:sz w:val="24"/>
        </w:rPr>
        <w:t>electrophile</w:t>
      </w:r>
      <w:proofErr w:type="spellEnd"/>
      <w:r>
        <w:rPr>
          <w:rFonts w:ascii="Arial" w:hAnsi="Arial"/>
          <w:sz w:val="24"/>
        </w:rPr>
        <w:t xml:space="preserve"> with leaving group</w:t>
      </w:r>
    </w:p>
    <w:p w:rsidR="00D03C5C" w:rsidRDefault="00D03C5C" w:rsidP="006B59BE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Retention of configuration of R</w:t>
      </w:r>
    </w:p>
    <w:p w:rsidR="00D74216" w:rsidRDefault="00AD32A0" w:rsidP="00D74216">
      <w:p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object w:dxaOrig="11945" w:dyaOrig="3490">
          <v:shape id="_x0000_i1062" type="#_x0000_t75" style="width:510.75pt;height:150.75pt" o:ole="">
            <v:imagedata r:id="rId83" o:title=""/>
          </v:shape>
          <o:OLEObject Type="Embed" ProgID="ChemDraw.Document.6.0" ShapeID="_x0000_i1062" DrawAspect="Content" ObjectID="_1514536289" r:id="rId84"/>
        </w:object>
      </w:r>
    </w:p>
    <w:p w:rsidR="00D74216" w:rsidRDefault="00D03C5C" w:rsidP="006B59BE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Lossen</w:t>
      </w:r>
      <w:proofErr w:type="spellEnd"/>
      <w:r>
        <w:rPr>
          <w:rFonts w:ascii="Arial" w:hAnsi="Arial"/>
          <w:sz w:val="24"/>
        </w:rPr>
        <w:t xml:space="preserve"> rearrangement</w:t>
      </w:r>
      <w:r w:rsidR="002C0308">
        <w:rPr>
          <w:rFonts w:ascii="Arial" w:hAnsi="Arial"/>
          <w:sz w:val="24"/>
        </w:rPr>
        <w:t xml:space="preserve">: </w:t>
      </w:r>
      <w:r w:rsidR="002C0308" w:rsidRPr="00D341F5">
        <w:rPr>
          <w:rFonts w:ascii="Arial" w:hAnsi="Arial"/>
          <w:sz w:val="24"/>
        </w:rPr>
        <w:t>try a non-concerted migration-dissociation</w:t>
      </w:r>
      <w:r w:rsidR="002C0308">
        <w:rPr>
          <w:rFonts w:ascii="Arial" w:hAnsi="Arial"/>
          <w:sz w:val="24"/>
        </w:rPr>
        <w:t xml:space="preserve">. </w:t>
      </w:r>
    </w:p>
    <w:p w:rsidR="00D341F5" w:rsidRDefault="00D341F5" w:rsidP="00D341F5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What does it mean that electron donating R accelerates the reaction and electron withdrawing R’ slow it down (RDS?)</w:t>
      </w:r>
    </w:p>
    <w:p w:rsidR="00D03C5C" w:rsidRDefault="00D03C5C" w:rsidP="00D03C5C">
      <w:pPr>
        <w:tabs>
          <w:tab w:val="left" w:pos="360"/>
          <w:tab w:val="left" w:pos="4500"/>
        </w:tabs>
        <w:spacing w:line="360" w:lineRule="auto"/>
        <w:ind w:left="360"/>
        <w:rPr>
          <w:rFonts w:ascii="Arial" w:hAnsi="Arial"/>
          <w:sz w:val="24"/>
        </w:rPr>
      </w:pPr>
      <w:r>
        <w:object w:dxaOrig="7913" w:dyaOrig="1671">
          <v:shape id="_x0000_i1063" type="#_x0000_t75" style="width:394.5pt;height:82.5pt" o:ole="">
            <v:imagedata r:id="rId85" o:title=""/>
          </v:shape>
          <o:OLEObject Type="Embed" ProgID="ChemDraw.Document.6.0" ShapeID="_x0000_i1063" DrawAspect="Content" ObjectID="_1514536290" r:id="rId86"/>
        </w:object>
      </w:r>
    </w:p>
    <w:p w:rsidR="00635442" w:rsidRDefault="00D03C5C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Curtius</w:t>
      </w:r>
      <w:proofErr w:type="spellEnd"/>
      <w:r>
        <w:rPr>
          <w:rFonts w:ascii="Arial" w:hAnsi="Arial"/>
          <w:sz w:val="24"/>
        </w:rPr>
        <w:t xml:space="preserve"> rearrangement</w:t>
      </w:r>
      <w:r w:rsidR="002C0308">
        <w:rPr>
          <w:rFonts w:ascii="Arial" w:hAnsi="Arial"/>
          <w:sz w:val="24"/>
        </w:rPr>
        <w:t xml:space="preserve">: </w:t>
      </w:r>
      <w:r w:rsidR="002C0308" w:rsidRPr="00D341F5">
        <w:rPr>
          <w:rFonts w:ascii="Arial" w:hAnsi="Arial"/>
          <w:sz w:val="24"/>
        </w:rPr>
        <w:t xml:space="preserve">write resonance forms of </w:t>
      </w:r>
      <w:proofErr w:type="spellStart"/>
      <w:r w:rsidR="002C0308" w:rsidRPr="00D341F5">
        <w:rPr>
          <w:rFonts w:ascii="Arial" w:hAnsi="Arial"/>
          <w:sz w:val="24"/>
        </w:rPr>
        <w:t>triazo</w:t>
      </w:r>
      <w:proofErr w:type="spellEnd"/>
      <w:r w:rsidR="002C0308" w:rsidRPr="00D341F5">
        <w:rPr>
          <w:rFonts w:ascii="Arial" w:hAnsi="Arial"/>
          <w:sz w:val="24"/>
        </w:rPr>
        <w:t xml:space="preserve"> compound and preserve octets</w:t>
      </w:r>
      <w:r w:rsidR="002C0308">
        <w:rPr>
          <w:rFonts w:ascii="Arial" w:hAnsi="Arial"/>
          <w:sz w:val="24"/>
        </w:rPr>
        <w:t>.</w:t>
      </w:r>
    </w:p>
    <w:p w:rsidR="00D03C5C" w:rsidRDefault="004A5181" w:rsidP="004A5181">
      <w:pPr>
        <w:tabs>
          <w:tab w:val="left" w:pos="4500"/>
        </w:tabs>
        <w:spacing w:line="360" w:lineRule="auto"/>
        <w:ind w:left="90"/>
        <w:rPr>
          <w:rFonts w:ascii="Arial" w:hAnsi="Arial"/>
          <w:sz w:val="24"/>
        </w:rPr>
      </w:pPr>
      <w:r>
        <w:object w:dxaOrig="7795" w:dyaOrig="1528">
          <v:shape id="_x0000_i1064" type="#_x0000_t75" style="width:390pt;height:76.5pt" o:ole="">
            <v:imagedata r:id="rId87" o:title=""/>
          </v:shape>
          <o:OLEObject Type="Embed" ProgID="ChemDraw.Document.6.0" ShapeID="_x0000_i1064" DrawAspect="Content" ObjectID="_1514536291" r:id="rId88"/>
        </w:object>
      </w:r>
    </w:p>
    <w:p w:rsidR="00D03C5C" w:rsidRDefault="004A5181" w:rsidP="00B06641">
      <w:pPr>
        <w:keepNext/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Schmidt Re</w:t>
      </w:r>
      <w:r w:rsidR="008F5531">
        <w:rPr>
          <w:rFonts w:ascii="Arial" w:hAnsi="Arial"/>
          <w:sz w:val="24"/>
        </w:rPr>
        <w:t>a</w:t>
      </w:r>
      <w:r>
        <w:rPr>
          <w:rFonts w:ascii="Arial" w:hAnsi="Arial"/>
          <w:sz w:val="24"/>
        </w:rPr>
        <w:t>rrangement</w:t>
      </w:r>
    </w:p>
    <w:p w:rsidR="004A5181" w:rsidRDefault="004A5181" w:rsidP="00B06641">
      <w:pPr>
        <w:tabs>
          <w:tab w:val="left" w:pos="4500"/>
        </w:tabs>
        <w:spacing w:line="360" w:lineRule="auto"/>
        <w:rPr>
          <w:rFonts w:ascii="Arial" w:hAnsi="Arial"/>
          <w:sz w:val="24"/>
        </w:rPr>
      </w:pPr>
      <w:r>
        <w:object w:dxaOrig="11870" w:dyaOrig="2890">
          <v:shape id="_x0000_i1065" type="#_x0000_t75" style="width:510.75pt;height:123.75pt" o:ole="">
            <v:imagedata r:id="rId89" o:title=""/>
          </v:shape>
          <o:OLEObject Type="Embed" ProgID="ChemDraw.Document.6.0" ShapeID="_x0000_i1065" DrawAspect="Content" ObjectID="_1514536292" r:id="rId90"/>
        </w:object>
      </w:r>
    </w:p>
    <w:p w:rsidR="00D03C5C" w:rsidRDefault="00B06641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Beckman rearrangement</w:t>
      </w:r>
    </w:p>
    <w:p w:rsidR="00B06641" w:rsidRDefault="00B06641" w:rsidP="00B06641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t>Hydroxylimine</w:t>
      </w:r>
      <w:proofErr w:type="spellEnd"/>
      <w:r>
        <w:rPr>
          <w:rFonts w:ascii="Arial" w:hAnsi="Arial"/>
          <w:sz w:val="24"/>
        </w:rPr>
        <w:t xml:space="preserve"> rearrangement to amide</w:t>
      </w:r>
      <w:r w:rsidR="00D341F5">
        <w:rPr>
          <w:rFonts w:ascii="Arial" w:hAnsi="Arial"/>
          <w:sz w:val="24"/>
        </w:rPr>
        <w:t>, only trans to OH group migrates</w:t>
      </w:r>
    </w:p>
    <w:p w:rsidR="00B06641" w:rsidRDefault="00B06641" w:rsidP="00B06641">
      <w:pPr>
        <w:tabs>
          <w:tab w:val="left" w:pos="360"/>
          <w:tab w:val="left" w:pos="4500"/>
        </w:tabs>
        <w:spacing w:line="360" w:lineRule="auto"/>
        <w:ind w:left="792"/>
        <w:rPr>
          <w:rFonts w:ascii="Arial" w:hAnsi="Arial"/>
          <w:sz w:val="24"/>
        </w:rPr>
      </w:pPr>
      <w:r>
        <w:object w:dxaOrig="8045" w:dyaOrig="3943">
          <v:shape id="_x0000_i1066" type="#_x0000_t75" style="width:402pt;height:198pt" o:ole="">
            <v:imagedata r:id="rId91" o:title=""/>
          </v:shape>
          <o:OLEObject Type="Embed" ProgID="ChemDraw.Document.6.0" ShapeID="_x0000_i1066" DrawAspect="Content" ObjectID="_1514536293" r:id="rId92"/>
        </w:object>
      </w:r>
    </w:p>
    <w:p w:rsidR="00B06641" w:rsidRDefault="00B06641" w:rsidP="00B06641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Converts cyclohexane </w:t>
      </w:r>
      <w:proofErr w:type="spellStart"/>
      <w:r>
        <w:rPr>
          <w:rFonts w:ascii="Arial" w:hAnsi="Arial"/>
          <w:sz w:val="24"/>
        </w:rPr>
        <w:t>hydroxyl</w:t>
      </w:r>
      <w:r w:rsidR="008F5531">
        <w:rPr>
          <w:rFonts w:ascii="Arial" w:hAnsi="Arial"/>
          <w:sz w:val="24"/>
        </w:rPr>
        <w:t>i</w:t>
      </w:r>
      <w:r>
        <w:rPr>
          <w:rFonts w:ascii="Arial" w:hAnsi="Arial"/>
          <w:sz w:val="24"/>
        </w:rPr>
        <w:t>mine</w:t>
      </w:r>
      <w:proofErr w:type="spellEnd"/>
      <w:r>
        <w:rPr>
          <w:rFonts w:ascii="Arial" w:hAnsi="Arial"/>
          <w:sz w:val="24"/>
        </w:rPr>
        <w:t xml:space="preserve"> to </w:t>
      </w:r>
      <w:proofErr w:type="spellStart"/>
      <w:r>
        <w:rPr>
          <w:rFonts w:ascii="Arial" w:hAnsi="Arial"/>
          <w:sz w:val="24"/>
        </w:rPr>
        <w:t>lactam</w:t>
      </w:r>
      <w:proofErr w:type="spellEnd"/>
      <w:r>
        <w:rPr>
          <w:rFonts w:ascii="Arial" w:hAnsi="Arial"/>
          <w:sz w:val="24"/>
        </w:rPr>
        <w:t>: precursor toNylon-6</w:t>
      </w:r>
    </w:p>
    <w:p w:rsidR="00B06641" w:rsidRDefault="008F68C3" w:rsidP="008F68C3">
      <w:p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object w:dxaOrig="7956" w:dyaOrig="2386">
          <v:shape id="_x0000_i1067" type="#_x0000_t75" style="width:370.5pt;height:112.5pt" o:ole="">
            <v:imagedata r:id="rId93" o:title=""/>
          </v:shape>
          <o:OLEObject Type="Embed" ProgID="ChemDraw.Document.6.0" ShapeID="_x0000_i1067" DrawAspect="Content" ObjectID="_1514536294" r:id="rId94"/>
        </w:object>
      </w:r>
    </w:p>
    <w:p w:rsidR="008623E0" w:rsidRDefault="008623E0" w:rsidP="008623E0">
      <w:pPr>
        <w:numPr>
          <w:ilvl w:val="0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Migration to electron deficient oxygen</w:t>
      </w:r>
    </w:p>
    <w:p w:rsidR="00B06641" w:rsidRDefault="00B06641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Bayer-Villager Oxidation of </w:t>
      </w:r>
      <w:proofErr w:type="spellStart"/>
      <w:r>
        <w:rPr>
          <w:rFonts w:ascii="Arial" w:hAnsi="Arial"/>
          <w:sz w:val="24"/>
        </w:rPr>
        <w:t>ketones</w:t>
      </w:r>
      <w:proofErr w:type="spellEnd"/>
    </w:p>
    <w:p w:rsidR="008623E0" w:rsidRDefault="008623E0" w:rsidP="008623E0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Hydrogen peroxide or acid peroxide adds to </w:t>
      </w:r>
      <w:proofErr w:type="spellStart"/>
      <w:r>
        <w:rPr>
          <w:rFonts w:ascii="Arial" w:hAnsi="Arial"/>
          <w:sz w:val="24"/>
        </w:rPr>
        <w:t>ketone</w:t>
      </w:r>
      <w:proofErr w:type="spellEnd"/>
      <w:r>
        <w:rPr>
          <w:rFonts w:ascii="Arial" w:hAnsi="Arial"/>
          <w:sz w:val="24"/>
        </w:rPr>
        <w:t xml:space="preserve"> or </w:t>
      </w:r>
      <w:proofErr w:type="spellStart"/>
      <w:r>
        <w:rPr>
          <w:rFonts w:ascii="Arial" w:hAnsi="Arial"/>
          <w:sz w:val="24"/>
        </w:rPr>
        <w:t>aldehyde</w:t>
      </w:r>
      <w:proofErr w:type="spellEnd"/>
    </w:p>
    <w:p w:rsidR="008623E0" w:rsidRDefault="008623E0" w:rsidP="008623E0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Acid catalyzes reaction</w:t>
      </w:r>
      <w:bookmarkStart w:id="0" w:name="_GoBack"/>
      <w:bookmarkEnd w:id="0"/>
    </w:p>
    <w:p w:rsidR="008623E0" w:rsidRDefault="00BD6A2B" w:rsidP="008623E0">
      <w:pPr>
        <w:tabs>
          <w:tab w:val="left" w:pos="4500"/>
        </w:tabs>
        <w:spacing w:line="360" w:lineRule="auto"/>
        <w:rPr>
          <w:rFonts w:ascii="Arial" w:hAnsi="Arial"/>
          <w:sz w:val="24"/>
        </w:rPr>
      </w:pPr>
      <w:r>
        <w:object w:dxaOrig="11508" w:dyaOrig="4632">
          <v:shape id="_x0000_i1068" type="#_x0000_t75" style="width:510.75pt;height:206.25pt" o:ole="">
            <v:imagedata r:id="rId95" o:title=""/>
          </v:shape>
          <o:OLEObject Type="Embed" ProgID="ChemDraw.Document.6.0" ShapeID="_x0000_i1068" DrawAspect="Content" ObjectID="_1514536295" r:id="rId96"/>
        </w:object>
      </w:r>
    </w:p>
    <w:p w:rsidR="008623E0" w:rsidRDefault="008623E0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Alkyl peroxides </w:t>
      </w:r>
    </w:p>
    <w:p w:rsidR="008623E0" w:rsidRDefault="008623E0" w:rsidP="008623E0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Catalyzed by acid: makes oxygen more electron deficient</w:t>
      </w:r>
    </w:p>
    <w:p w:rsidR="008623E0" w:rsidRDefault="008623E0" w:rsidP="008623E0">
      <w:pPr>
        <w:numPr>
          <w:ilvl w:val="2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Migration and water loss is concerted: evidence?</w:t>
      </w:r>
    </w:p>
    <w:p w:rsidR="008623E0" w:rsidRDefault="004A00CE" w:rsidP="008623E0">
      <w:pPr>
        <w:tabs>
          <w:tab w:val="left" w:pos="4500"/>
        </w:tabs>
        <w:spacing w:line="360" w:lineRule="auto"/>
        <w:rPr>
          <w:rFonts w:ascii="Arial" w:hAnsi="Arial"/>
          <w:sz w:val="24"/>
        </w:rPr>
      </w:pPr>
      <w:r>
        <w:object w:dxaOrig="12362" w:dyaOrig="3955">
          <v:shape id="_x0000_i1069" type="#_x0000_t75" style="width:511.5pt;height:163.5pt" o:ole="">
            <v:imagedata r:id="rId97" o:title=""/>
          </v:shape>
          <o:OLEObject Type="Embed" ProgID="ChemDraw.Document.6.0" ShapeID="_x0000_i1069" DrawAspect="Content" ObjectID="_1514536296" r:id="rId98"/>
        </w:object>
      </w:r>
    </w:p>
    <w:p w:rsidR="008623E0" w:rsidRDefault="00BD6A2B" w:rsidP="00E82994">
      <w:pPr>
        <w:numPr>
          <w:ilvl w:val="1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Product of following reaction?</w:t>
      </w:r>
      <w:r w:rsidR="00113E2D">
        <w:rPr>
          <w:rFonts w:ascii="Arial" w:hAnsi="Arial"/>
          <w:sz w:val="24"/>
        </w:rPr>
        <w:t xml:space="preserve"> Add water</w:t>
      </w:r>
    </w:p>
    <w:p w:rsidR="006141E8" w:rsidRDefault="006141E8" w:rsidP="006141E8">
      <w:pPr>
        <w:tabs>
          <w:tab w:val="left" w:pos="360"/>
          <w:tab w:val="left" w:pos="4500"/>
        </w:tabs>
        <w:spacing w:line="360" w:lineRule="auto"/>
        <w:ind w:left="792"/>
        <w:rPr>
          <w:rFonts w:ascii="Arial" w:hAnsi="Arial"/>
          <w:sz w:val="24"/>
        </w:rPr>
      </w:pPr>
      <w:r>
        <w:object w:dxaOrig="2493" w:dyaOrig="1349">
          <v:shape id="_x0000_i1070" type="#_x0000_t75" style="width:125.25pt;height:66.75pt" o:ole="">
            <v:imagedata r:id="rId99" o:title=""/>
          </v:shape>
          <o:OLEObject Type="Embed" ProgID="ChemDraw.Document.6.0" ShapeID="_x0000_i1070" DrawAspect="Content" ObjectID="_1514536297" r:id="rId100"/>
        </w:object>
      </w:r>
    </w:p>
    <w:p w:rsidR="006141E8" w:rsidRDefault="006141E8" w:rsidP="002B5D8C">
      <w:pPr>
        <w:keepNext/>
        <w:numPr>
          <w:ilvl w:val="0"/>
          <w:numId w:val="2"/>
        </w:numPr>
        <w:tabs>
          <w:tab w:val="left" w:pos="360"/>
          <w:tab w:val="left" w:pos="4500"/>
        </w:tabs>
        <w:spacing w:line="360" w:lineRule="auto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</w:rPr>
        <w:lastRenderedPageBreak/>
        <w:t>Norbornyl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cations</w:t>
      </w:r>
      <w:proofErr w:type="spellEnd"/>
    </w:p>
    <w:p w:rsidR="006141E8" w:rsidRDefault="004F5E3F" w:rsidP="007961B0">
      <w:pPr>
        <w:tabs>
          <w:tab w:val="left" w:pos="4500"/>
        </w:tabs>
        <w:spacing w:line="360" w:lineRule="auto"/>
      </w:pPr>
      <w:r>
        <w:object w:dxaOrig="13781" w:dyaOrig="3266">
          <v:shape id="_x0000_i1071" type="#_x0000_t75" style="width:510.75pt;height:120.75pt" o:ole="">
            <v:imagedata r:id="rId101" o:title=""/>
          </v:shape>
          <o:OLEObject Type="Embed" ProgID="ChemDraw.Document.6.0" ShapeID="_x0000_i1071" DrawAspect="Content" ObjectID="_1514536298" r:id="rId102"/>
        </w:object>
      </w:r>
    </w:p>
    <w:p w:rsidR="004B5121" w:rsidRDefault="008C3BD4" w:rsidP="007961B0">
      <w:pPr>
        <w:tabs>
          <w:tab w:val="left" w:pos="4500"/>
        </w:tabs>
        <w:spacing w:line="360" w:lineRule="auto"/>
      </w:pPr>
      <w:r>
        <w:t>???</w:t>
      </w:r>
    </w:p>
    <w:p w:rsidR="004B5121" w:rsidRDefault="004B5121" w:rsidP="007961B0">
      <w:pPr>
        <w:tabs>
          <w:tab w:val="left" w:pos="4500"/>
        </w:tabs>
        <w:spacing w:line="360" w:lineRule="auto"/>
        <w:rPr>
          <w:rFonts w:ascii="Arial" w:hAnsi="Arial"/>
          <w:sz w:val="24"/>
        </w:rPr>
      </w:pPr>
      <w:r>
        <w:object w:dxaOrig="9074" w:dyaOrig="1776">
          <v:shape id="_x0000_i1072" type="#_x0000_t75" style="width:401.25pt;height:78.75pt" o:ole="">
            <v:imagedata r:id="rId103" o:title=""/>
          </v:shape>
          <o:OLEObject Type="Embed" ProgID="ChemDraw.Document.6.0" ShapeID="_x0000_i1072" DrawAspect="Content" ObjectID="_1514536299" r:id="rId104"/>
        </w:object>
      </w:r>
    </w:p>
    <w:sectPr w:rsidR="004B5121" w:rsidSect="00AB3F9C">
      <w:headerReference w:type="even" r:id="rId105"/>
      <w:headerReference w:type="default" r:id="rId106"/>
      <w:footerReference w:type="even" r:id="rId107"/>
      <w:footerReference w:type="default" r:id="rId108"/>
      <w:headerReference w:type="first" r:id="rId109"/>
      <w:footerReference w:type="first" r:id="rId110"/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D75" w:rsidRDefault="00D41D75">
      <w:r>
        <w:separator/>
      </w:r>
    </w:p>
  </w:endnote>
  <w:endnote w:type="continuationSeparator" w:id="0">
    <w:p w:rsidR="00D41D75" w:rsidRDefault="00D41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D0E" w:rsidRDefault="002E5D0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D0E" w:rsidRDefault="002E5D0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D0E" w:rsidRDefault="002E5D0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D75" w:rsidRDefault="00D41D75">
      <w:r>
        <w:separator/>
      </w:r>
    </w:p>
  </w:footnote>
  <w:footnote w:type="continuationSeparator" w:id="0">
    <w:p w:rsidR="00D41D75" w:rsidRDefault="00D41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D0E" w:rsidRDefault="002E5D0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EA3" w:rsidRPr="00485737" w:rsidRDefault="002E5D0E" w:rsidP="002E5D0E">
    <w:pPr>
      <w:pStyle w:val="Header"/>
      <w:tabs>
        <w:tab w:val="clear" w:pos="4320"/>
        <w:tab w:val="clear" w:pos="8640"/>
        <w:tab w:val="left" w:pos="5490"/>
        <w:tab w:val="left" w:pos="9540"/>
      </w:tabs>
      <w:rPr>
        <w:rFonts w:ascii="Arial" w:hAnsi="Arial" w:cs="Arial"/>
      </w:rPr>
    </w:pPr>
    <w:proofErr w:type="gramStart"/>
    <w:r w:rsidRPr="002E5D0E">
      <w:rPr>
        <w:rFonts w:ascii="Arial" w:hAnsi="Arial" w:cs="Arial"/>
      </w:rPr>
      <w:t>ch5-physical-organic-sykes-electron-deficient-centers.docx</w:t>
    </w:r>
    <w:proofErr w:type="gramEnd"/>
    <w:r w:rsidR="00FE7EA3" w:rsidRPr="00485737">
      <w:rPr>
        <w:rFonts w:ascii="Arial" w:hAnsi="Arial" w:cs="Arial"/>
      </w:rPr>
      <w:tab/>
      <w:t xml:space="preserve">CHEM 43-6311   </w:t>
    </w:r>
    <w:r>
      <w:rPr>
        <w:rFonts w:ascii="Arial" w:hAnsi="Arial" w:cs="Arial"/>
      </w:rPr>
      <w:t>2016January17</w:t>
    </w:r>
    <w:r w:rsidR="00FE7EA3" w:rsidRPr="00485737">
      <w:rPr>
        <w:rFonts w:ascii="Arial" w:hAnsi="Arial" w:cs="Arial"/>
      </w:rPr>
      <w:tab/>
      <w:t xml:space="preserve">page </w:t>
    </w:r>
    <w:r w:rsidR="001D17FF" w:rsidRPr="00485737">
      <w:rPr>
        <w:rFonts w:ascii="Arial" w:hAnsi="Arial" w:cs="Arial"/>
      </w:rPr>
      <w:fldChar w:fldCharType="begin"/>
    </w:r>
    <w:r w:rsidR="00FE7EA3" w:rsidRPr="00485737">
      <w:rPr>
        <w:rFonts w:ascii="Arial" w:hAnsi="Arial" w:cs="Arial"/>
      </w:rPr>
      <w:instrText xml:space="preserve">page </w:instrText>
    </w:r>
    <w:r w:rsidR="001D17FF" w:rsidRPr="00485737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</w:t>
    </w:r>
    <w:r w:rsidR="001D17FF" w:rsidRPr="00485737">
      <w:rPr>
        <w:rFonts w:ascii="Arial" w:hAnsi="Arial" w:cs="Arial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D0E" w:rsidRDefault="002E5D0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510FFC"/>
    <w:multiLevelType w:val="multilevel"/>
    <w:tmpl w:val="52ECBB1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1.%2."/>
      <w:legacy w:legacy="1" w:legacySpace="120" w:legacyIndent="432"/>
      <w:lvlJc w:val="left"/>
      <w:pPr>
        <w:ind w:left="792" w:hanging="432"/>
      </w:pPr>
    </w:lvl>
    <w:lvl w:ilvl="2">
      <w:start w:val="1"/>
      <w:numFmt w:val="decimal"/>
      <w:lvlText w:val="%1.%2.%3."/>
      <w:legacy w:legacy="1" w:legacySpace="120" w:legacyIndent="504"/>
      <w:lvlJc w:val="left"/>
      <w:pPr>
        <w:ind w:left="1296" w:hanging="504"/>
      </w:pPr>
    </w:lvl>
    <w:lvl w:ilvl="3">
      <w:start w:val="1"/>
      <w:numFmt w:val="decimal"/>
      <w:lvlText w:val="%1.%2.%3.%4."/>
      <w:legacy w:legacy="1" w:legacySpace="120" w:legacyIndent="648"/>
      <w:lvlJc w:val="left"/>
      <w:pPr>
        <w:ind w:left="1944" w:hanging="648"/>
      </w:pPr>
    </w:lvl>
    <w:lvl w:ilvl="4">
      <w:start w:val="1"/>
      <w:numFmt w:val="decimal"/>
      <w:lvlText w:val="%1.%2.%3.%4.%5."/>
      <w:legacy w:legacy="1" w:legacySpace="120" w:legacyIndent="792"/>
      <w:lvlJc w:val="left"/>
      <w:pPr>
        <w:ind w:left="2736" w:hanging="792"/>
      </w:pPr>
    </w:lvl>
    <w:lvl w:ilvl="5">
      <w:start w:val="1"/>
      <w:numFmt w:val="decimal"/>
      <w:lvlText w:val="%1.%2.%3.%4.%5.%6."/>
      <w:legacy w:legacy="1" w:legacySpace="120" w:legacyIndent="936"/>
      <w:lvlJc w:val="left"/>
      <w:pPr>
        <w:ind w:left="3672" w:hanging="936"/>
      </w:pPr>
    </w:lvl>
    <w:lvl w:ilvl="6">
      <w:start w:val="1"/>
      <w:numFmt w:val="decimal"/>
      <w:lvlText w:val="%1.%2.%3.%4.%5.%6.%7."/>
      <w:legacy w:legacy="1" w:legacySpace="120" w:legacyIndent="1080"/>
      <w:lvlJc w:val="left"/>
      <w:pPr>
        <w:ind w:left="4752" w:hanging="1080"/>
      </w:pPr>
    </w:lvl>
    <w:lvl w:ilvl="7">
      <w:start w:val="1"/>
      <w:numFmt w:val="decimal"/>
      <w:lvlText w:val="%1.%2.%3.%4.%5.%6.%7.%8."/>
      <w:legacy w:legacy="1" w:legacySpace="120" w:legacyIndent="1224"/>
      <w:lvlJc w:val="left"/>
      <w:pPr>
        <w:ind w:left="5976" w:hanging="1224"/>
      </w:pPr>
    </w:lvl>
    <w:lvl w:ilvl="8">
      <w:start w:val="1"/>
      <w:numFmt w:val="decimal"/>
      <w:lvlText w:val="%1.%2.%3.%4.%5.%6.%7.%8.%9."/>
      <w:legacy w:legacy="1" w:legacySpace="120" w:legacyIndent="1440"/>
      <w:lvlJc w:val="left"/>
      <w:pPr>
        <w:ind w:left="7416" w:hanging="1440"/>
      </w:pPr>
    </w:lvl>
  </w:abstractNum>
  <w:abstractNum w:abstractNumId="1">
    <w:nsid w:val="71CD1B0C"/>
    <w:multiLevelType w:val="multilevel"/>
    <w:tmpl w:val="52ECBB1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1.%2."/>
      <w:legacy w:legacy="1" w:legacySpace="120" w:legacyIndent="432"/>
      <w:lvlJc w:val="left"/>
      <w:pPr>
        <w:ind w:left="792" w:hanging="432"/>
      </w:pPr>
    </w:lvl>
    <w:lvl w:ilvl="2">
      <w:start w:val="1"/>
      <w:numFmt w:val="decimal"/>
      <w:lvlText w:val="%1.%2.%3."/>
      <w:legacy w:legacy="1" w:legacySpace="120" w:legacyIndent="504"/>
      <w:lvlJc w:val="left"/>
      <w:pPr>
        <w:ind w:left="1296" w:hanging="504"/>
      </w:pPr>
    </w:lvl>
    <w:lvl w:ilvl="3">
      <w:start w:val="1"/>
      <w:numFmt w:val="decimal"/>
      <w:lvlText w:val="%1.%2.%3.%4."/>
      <w:legacy w:legacy="1" w:legacySpace="120" w:legacyIndent="648"/>
      <w:lvlJc w:val="left"/>
      <w:pPr>
        <w:ind w:left="1944" w:hanging="648"/>
      </w:pPr>
    </w:lvl>
    <w:lvl w:ilvl="4">
      <w:start w:val="1"/>
      <w:numFmt w:val="decimal"/>
      <w:lvlText w:val="%1.%2.%3.%4.%5."/>
      <w:legacy w:legacy="1" w:legacySpace="120" w:legacyIndent="792"/>
      <w:lvlJc w:val="left"/>
      <w:pPr>
        <w:ind w:left="2736" w:hanging="792"/>
      </w:pPr>
    </w:lvl>
    <w:lvl w:ilvl="5">
      <w:start w:val="1"/>
      <w:numFmt w:val="decimal"/>
      <w:lvlText w:val="%1.%2.%3.%4.%5.%6."/>
      <w:legacy w:legacy="1" w:legacySpace="120" w:legacyIndent="936"/>
      <w:lvlJc w:val="left"/>
      <w:pPr>
        <w:ind w:left="3672" w:hanging="936"/>
      </w:pPr>
    </w:lvl>
    <w:lvl w:ilvl="6">
      <w:start w:val="1"/>
      <w:numFmt w:val="decimal"/>
      <w:lvlText w:val="%1.%2.%3.%4.%5.%6.%7."/>
      <w:legacy w:legacy="1" w:legacySpace="120" w:legacyIndent="1080"/>
      <w:lvlJc w:val="left"/>
      <w:pPr>
        <w:ind w:left="4752" w:hanging="1080"/>
      </w:pPr>
    </w:lvl>
    <w:lvl w:ilvl="7">
      <w:start w:val="1"/>
      <w:numFmt w:val="decimal"/>
      <w:lvlText w:val="%1.%2.%3.%4.%5.%6.%7.%8."/>
      <w:legacy w:legacy="1" w:legacySpace="120" w:legacyIndent="1224"/>
      <w:lvlJc w:val="left"/>
      <w:pPr>
        <w:ind w:left="5976" w:hanging="1224"/>
      </w:pPr>
    </w:lvl>
    <w:lvl w:ilvl="8">
      <w:start w:val="1"/>
      <w:numFmt w:val="decimal"/>
      <w:lvlText w:val="%1.%2.%3.%4.%5.%6.%7.%8.%9."/>
      <w:legacy w:legacy="1" w:legacySpace="120" w:legacyIndent="1440"/>
      <w:lvlJc w:val="left"/>
      <w:pPr>
        <w:ind w:left="7416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9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</w:compat>
  <w:rsids>
    <w:rsidRoot w:val="008C6541"/>
    <w:rsid w:val="00005FDD"/>
    <w:rsid w:val="000105C0"/>
    <w:rsid w:val="0001261B"/>
    <w:rsid w:val="00025B77"/>
    <w:rsid w:val="000361A6"/>
    <w:rsid w:val="0006021A"/>
    <w:rsid w:val="000620CF"/>
    <w:rsid w:val="000663E1"/>
    <w:rsid w:val="00071025"/>
    <w:rsid w:val="00083373"/>
    <w:rsid w:val="00093122"/>
    <w:rsid w:val="000B3AD8"/>
    <w:rsid w:val="000C14E7"/>
    <w:rsid w:val="000C3140"/>
    <w:rsid w:val="000C4945"/>
    <w:rsid w:val="000C5FC0"/>
    <w:rsid w:val="000E71EF"/>
    <w:rsid w:val="000F2601"/>
    <w:rsid w:val="000F2D73"/>
    <w:rsid w:val="000F77D2"/>
    <w:rsid w:val="0010544B"/>
    <w:rsid w:val="00113E2D"/>
    <w:rsid w:val="00123A8D"/>
    <w:rsid w:val="00127F32"/>
    <w:rsid w:val="00144FD8"/>
    <w:rsid w:val="00146C48"/>
    <w:rsid w:val="0015207E"/>
    <w:rsid w:val="0015279F"/>
    <w:rsid w:val="001529F5"/>
    <w:rsid w:val="00156B0B"/>
    <w:rsid w:val="00164A7D"/>
    <w:rsid w:val="0017185C"/>
    <w:rsid w:val="00175B1C"/>
    <w:rsid w:val="00176070"/>
    <w:rsid w:val="00180957"/>
    <w:rsid w:val="0018364D"/>
    <w:rsid w:val="00193EF0"/>
    <w:rsid w:val="001A0C22"/>
    <w:rsid w:val="001A2F59"/>
    <w:rsid w:val="001A31DC"/>
    <w:rsid w:val="001A4A8D"/>
    <w:rsid w:val="001B02CA"/>
    <w:rsid w:val="001B600B"/>
    <w:rsid w:val="001C0B1E"/>
    <w:rsid w:val="001C3E6C"/>
    <w:rsid w:val="001D17FF"/>
    <w:rsid w:val="001D4922"/>
    <w:rsid w:val="001E070B"/>
    <w:rsid w:val="001E5F21"/>
    <w:rsid w:val="001F5165"/>
    <w:rsid w:val="0021114B"/>
    <w:rsid w:val="00212D52"/>
    <w:rsid w:val="00213344"/>
    <w:rsid w:val="00215297"/>
    <w:rsid w:val="00216CD4"/>
    <w:rsid w:val="00220846"/>
    <w:rsid w:val="00232742"/>
    <w:rsid w:val="0023484C"/>
    <w:rsid w:val="00235476"/>
    <w:rsid w:val="00237156"/>
    <w:rsid w:val="0026593C"/>
    <w:rsid w:val="00270566"/>
    <w:rsid w:val="00270AF5"/>
    <w:rsid w:val="00272E5C"/>
    <w:rsid w:val="0027563D"/>
    <w:rsid w:val="0027681B"/>
    <w:rsid w:val="00277758"/>
    <w:rsid w:val="002962C5"/>
    <w:rsid w:val="002A50C5"/>
    <w:rsid w:val="002B5ADC"/>
    <w:rsid w:val="002B5D8C"/>
    <w:rsid w:val="002C0308"/>
    <w:rsid w:val="002C0B0E"/>
    <w:rsid w:val="002D546A"/>
    <w:rsid w:val="002E5455"/>
    <w:rsid w:val="002E5D0E"/>
    <w:rsid w:val="002F270B"/>
    <w:rsid w:val="003016A6"/>
    <w:rsid w:val="003036CD"/>
    <w:rsid w:val="00306850"/>
    <w:rsid w:val="0033214F"/>
    <w:rsid w:val="00333BB8"/>
    <w:rsid w:val="0034196E"/>
    <w:rsid w:val="00354B85"/>
    <w:rsid w:val="003740DD"/>
    <w:rsid w:val="00374DD0"/>
    <w:rsid w:val="00383B53"/>
    <w:rsid w:val="00385BE1"/>
    <w:rsid w:val="0039148A"/>
    <w:rsid w:val="0039295D"/>
    <w:rsid w:val="003A42F4"/>
    <w:rsid w:val="003A7196"/>
    <w:rsid w:val="003C5211"/>
    <w:rsid w:val="003C5C8F"/>
    <w:rsid w:val="003E0472"/>
    <w:rsid w:val="003E4307"/>
    <w:rsid w:val="003F1FB5"/>
    <w:rsid w:val="003F4687"/>
    <w:rsid w:val="0040320D"/>
    <w:rsid w:val="00405C6A"/>
    <w:rsid w:val="00407C43"/>
    <w:rsid w:val="00432298"/>
    <w:rsid w:val="00435803"/>
    <w:rsid w:val="00437A0A"/>
    <w:rsid w:val="004421C6"/>
    <w:rsid w:val="00455ACF"/>
    <w:rsid w:val="00462D16"/>
    <w:rsid w:val="00471433"/>
    <w:rsid w:val="00473E81"/>
    <w:rsid w:val="004767AA"/>
    <w:rsid w:val="00485737"/>
    <w:rsid w:val="004A00CE"/>
    <w:rsid w:val="004A5181"/>
    <w:rsid w:val="004B5121"/>
    <w:rsid w:val="004B56D9"/>
    <w:rsid w:val="004B5F98"/>
    <w:rsid w:val="004B7C8B"/>
    <w:rsid w:val="004C2BF2"/>
    <w:rsid w:val="004E0561"/>
    <w:rsid w:val="004E445B"/>
    <w:rsid w:val="004F11E1"/>
    <w:rsid w:val="004F5E3F"/>
    <w:rsid w:val="004F602F"/>
    <w:rsid w:val="004F6E6A"/>
    <w:rsid w:val="004F6F0D"/>
    <w:rsid w:val="004F711E"/>
    <w:rsid w:val="00500EBE"/>
    <w:rsid w:val="005013FA"/>
    <w:rsid w:val="005151C0"/>
    <w:rsid w:val="00516C54"/>
    <w:rsid w:val="005227DA"/>
    <w:rsid w:val="00522B9A"/>
    <w:rsid w:val="00531D23"/>
    <w:rsid w:val="005416FE"/>
    <w:rsid w:val="00543BE3"/>
    <w:rsid w:val="00546DAE"/>
    <w:rsid w:val="00557704"/>
    <w:rsid w:val="005607FD"/>
    <w:rsid w:val="00562477"/>
    <w:rsid w:val="005725FD"/>
    <w:rsid w:val="00582AC9"/>
    <w:rsid w:val="00583766"/>
    <w:rsid w:val="0058478F"/>
    <w:rsid w:val="00586850"/>
    <w:rsid w:val="005A7DAE"/>
    <w:rsid w:val="005B3F57"/>
    <w:rsid w:val="005C3A1F"/>
    <w:rsid w:val="005E5656"/>
    <w:rsid w:val="005E7727"/>
    <w:rsid w:val="005F479C"/>
    <w:rsid w:val="005F49F6"/>
    <w:rsid w:val="005F6CC3"/>
    <w:rsid w:val="006006F5"/>
    <w:rsid w:val="006009CB"/>
    <w:rsid w:val="00603E64"/>
    <w:rsid w:val="006045B2"/>
    <w:rsid w:val="0061050E"/>
    <w:rsid w:val="0061133C"/>
    <w:rsid w:val="006141E8"/>
    <w:rsid w:val="00616069"/>
    <w:rsid w:val="006162D2"/>
    <w:rsid w:val="00627478"/>
    <w:rsid w:val="00633439"/>
    <w:rsid w:val="00634972"/>
    <w:rsid w:val="00635442"/>
    <w:rsid w:val="006460CD"/>
    <w:rsid w:val="00646276"/>
    <w:rsid w:val="00667D94"/>
    <w:rsid w:val="006755AA"/>
    <w:rsid w:val="00676956"/>
    <w:rsid w:val="00681FFC"/>
    <w:rsid w:val="006953B8"/>
    <w:rsid w:val="00697262"/>
    <w:rsid w:val="006A32A2"/>
    <w:rsid w:val="006A3703"/>
    <w:rsid w:val="006B569F"/>
    <w:rsid w:val="006B59BE"/>
    <w:rsid w:val="006D1CF3"/>
    <w:rsid w:val="006E0B4C"/>
    <w:rsid w:val="006E3EF2"/>
    <w:rsid w:val="006F6DA0"/>
    <w:rsid w:val="007176D5"/>
    <w:rsid w:val="007211F0"/>
    <w:rsid w:val="00723EC0"/>
    <w:rsid w:val="0072643B"/>
    <w:rsid w:val="00727821"/>
    <w:rsid w:val="0073273F"/>
    <w:rsid w:val="00742150"/>
    <w:rsid w:val="00751A21"/>
    <w:rsid w:val="0076126C"/>
    <w:rsid w:val="00776208"/>
    <w:rsid w:val="00776359"/>
    <w:rsid w:val="007878CA"/>
    <w:rsid w:val="007961B0"/>
    <w:rsid w:val="007A52C5"/>
    <w:rsid w:val="007A7B29"/>
    <w:rsid w:val="007D19E6"/>
    <w:rsid w:val="007E00F4"/>
    <w:rsid w:val="007E0DAB"/>
    <w:rsid w:val="007F2AEE"/>
    <w:rsid w:val="007F32EB"/>
    <w:rsid w:val="007F342B"/>
    <w:rsid w:val="007F668A"/>
    <w:rsid w:val="0080643D"/>
    <w:rsid w:val="00822688"/>
    <w:rsid w:val="00833F0F"/>
    <w:rsid w:val="00835A23"/>
    <w:rsid w:val="00845260"/>
    <w:rsid w:val="00846BB5"/>
    <w:rsid w:val="00850F96"/>
    <w:rsid w:val="008560BC"/>
    <w:rsid w:val="0086085B"/>
    <w:rsid w:val="00860B43"/>
    <w:rsid w:val="008623E0"/>
    <w:rsid w:val="00862AC7"/>
    <w:rsid w:val="00865D7E"/>
    <w:rsid w:val="0087217C"/>
    <w:rsid w:val="0087248C"/>
    <w:rsid w:val="00877425"/>
    <w:rsid w:val="00880111"/>
    <w:rsid w:val="00894EC3"/>
    <w:rsid w:val="008A4B84"/>
    <w:rsid w:val="008A4F38"/>
    <w:rsid w:val="008A7DDE"/>
    <w:rsid w:val="008B5C4B"/>
    <w:rsid w:val="008C3BD4"/>
    <w:rsid w:val="008C40D3"/>
    <w:rsid w:val="008C4D1B"/>
    <w:rsid w:val="008C6541"/>
    <w:rsid w:val="008D119F"/>
    <w:rsid w:val="008D57C9"/>
    <w:rsid w:val="008D7051"/>
    <w:rsid w:val="008D7777"/>
    <w:rsid w:val="008E1B8A"/>
    <w:rsid w:val="008E556B"/>
    <w:rsid w:val="008F5531"/>
    <w:rsid w:val="008F68C3"/>
    <w:rsid w:val="00905B1B"/>
    <w:rsid w:val="00917024"/>
    <w:rsid w:val="0093112C"/>
    <w:rsid w:val="0093660A"/>
    <w:rsid w:val="00945216"/>
    <w:rsid w:val="009578A2"/>
    <w:rsid w:val="00960FD7"/>
    <w:rsid w:val="00965912"/>
    <w:rsid w:val="00970876"/>
    <w:rsid w:val="00973078"/>
    <w:rsid w:val="009756EF"/>
    <w:rsid w:val="009803A7"/>
    <w:rsid w:val="009A3EBE"/>
    <w:rsid w:val="009A42E5"/>
    <w:rsid w:val="009A4AE7"/>
    <w:rsid w:val="009A669D"/>
    <w:rsid w:val="009C0E58"/>
    <w:rsid w:val="009C684B"/>
    <w:rsid w:val="009E6FCB"/>
    <w:rsid w:val="009F5C97"/>
    <w:rsid w:val="009F600D"/>
    <w:rsid w:val="009F6C57"/>
    <w:rsid w:val="009F6DEF"/>
    <w:rsid w:val="00A038BF"/>
    <w:rsid w:val="00A04D23"/>
    <w:rsid w:val="00A07516"/>
    <w:rsid w:val="00A075EF"/>
    <w:rsid w:val="00A124C5"/>
    <w:rsid w:val="00A20357"/>
    <w:rsid w:val="00A2123F"/>
    <w:rsid w:val="00A3300A"/>
    <w:rsid w:val="00A37E00"/>
    <w:rsid w:val="00A421EE"/>
    <w:rsid w:val="00A54169"/>
    <w:rsid w:val="00A55F0C"/>
    <w:rsid w:val="00A60151"/>
    <w:rsid w:val="00A6725E"/>
    <w:rsid w:val="00A72F1C"/>
    <w:rsid w:val="00A76E1F"/>
    <w:rsid w:val="00A81868"/>
    <w:rsid w:val="00A859C3"/>
    <w:rsid w:val="00A91D88"/>
    <w:rsid w:val="00A94E3C"/>
    <w:rsid w:val="00AA06D1"/>
    <w:rsid w:val="00AB2885"/>
    <w:rsid w:val="00AB3F9C"/>
    <w:rsid w:val="00AB60D0"/>
    <w:rsid w:val="00AB6841"/>
    <w:rsid w:val="00AC5971"/>
    <w:rsid w:val="00AD32A0"/>
    <w:rsid w:val="00AD3C7F"/>
    <w:rsid w:val="00AF03E9"/>
    <w:rsid w:val="00AF0FE8"/>
    <w:rsid w:val="00AF5D8B"/>
    <w:rsid w:val="00B06641"/>
    <w:rsid w:val="00B068D8"/>
    <w:rsid w:val="00B11124"/>
    <w:rsid w:val="00B2368B"/>
    <w:rsid w:val="00B251E3"/>
    <w:rsid w:val="00B27EE0"/>
    <w:rsid w:val="00B316EC"/>
    <w:rsid w:val="00B42835"/>
    <w:rsid w:val="00B4353A"/>
    <w:rsid w:val="00B44BE4"/>
    <w:rsid w:val="00B45F7B"/>
    <w:rsid w:val="00B51B34"/>
    <w:rsid w:val="00B61B87"/>
    <w:rsid w:val="00B63AEA"/>
    <w:rsid w:val="00B65171"/>
    <w:rsid w:val="00B656A0"/>
    <w:rsid w:val="00B72237"/>
    <w:rsid w:val="00B81435"/>
    <w:rsid w:val="00B858D7"/>
    <w:rsid w:val="00B90E1C"/>
    <w:rsid w:val="00BA2D7C"/>
    <w:rsid w:val="00BB6BF7"/>
    <w:rsid w:val="00BC4BBC"/>
    <w:rsid w:val="00BD6A2B"/>
    <w:rsid w:val="00BF1F41"/>
    <w:rsid w:val="00BF263C"/>
    <w:rsid w:val="00BF67ED"/>
    <w:rsid w:val="00C0350E"/>
    <w:rsid w:val="00C22450"/>
    <w:rsid w:val="00C23470"/>
    <w:rsid w:val="00C314C1"/>
    <w:rsid w:val="00C3479E"/>
    <w:rsid w:val="00C35D03"/>
    <w:rsid w:val="00C44FAC"/>
    <w:rsid w:val="00C4538D"/>
    <w:rsid w:val="00C5611C"/>
    <w:rsid w:val="00C66763"/>
    <w:rsid w:val="00C747DA"/>
    <w:rsid w:val="00C77F61"/>
    <w:rsid w:val="00C81220"/>
    <w:rsid w:val="00C84EF5"/>
    <w:rsid w:val="00C867B5"/>
    <w:rsid w:val="00C9137E"/>
    <w:rsid w:val="00C91866"/>
    <w:rsid w:val="00CA0C18"/>
    <w:rsid w:val="00CB3E80"/>
    <w:rsid w:val="00CB7514"/>
    <w:rsid w:val="00CC3F1E"/>
    <w:rsid w:val="00CC6510"/>
    <w:rsid w:val="00CD0C44"/>
    <w:rsid w:val="00CD7CD0"/>
    <w:rsid w:val="00CF57B2"/>
    <w:rsid w:val="00D03C5C"/>
    <w:rsid w:val="00D053B3"/>
    <w:rsid w:val="00D12D4A"/>
    <w:rsid w:val="00D341F5"/>
    <w:rsid w:val="00D34779"/>
    <w:rsid w:val="00D3638D"/>
    <w:rsid w:val="00D40480"/>
    <w:rsid w:val="00D41D75"/>
    <w:rsid w:val="00D44AFD"/>
    <w:rsid w:val="00D574C4"/>
    <w:rsid w:val="00D6067A"/>
    <w:rsid w:val="00D627BC"/>
    <w:rsid w:val="00D64894"/>
    <w:rsid w:val="00D67991"/>
    <w:rsid w:val="00D74216"/>
    <w:rsid w:val="00D968F2"/>
    <w:rsid w:val="00D972CF"/>
    <w:rsid w:val="00DA0F86"/>
    <w:rsid w:val="00DA1C7B"/>
    <w:rsid w:val="00DC35BC"/>
    <w:rsid w:val="00DD729F"/>
    <w:rsid w:val="00DE01B6"/>
    <w:rsid w:val="00DE3468"/>
    <w:rsid w:val="00DE5F4D"/>
    <w:rsid w:val="00DF0C62"/>
    <w:rsid w:val="00DF2A43"/>
    <w:rsid w:val="00E33268"/>
    <w:rsid w:val="00E36195"/>
    <w:rsid w:val="00E41035"/>
    <w:rsid w:val="00E41883"/>
    <w:rsid w:val="00E460AC"/>
    <w:rsid w:val="00E52D39"/>
    <w:rsid w:val="00E56087"/>
    <w:rsid w:val="00E63FC1"/>
    <w:rsid w:val="00E6417F"/>
    <w:rsid w:val="00E74C6D"/>
    <w:rsid w:val="00E74D65"/>
    <w:rsid w:val="00E80DB0"/>
    <w:rsid w:val="00E82994"/>
    <w:rsid w:val="00E84EC7"/>
    <w:rsid w:val="00E85E0E"/>
    <w:rsid w:val="00E901C8"/>
    <w:rsid w:val="00EA22C8"/>
    <w:rsid w:val="00EA33B5"/>
    <w:rsid w:val="00EB1BC2"/>
    <w:rsid w:val="00EB2BC3"/>
    <w:rsid w:val="00EB7AB9"/>
    <w:rsid w:val="00EC2BCF"/>
    <w:rsid w:val="00ED1AB2"/>
    <w:rsid w:val="00EE4B67"/>
    <w:rsid w:val="00EE64E3"/>
    <w:rsid w:val="00EE6E97"/>
    <w:rsid w:val="00EF14B6"/>
    <w:rsid w:val="00EF2C7D"/>
    <w:rsid w:val="00EF2EE5"/>
    <w:rsid w:val="00EF6EEC"/>
    <w:rsid w:val="00EF7669"/>
    <w:rsid w:val="00F141AD"/>
    <w:rsid w:val="00F172C5"/>
    <w:rsid w:val="00F2141F"/>
    <w:rsid w:val="00F26341"/>
    <w:rsid w:val="00F3030F"/>
    <w:rsid w:val="00F33AC6"/>
    <w:rsid w:val="00F37E1E"/>
    <w:rsid w:val="00F407BE"/>
    <w:rsid w:val="00F427CF"/>
    <w:rsid w:val="00F42BDC"/>
    <w:rsid w:val="00F644D1"/>
    <w:rsid w:val="00F6536C"/>
    <w:rsid w:val="00F700A8"/>
    <w:rsid w:val="00F720A6"/>
    <w:rsid w:val="00F7233E"/>
    <w:rsid w:val="00F814FF"/>
    <w:rsid w:val="00F83563"/>
    <w:rsid w:val="00F83CA9"/>
    <w:rsid w:val="00F87308"/>
    <w:rsid w:val="00F913FB"/>
    <w:rsid w:val="00F92311"/>
    <w:rsid w:val="00F963B1"/>
    <w:rsid w:val="00FA0525"/>
    <w:rsid w:val="00FA1A2C"/>
    <w:rsid w:val="00FA6AA5"/>
    <w:rsid w:val="00FB4908"/>
    <w:rsid w:val="00FC19FD"/>
    <w:rsid w:val="00FC761B"/>
    <w:rsid w:val="00FD5E46"/>
    <w:rsid w:val="00FD659E"/>
    <w:rsid w:val="00FE6F34"/>
    <w:rsid w:val="00FE7EA3"/>
    <w:rsid w:val="00FF1C2B"/>
    <w:rsid w:val="00FF6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F9C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rsid w:val="00AB3F9C"/>
    <w:pPr>
      <w:keepNext/>
      <w:tabs>
        <w:tab w:val="left" w:pos="4500"/>
      </w:tabs>
      <w:outlineLvl w:val="0"/>
    </w:pPr>
    <w:rPr>
      <w:sz w:val="36"/>
    </w:rPr>
  </w:style>
  <w:style w:type="paragraph" w:styleId="Heading4">
    <w:name w:val="heading 4"/>
    <w:basedOn w:val="Normal"/>
    <w:next w:val="Normal"/>
    <w:qFormat/>
    <w:rsid w:val="00AB3F9C"/>
    <w:pPr>
      <w:keepNext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rsid w:val="00AB3F9C"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rsid w:val="00AB3F9C"/>
    <w:pPr>
      <w:spacing w:before="240" w:after="60"/>
      <w:outlineLvl w:val="5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B3F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B3F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B3F9C"/>
  </w:style>
  <w:style w:type="paragraph" w:styleId="BodyText">
    <w:name w:val="Body Text"/>
    <w:basedOn w:val="Normal"/>
    <w:rsid w:val="00AB3F9C"/>
    <w:rPr>
      <w:sz w:val="24"/>
    </w:rPr>
  </w:style>
  <w:style w:type="table" w:styleId="TableGrid">
    <w:name w:val="Table Grid"/>
    <w:basedOn w:val="TableNormal"/>
    <w:rsid w:val="00F42BDC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rsid w:val="0076126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76126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rsid w:val="00E80D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0D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67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8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2.emf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2.emf"/><Relationship Id="rId107" Type="http://schemas.openxmlformats.org/officeDocument/2006/relationships/footer" Target="footer1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7.emf"/><Relationship Id="rId87" Type="http://schemas.openxmlformats.org/officeDocument/2006/relationships/image" Target="media/image41.emf"/><Relationship Id="rId102" Type="http://schemas.openxmlformats.org/officeDocument/2006/relationships/oleObject" Target="embeddings/oleObject47.bin"/><Relationship Id="rId110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28.emf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1.bin"/><Relationship Id="rId95" Type="http://schemas.openxmlformats.org/officeDocument/2006/relationships/image" Target="media/image45.emf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22" Type="http://schemas.openxmlformats.org/officeDocument/2006/relationships/image" Target="media/image8.wmf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2.emf"/><Relationship Id="rId77" Type="http://schemas.openxmlformats.org/officeDocument/2006/relationships/image" Target="media/image36.emf"/><Relationship Id="rId100" Type="http://schemas.openxmlformats.org/officeDocument/2006/relationships/oleObject" Target="embeddings/oleObject46.bin"/><Relationship Id="rId105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image" Target="media/image23.emf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40.emf"/><Relationship Id="rId93" Type="http://schemas.openxmlformats.org/officeDocument/2006/relationships/image" Target="media/image44.emf"/><Relationship Id="rId98" Type="http://schemas.openxmlformats.org/officeDocument/2006/relationships/oleObject" Target="embeddings/oleObject45.bin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103" Type="http://schemas.openxmlformats.org/officeDocument/2006/relationships/image" Target="media/image49.emf"/><Relationship Id="rId108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image" Target="media/image18.e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5.emf"/><Relationship Id="rId83" Type="http://schemas.openxmlformats.org/officeDocument/2006/relationships/image" Target="media/image39.emf"/><Relationship Id="rId88" Type="http://schemas.openxmlformats.org/officeDocument/2006/relationships/oleObject" Target="embeddings/oleObject40.bin"/><Relationship Id="rId91" Type="http://schemas.openxmlformats.org/officeDocument/2006/relationships/image" Target="media/image43.emf"/><Relationship Id="rId96" Type="http://schemas.openxmlformats.org/officeDocument/2006/relationships/oleObject" Target="embeddings/oleObject44.bin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6" Type="http://schemas.openxmlformats.org/officeDocument/2006/relationships/header" Target="header2.xml"/><Relationship Id="rId10" Type="http://schemas.openxmlformats.org/officeDocument/2006/relationships/image" Target="media/image2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oleObject" Target="embeddings/oleObject35.bin"/><Relationship Id="rId81" Type="http://schemas.openxmlformats.org/officeDocument/2006/relationships/image" Target="media/image38.e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image" Target="media/image17.emf"/><Relationship Id="rId109" Type="http://schemas.openxmlformats.org/officeDocument/2006/relationships/header" Target="header3.xml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4.bin"/><Relationship Id="rId97" Type="http://schemas.openxmlformats.org/officeDocument/2006/relationships/image" Target="media/image46.emf"/><Relationship Id="rId104" Type="http://schemas.openxmlformats.org/officeDocument/2006/relationships/oleObject" Target="embeddings/oleObject48.bin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oleObject4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44DD9-1960-41BB-9A3B-5313A0118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909</TotalTime>
  <Pages>11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1. reaction is the transformation of one or more compounds into new compounds</vt:lpstr>
    </vt:vector>
  </TitlesOfParts>
  <Company>The University of Memphis</Company>
  <LinksUpToDate>false</LinksUpToDate>
  <CharactersWithSpaces>6080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reaction is the transformation of one or more compounds into new compounds</dc:title>
  <dc:creator>Theodore J Burkey (tburkey)</dc:creator>
  <cp:lastModifiedBy>Ted Burkey</cp:lastModifiedBy>
  <cp:revision>30</cp:revision>
  <cp:lastPrinted>2015-09-29T21:26:00Z</cp:lastPrinted>
  <dcterms:created xsi:type="dcterms:W3CDTF">2011-10-11T00:23:00Z</dcterms:created>
  <dcterms:modified xsi:type="dcterms:W3CDTF">2016-01-17T17:44:00Z</dcterms:modified>
</cp:coreProperties>
</file>