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BE05E" w14:textId="6FD626E1" w:rsidR="00C53299" w:rsidRPr="00C53051" w:rsidRDefault="00C53299" w:rsidP="00C53299">
      <w:pPr>
        <w:jc w:val="center"/>
        <w:rPr>
          <w:rFonts w:asciiTheme="majorHAnsi" w:hAnsiTheme="majorHAnsi"/>
          <w:b/>
        </w:rPr>
      </w:pPr>
      <w:r w:rsidRPr="00C53051">
        <w:rPr>
          <w:rFonts w:asciiTheme="majorHAnsi" w:hAnsiTheme="majorHAnsi"/>
          <w:b/>
        </w:rPr>
        <w:t xml:space="preserve">COMM </w:t>
      </w:r>
      <w:r w:rsidR="00232768">
        <w:rPr>
          <w:rFonts w:asciiTheme="majorHAnsi" w:hAnsiTheme="majorHAnsi"/>
          <w:b/>
        </w:rPr>
        <w:t>4015</w:t>
      </w:r>
      <w:r w:rsidRPr="00C53051">
        <w:rPr>
          <w:rFonts w:asciiTheme="majorHAnsi" w:hAnsiTheme="majorHAnsi"/>
          <w:b/>
        </w:rPr>
        <w:t xml:space="preserve"> – </w:t>
      </w:r>
      <w:r w:rsidR="00B82BCF">
        <w:rPr>
          <w:rFonts w:asciiTheme="majorHAnsi" w:hAnsiTheme="majorHAnsi"/>
          <w:b/>
        </w:rPr>
        <w:t>Health Literacy</w:t>
      </w:r>
      <w:r w:rsidR="001C7E34">
        <w:rPr>
          <w:rFonts w:asciiTheme="majorHAnsi" w:hAnsiTheme="majorHAnsi"/>
          <w:b/>
        </w:rPr>
        <w:t xml:space="preserve"> </w:t>
      </w:r>
    </w:p>
    <w:p w14:paraId="66DB6C88" w14:textId="59F39E48" w:rsidR="00E61795" w:rsidRPr="00C53051" w:rsidRDefault="001A3B0B" w:rsidP="00E61795">
      <w:pPr>
        <w:jc w:val="center"/>
        <w:rPr>
          <w:rFonts w:asciiTheme="majorHAnsi" w:hAnsiTheme="majorHAnsi"/>
        </w:rPr>
      </w:pPr>
      <w:r w:rsidRPr="00C53051">
        <w:rPr>
          <w:rFonts w:asciiTheme="majorHAnsi" w:hAnsiTheme="majorHAnsi"/>
        </w:rPr>
        <w:t xml:space="preserve">TR, </w:t>
      </w:r>
      <w:r w:rsidR="00584866">
        <w:rPr>
          <w:rFonts w:asciiTheme="majorHAnsi" w:hAnsiTheme="majorHAnsi"/>
        </w:rPr>
        <w:t>11:20 – 12:45</w:t>
      </w:r>
      <w:r w:rsidRPr="00C53051">
        <w:rPr>
          <w:rFonts w:asciiTheme="majorHAnsi" w:hAnsiTheme="majorHAnsi"/>
        </w:rPr>
        <w:t xml:space="preserve"> </w:t>
      </w:r>
    </w:p>
    <w:p w14:paraId="0ADF9D50" w14:textId="77777777" w:rsidR="001A3B0B" w:rsidRPr="00C53051" w:rsidRDefault="001A3B0B" w:rsidP="00E61795">
      <w:pPr>
        <w:rPr>
          <w:rFonts w:asciiTheme="majorHAnsi" w:hAnsiTheme="majorHAnsi"/>
        </w:rPr>
      </w:pPr>
    </w:p>
    <w:p w14:paraId="2958ACF9" w14:textId="77777777" w:rsidR="0068056B" w:rsidRDefault="0068056B" w:rsidP="003A7B84">
      <w:pPr>
        <w:widowControl w:val="0"/>
        <w:autoSpaceDE w:val="0"/>
        <w:autoSpaceDN w:val="0"/>
        <w:adjustRightInd w:val="0"/>
        <w:rPr>
          <w:rFonts w:asciiTheme="majorHAnsi" w:hAnsiTheme="majorHAnsi" w:cs="Times New Roman"/>
          <w:b/>
        </w:rPr>
      </w:pPr>
    </w:p>
    <w:p w14:paraId="0A9CE495" w14:textId="77777777" w:rsidR="0068056B" w:rsidRPr="00EF262F" w:rsidRDefault="0068056B" w:rsidP="0068056B">
      <w:pPr>
        <w:rPr>
          <w:rFonts w:asciiTheme="majorHAnsi" w:hAnsiTheme="majorHAnsi"/>
        </w:rPr>
      </w:pPr>
    </w:p>
    <w:p w14:paraId="71F9FD7E" w14:textId="12CEA53F" w:rsidR="0068056B" w:rsidRPr="0068056B" w:rsidRDefault="0068056B" w:rsidP="0068056B">
      <w:pPr>
        <w:rPr>
          <w:rFonts w:asciiTheme="majorHAnsi" w:hAnsiTheme="majorHAnsi"/>
          <w:b/>
        </w:rPr>
      </w:pPr>
      <w:r w:rsidRPr="0068056B">
        <w:rPr>
          <w:rFonts w:asciiTheme="majorHAnsi" w:hAnsiTheme="majorHAnsi"/>
          <w:b/>
        </w:rPr>
        <w:t>Office Hours:</w:t>
      </w:r>
    </w:p>
    <w:p w14:paraId="0A55C5F7" w14:textId="77777777" w:rsidR="0068056B" w:rsidRDefault="0068056B" w:rsidP="003A7B84">
      <w:pPr>
        <w:widowControl w:val="0"/>
        <w:autoSpaceDE w:val="0"/>
        <w:autoSpaceDN w:val="0"/>
        <w:adjustRightInd w:val="0"/>
        <w:rPr>
          <w:rFonts w:asciiTheme="majorHAnsi" w:hAnsiTheme="majorHAnsi" w:cs="Times New Roman"/>
          <w:b/>
        </w:rPr>
      </w:pPr>
    </w:p>
    <w:p w14:paraId="38D53658" w14:textId="77777777" w:rsidR="003A7B84" w:rsidRPr="00EF262F" w:rsidRDefault="003A7B84" w:rsidP="003A7B84">
      <w:pPr>
        <w:widowControl w:val="0"/>
        <w:autoSpaceDE w:val="0"/>
        <w:autoSpaceDN w:val="0"/>
        <w:adjustRightInd w:val="0"/>
        <w:rPr>
          <w:rFonts w:asciiTheme="majorHAnsi" w:hAnsiTheme="majorHAnsi" w:cs="Times New Roman"/>
          <w:b/>
        </w:rPr>
      </w:pPr>
      <w:r w:rsidRPr="00EF262F">
        <w:rPr>
          <w:rFonts w:asciiTheme="majorHAnsi" w:hAnsiTheme="majorHAnsi" w:cs="Times New Roman"/>
          <w:b/>
        </w:rPr>
        <w:t>Purpose of the Course</w:t>
      </w:r>
    </w:p>
    <w:p w14:paraId="66929A78" w14:textId="77777777" w:rsidR="003A7B84" w:rsidRDefault="003A7B84" w:rsidP="003A7B84">
      <w:pPr>
        <w:widowControl w:val="0"/>
        <w:autoSpaceDE w:val="0"/>
        <w:autoSpaceDN w:val="0"/>
        <w:adjustRightInd w:val="0"/>
        <w:rPr>
          <w:rFonts w:asciiTheme="majorHAnsi" w:hAnsiTheme="majorHAnsi" w:cs="Times New Roman"/>
        </w:rPr>
      </w:pPr>
      <w:r w:rsidRPr="00EF262F">
        <w:rPr>
          <w:rFonts w:asciiTheme="majorHAnsi" w:hAnsiTheme="majorHAnsi" w:cs="Times New Roman"/>
        </w:rPr>
        <w:t>Health literacy has many definitions, but in this course, we will use the definition from the Institute of Medicine:</w:t>
      </w:r>
    </w:p>
    <w:p w14:paraId="213CD8E5" w14:textId="77777777" w:rsidR="003A7B84" w:rsidRPr="00EF262F" w:rsidRDefault="003A7B84" w:rsidP="003A7B84">
      <w:pPr>
        <w:widowControl w:val="0"/>
        <w:autoSpaceDE w:val="0"/>
        <w:autoSpaceDN w:val="0"/>
        <w:adjustRightInd w:val="0"/>
        <w:rPr>
          <w:rFonts w:asciiTheme="majorHAnsi" w:hAnsiTheme="majorHAnsi" w:cs="Times New Roman"/>
        </w:rPr>
      </w:pPr>
    </w:p>
    <w:p w14:paraId="365980DD" w14:textId="77777777" w:rsidR="003A7B84" w:rsidRPr="00EF262F" w:rsidRDefault="003A7B84" w:rsidP="003A7B84">
      <w:pPr>
        <w:widowControl w:val="0"/>
        <w:autoSpaceDE w:val="0"/>
        <w:autoSpaceDN w:val="0"/>
        <w:adjustRightInd w:val="0"/>
        <w:ind w:left="450" w:right="540"/>
        <w:rPr>
          <w:rFonts w:asciiTheme="majorHAnsi" w:hAnsiTheme="majorHAnsi" w:cs="Times New Roman"/>
          <w:i/>
        </w:rPr>
      </w:pPr>
      <w:r w:rsidRPr="00EF262F">
        <w:rPr>
          <w:rFonts w:asciiTheme="majorHAnsi" w:hAnsiTheme="majorHAnsi"/>
          <w:i/>
        </w:rPr>
        <w:t xml:space="preserve">The ability to understand health information and to use that information to make good decisions about your health and medical care” (nlm.nih.gov). </w:t>
      </w:r>
      <w:r w:rsidRPr="00EF262F">
        <w:rPr>
          <w:rFonts w:asciiTheme="majorHAnsi" w:hAnsiTheme="majorHAnsi" w:cs="Times New Roman"/>
          <w:i/>
        </w:rPr>
        <w:t xml:space="preserve"> </w:t>
      </w:r>
    </w:p>
    <w:p w14:paraId="22B1768E" w14:textId="77777777" w:rsidR="003A7B84" w:rsidRDefault="003A7B84" w:rsidP="003A7B84">
      <w:pPr>
        <w:widowControl w:val="0"/>
        <w:autoSpaceDE w:val="0"/>
        <w:autoSpaceDN w:val="0"/>
        <w:adjustRightInd w:val="0"/>
        <w:rPr>
          <w:rFonts w:asciiTheme="majorHAnsi" w:hAnsiTheme="majorHAnsi" w:cs="Times New Roman"/>
        </w:rPr>
      </w:pPr>
    </w:p>
    <w:p w14:paraId="0D1DD804" w14:textId="6FC38396" w:rsidR="003A7B84" w:rsidRPr="00EF262F" w:rsidRDefault="003A7B84" w:rsidP="003A7B84">
      <w:pPr>
        <w:widowControl w:val="0"/>
        <w:autoSpaceDE w:val="0"/>
        <w:autoSpaceDN w:val="0"/>
        <w:adjustRightInd w:val="0"/>
        <w:rPr>
          <w:rFonts w:asciiTheme="majorHAnsi" w:hAnsiTheme="majorHAnsi" w:cs="Times New Roman"/>
        </w:rPr>
      </w:pPr>
      <w:r w:rsidRPr="00EF262F">
        <w:rPr>
          <w:rFonts w:asciiTheme="majorHAnsi" w:hAnsiTheme="majorHAnsi" w:cs="Times New Roman"/>
        </w:rPr>
        <w:t>In this course, we will study the development of health literacy as an area of concern in healthcare, including</w:t>
      </w:r>
      <w:r w:rsidR="0014776A">
        <w:rPr>
          <w:rFonts w:asciiTheme="majorHAnsi" w:hAnsiTheme="majorHAnsi" w:cs="Times New Roman"/>
        </w:rPr>
        <w:t xml:space="preserve"> the affects of low health literacy in</w:t>
      </w:r>
      <w:r w:rsidRPr="00EF262F">
        <w:rPr>
          <w:rFonts w:asciiTheme="majorHAnsi" w:hAnsiTheme="majorHAnsi" w:cs="Times New Roman"/>
        </w:rPr>
        <w:t xml:space="preserve"> patient/provider interactions, public health campaigns, health education, healthcare reform, and health insurance. We will study the implications of health literacy for vulnerable populations, like the elderly, non-native English speakers, those with mental health challenges, and others. We will also study health literacy in the context of online health information.</w:t>
      </w:r>
    </w:p>
    <w:p w14:paraId="4CF4CE4B" w14:textId="77777777" w:rsidR="003A7B84" w:rsidRPr="00EF262F" w:rsidRDefault="003A7B84" w:rsidP="003A7B84">
      <w:pPr>
        <w:widowControl w:val="0"/>
        <w:autoSpaceDE w:val="0"/>
        <w:autoSpaceDN w:val="0"/>
        <w:adjustRightInd w:val="0"/>
        <w:rPr>
          <w:rFonts w:asciiTheme="majorHAnsi" w:hAnsiTheme="majorHAnsi" w:cs="Times New Roman"/>
        </w:rPr>
      </w:pPr>
    </w:p>
    <w:p w14:paraId="669AFFF7" w14:textId="77777777" w:rsidR="003A7B84" w:rsidRPr="00EF262F" w:rsidRDefault="003A7B84" w:rsidP="003A7B84">
      <w:pPr>
        <w:widowControl w:val="0"/>
        <w:autoSpaceDE w:val="0"/>
        <w:autoSpaceDN w:val="0"/>
        <w:adjustRightInd w:val="0"/>
        <w:rPr>
          <w:rFonts w:asciiTheme="majorHAnsi" w:hAnsiTheme="majorHAnsi" w:cs="Times New Roman"/>
          <w:b/>
        </w:rPr>
      </w:pPr>
      <w:r w:rsidRPr="00EF262F">
        <w:rPr>
          <w:rFonts w:asciiTheme="majorHAnsi" w:hAnsiTheme="majorHAnsi" w:cs="Times New Roman"/>
          <w:b/>
        </w:rPr>
        <w:t>Course Objectives</w:t>
      </w:r>
    </w:p>
    <w:p w14:paraId="635A9612" w14:textId="77777777" w:rsidR="003A7B84" w:rsidRPr="00EF262F" w:rsidRDefault="003A7B84" w:rsidP="003A7B84">
      <w:pPr>
        <w:pStyle w:val="ListParagraph"/>
        <w:widowControl w:val="0"/>
        <w:numPr>
          <w:ilvl w:val="0"/>
          <w:numId w:val="3"/>
        </w:numPr>
        <w:autoSpaceDE w:val="0"/>
        <w:autoSpaceDN w:val="0"/>
        <w:adjustRightInd w:val="0"/>
        <w:spacing w:after="0" w:afterAutospacing="0"/>
        <w:rPr>
          <w:rFonts w:asciiTheme="majorHAnsi" w:hAnsiTheme="majorHAnsi" w:cs="Times New Roman"/>
        </w:rPr>
      </w:pPr>
      <w:r w:rsidRPr="00EF262F">
        <w:rPr>
          <w:rFonts w:asciiTheme="majorHAnsi" w:hAnsiTheme="majorHAnsi" w:cs="Times New Roman"/>
        </w:rPr>
        <w:t>To understand the functions of basic literacy in health care and the impact of low health literacy</w:t>
      </w:r>
    </w:p>
    <w:p w14:paraId="253C2D99" w14:textId="77777777" w:rsidR="003A7B84" w:rsidRPr="00EF262F" w:rsidRDefault="003A7B84" w:rsidP="003A7B84">
      <w:pPr>
        <w:pStyle w:val="ListParagraph"/>
        <w:widowControl w:val="0"/>
        <w:numPr>
          <w:ilvl w:val="0"/>
          <w:numId w:val="3"/>
        </w:numPr>
        <w:autoSpaceDE w:val="0"/>
        <w:autoSpaceDN w:val="0"/>
        <w:adjustRightInd w:val="0"/>
        <w:spacing w:after="0" w:afterAutospacing="0"/>
        <w:rPr>
          <w:rFonts w:asciiTheme="majorHAnsi" w:hAnsiTheme="majorHAnsi" w:cs="Times New Roman"/>
        </w:rPr>
      </w:pPr>
      <w:r w:rsidRPr="00EF262F">
        <w:rPr>
          <w:rFonts w:asciiTheme="majorHAnsi" w:hAnsiTheme="majorHAnsi" w:cs="Times New Roman"/>
        </w:rPr>
        <w:t>To understand the prevalence of low health literacy among various sub-populations in the US</w:t>
      </w:r>
    </w:p>
    <w:p w14:paraId="10AE0021" w14:textId="77777777" w:rsidR="003A7B84" w:rsidRPr="00EF262F" w:rsidRDefault="003A7B84" w:rsidP="003A7B84">
      <w:pPr>
        <w:pStyle w:val="ListParagraph"/>
        <w:widowControl w:val="0"/>
        <w:numPr>
          <w:ilvl w:val="0"/>
          <w:numId w:val="3"/>
        </w:numPr>
        <w:autoSpaceDE w:val="0"/>
        <w:autoSpaceDN w:val="0"/>
        <w:adjustRightInd w:val="0"/>
        <w:spacing w:after="0" w:afterAutospacing="0"/>
        <w:rPr>
          <w:rFonts w:asciiTheme="majorHAnsi" w:hAnsiTheme="majorHAnsi" w:cs="Times New Roman"/>
        </w:rPr>
      </w:pPr>
      <w:r w:rsidRPr="00EF262F">
        <w:rPr>
          <w:rFonts w:asciiTheme="majorHAnsi" w:hAnsiTheme="majorHAnsi" w:cs="Times New Roman"/>
        </w:rPr>
        <w:t>To explore the impact of low health literacy on the health status vulnerable populations</w:t>
      </w:r>
    </w:p>
    <w:p w14:paraId="7E47B8A4" w14:textId="77777777" w:rsidR="003A7B84" w:rsidRPr="00EF262F" w:rsidRDefault="003A7B84" w:rsidP="003A7B84">
      <w:pPr>
        <w:pStyle w:val="ListParagraph"/>
        <w:widowControl w:val="0"/>
        <w:numPr>
          <w:ilvl w:val="0"/>
          <w:numId w:val="3"/>
        </w:numPr>
        <w:autoSpaceDE w:val="0"/>
        <w:autoSpaceDN w:val="0"/>
        <w:adjustRightInd w:val="0"/>
        <w:spacing w:after="0" w:afterAutospacing="0"/>
        <w:rPr>
          <w:rFonts w:asciiTheme="majorHAnsi" w:hAnsiTheme="majorHAnsi" w:cs="Times New Roman"/>
        </w:rPr>
      </w:pPr>
      <w:r w:rsidRPr="00EF262F">
        <w:rPr>
          <w:rFonts w:asciiTheme="majorHAnsi" w:hAnsiTheme="majorHAnsi" w:cs="Times New Roman"/>
        </w:rPr>
        <w:t xml:space="preserve">To become acquainted with strategies to promote health literacy </w:t>
      </w:r>
    </w:p>
    <w:p w14:paraId="208376CC" w14:textId="77777777" w:rsidR="003A7B84" w:rsidRPr="00EF262F" w:rsidRDefault="003A7B84" w:rsidP="003A7B84">
      <w:pPr>
        <w:pStyle w:val="ListParagraph"/>
        <w:widowControl w:val="0"/>
        <w:numPr>
          <w:ilvl w:val="0"/>
          <w:numId w:val="3"/>
        </w:numPr>
        <w:autoSpaceDE w:val="0"/>
        <w:autoSpaceDN w:val="0"/>
        <w:adjustRightInd w:val="0"/>
        <w:spacing w:after="0" w:afterAutospacing="0"/>
        <w:rPr>
          <w:rFonts w:asciiTheme="majorHAnsi" w:hAnsiTheme="majorHAnsi" w:cs="Times New Roman"/>
        </w:rPr>
      </w:pPr>
      <w:r w:rsidRPr="00EF262F">
        <w:rPr>
          <w:rFonts w:asciiTheme="majorHAnsi" w:hAnsiTheme="majorHAnsi" w:cs="Times New Roman"/>
        </w:rPr>
        <w:t>To become acquainted with strategies to provide health information to a variety of populations</w:t>
      </w:r>
    </w:p>
    <w:p w14:paraId="6E713677" w14:textId="77777777" w:rsidR="003A7B84" w:rsidRDefault="003A7B84" w:rsidP="003A7B84">
      <w:pPr>
        <w:rPr>
          <w:rFonts w:asciiTheme="majorHAnsi" w:hAnsiTheme="majorHAnsi"/>
        </w:rPr>
      </w:pPr>
    </w:p>
    <w:p w14:paraId="4B6F4154" w14:textId="77777777" w:rsidR="006B3920" w:rsidRDefault="006B3920" w:rsidP="003A7B84">
      <w:pPr>
        <w:rPr>
          <w:rFonts w:asciiTheme="majorHAnsi" w:hAnsiTheme="majorHAnsi"/>
        </w:rPr>
      </w:pPr>
    </w:p>
    <w:p w14:paraId="062A075D" w14:textId="77777777" w:rsidR="006B3920" w:rsidRDefault="006B3920" w:rsidP="003A7B84">
      <w:pPr>
        <w:rPr>
          <w:rFonts w:asciiTheme="majorHAnsi" w:hAnsiTheme="majorHAnsi"/>
        </w:rPr>
      </w:pPr>
    </w:p>
    <w:p w14:paraId="15693814" w14:textId="77777777" w:rsidR="006B3920" w:rsidRDefault="006B3920" w:rsidP="003A7B84">
      <w:pPr>
        <w:rPr>
          <w:rFonts w:asciiTheme="majorHAnsi" w:hAnsiTheme="majorHAnsi"/>
        </w:rPr>
      </w:pPr>
    </w:p>
    <w:p w14:paraId="00992113" w14:textId="77777777" w:rsidR="006B3920" w:rsidRDefault="006B3920" w:rsidP="003A7B84">
      <w:pPr>
        <w:rPr>
          <w:rFonts w:asciiTheme="majorHAnsi" w:hAnsiTheme="majorHAnsi"/>
        </w:rPr>
      </w:pPr>
    </w:p>
    <w:p w14:paraId="0D968629" w14:textId="77777777" w:rsidR="006B3920" w:rsidRPr="00EF262F" w:rsidRDefault="006B3920" w:rsidP="003A7B84">
      <w:pPr>
        <w:rPr>
          <w:rFonts w:asciiTheme="majorHAnsi" w:hAnsiTheme="majorHAnsi"/>
        </w:rPr>
      </w:pPr>
    </w:p>
    <w:p w14:paraId="7DF6D05D" w14:textId="7EA2BDDE" w:rsidR="003A7B84" w:rsidRPr="0014776A" w:rsidRDefault="0014776A" w:rsidP="003A7B84">
      <w:pPr>
        <w:rPr>
          <w:rFonts w:asciiTheme="majorHAnsi" w:hAnsiTheme="majorHAnsi"/>
          <w:b/>
        </w:rPr>
      </w:pPr>
      <w:r w:rsidRPr="0014776A">
        <w:rPr>
          <w:rFonts w:asciiTheme="majorHAnsi" w:hAnsiTheme="majorHAnsi"/>
          <w:b/>
        </w:rPr>
        <w:t xml:space="preserve">Textbook </w:t>
      </w:r>
    </w:p>
    <w:p w14:paraId="3A9C076E" w14:textId="094B6F6B" w:rsidR="0014776A" w:rsidRPr="006B3920" w:rsidRDefault="0014776A" w:rsidP="006B3920">
      <w:pPr>
        <w:ind w:left="720"/>
        <w:rPr>
          <w:rFonts w:asciiTheme="majorHAnsi" w:hAnsiTheme="majorHAnsi"/>
        </w:rPr>
      </w:pPr>
      <w:r w:rsidRPr="0014776A">
        <w:rPr>
          <w:rFonts w:asciiTheme="majorHAnsi" w:hAnsiTheme="majorHAnsi"/>
          <w:i/>
        </w:rPr>
        <w:t>Advancing Health Literacy: A Framework for Understanding and Action</w:t>
      </w:r>
      <w:r>
        <w:rPr>
          <w:rFonts w:asciiTheme="majorHAnsi" w:hAnsiTheme="majorHAnsi"/>
        </w:rPr>
        <w:t xml:space="preserve">, by Christina </w:t>
      </w:r>
      <w:proofErr w:type="spellStart"/>
      <w:r>
        <w:rPr>
          <w:rFonts w:asciiTheme="majorHAnsi" w:hAnsiTheme="majorHAnsi"/>
        </w:rPr>
        <w:t>Zarcadoolas</w:t>
      </w:r>
      <w:proofErr w:type="spellEnd"/>
      <w:r>
        <w:rPr>
          <w:rFonts w:asciiTheme="majorHAnsi" w:hAnsiTheme="majorHAnsi"/>
        </w:rPr>
        <w:t xml:space="preserve">, Andrew F. Pleasant, and David S. Greer. 2006, Jossey and Bass. </w:t>
      </w:r>
    </w:p>
    <w:p w14:paraId="0ED5DD35" w14:textId="7B9004F9" w:rsidR="0014776A" w:rsidRPr="0014776A" w:rsidRDefault="0014776A" w:rsidP="0014776A">
      <w:pPr>
        <w:pStyle w:val="ListParagraph"/>
        <w:rPr>
          <w:rFonts w:asciiTheme="majorHAnsi" w:hAnsiTheme="majorHAnsi"/>
        </w:rPr>
      </w:pPr>
      <w:r w:rsidRPr="0014776A">
        <w:rPr>
          <w:rFonts w:asciiTheme="majorHAnsi" w:hAnsiTheme="majorHAnsi"/>
        </w:rPr>
        <w:t>Additional readings and videos will be assigned.</w:t>
      </w:r>
    </w:p>
    <w:p w14:paraId="3D93F05A" w14:textId="77777777" w:rsidR="0014776A" w:rsidRDefault="0014776A" w:rsidP="003A7B84">
      <w:pPr>
        <w:pStyle w:val="ListParagraph"/>
        <w:ind w:left="1440" w:hanging="1440"/>
        <w:rPr>
          <w:rFonts w:asciiTheme="majorHAnsi" w:hAnsiTheme="majorHAnsi"/>
          <w:b/>
        </w:rPr>
      </w:pPr>
    </w:p>
    <w:p w14:paraId="00A48AEE" w14:textId="77777777" w:rsidR="003A7B84" w:rsidRPr="00EF262F" w:rsidRDefault="003A7B84" w:rsidP="003A7B84">
      <w:pPr>
        <w:pStyle w:val="ListParagraph"/>
        <w:ind w:left="1440" w:hanging="1440"/>
        <w:rPr>
          <w:rFonts w:asciiTheme="majorHAnsi" w:hAnsiTheme="majorHAnsi"/>
          <w:b/>
        </w:rPr>
      </w:pPr>
      <w:proofErr w:type="spellStart"/>
      <w:r w:rsidRPr="00EF262F">
        <w:rPr>
          <w:rFonts w:asciiTheme="majorHAnsi" w:hAnsiTheme="majorHAnsi"/>
          <w:b/>
        </w:rPr>
        <w:t>eCourseware</w:t>
      </w:r>
      <w:proofErr w:type="spellEnd"/>
    </w:p>
    <w:p w14:paraId="43728BC7" w14:textId="77777777" w:rsidR="003A7B84" w:rsidRPr="00EF262F" w:rsidRDefault="003A7B84" w:rsidP="003A7B84">
      <w:pPr>
        <w:pStyle w:val="ListParagraph"/>
        <w:ind w:left="0"/>
        <w:rPr>
          <w:rFonts w:asciiTheme="majorHAnsi" w:hAnsiTheme="majorHAnsi"/>
          <w:b/>
        </w:rPr>
      </w:pPr>
      <w:r w:rsidRPr="00EF262F">
        <w:rPr>
          <w:rFonts w:asciiTheme="majorHAnsi" w:hAnsiTheme="majorHAnsi"/>
        </w:rPr>
        <w:t xml:space="preserve">We will use </w:t>
      </w:r>
      <w:proofErr w:type="spellStart"/>
      <w:r w:rsidRPr="00EF262F">
        <w:rPr>
          <w:rFonts w:asciiTheme="majorHAnsi" w:hAnsiTheme="majorHAnsi"/>
        </w:rPr>
        <w:t>eCourseware</w:t>
      </w:r>
      <w:proofErr w:type="spellEnd"/>
      <w:r w:rsidRPr="00EF262F">
        <w:rPr>
          <w:rFonts w:asciiTheme="majorHAnsi" w:hAnsiTheme="majorHAnsi"/>
        </w:rPr>
        <w:t xml:space="preserve"> for access to class documents (syllabus, calendar, assignment information, etc.) You will submit papers to the </w:t>
      </w:r>
      <w:proofErr w:type="spellStart"/>
      <w:r w:rsidRPr="00EF262F">
        <w:rPr>
          <w:rFonts w:asciiTheme="majorHAnsi" w:hAnsiTheme="majorHAnsi"/>
        </w:rPr>
        <w:t>eCourseware</w:t>
      </w:r>
      <w:proofErr w:type="spellEnd"/>
      <w:r w:rsidRPr="00EF262F">
        <w:rPr>
          <w:rFonts w:asciiTheme="majorHAnsi" w:hAnsiTheme="majorHAnsi"/>
        </w:rPr>
        <w:t xml:space="preserve"> </w:t>
      </w:r>
      <w:proofErr w:type="spellStart"/>
      <w:r w:rsidRPr="00EF262F">
        <w:rPr>
          <w:rFonts w:asciiTheme="majorHAnsi" w:hAnsiTheme="majorHAnsi"/>
        </w:rPr>
        <w:t>dropbox</w:t>
      </w:r>
      <w:proofErr w:type="spellEnd"/>
      <w:r w:rsidRPr="00EF262F">
        <w:rPr>
          <w:rFonts w:asciiTheme="majorHAnsi" w:hAnsiTheme="majorHAnsi"/>
        </w:rPr>
        <w:t xml:space="preserve">. </w:t>
      </w:r>
      <w:r w:rsidRPr="00EF262F">
        <w:rPr>
          <w:rFonts w:asciiTheme="majorHAnsi" w:hAnsiTheme="majorHAnsi"/>
          <w:b/>
        </w:rPr>
        <w:t xml:space="preserve">However, we will NOT use </w:t>
      </w:r>
      <w:proofErr w:type="spellStart"/>
      <w:r w:rsidRPr="00EF262F">
        <w:rPr>
          <w:rFonts w:asciiTheme="majorHAnsi" w:hAnsiTheme="majorHAnsi"/>
          <w:b/>
        </w:rPr>
        <w:t>eCourseware</w:t>
      </w:r>
      <w:proofErr w:type="spellEnd"/>
      <w:r w:rsidRPr="00EF262F">
        <w:rPr>
          <w:rFonts w:asciiTheme="majorHAnsi" w:hAnsiTheme="majorHAnsi"/>
          <w:b/>
        </w:rPr>
        <w:t xml:space="preserve"> email. </w:t>
      </w:r>
    </w:p>
    <w:p w14:paraId="1C69176E" w14:textId="77777777" w:rsidR="003A7B84" w:rsidRPr="00EF262F" w:rsidRDefault="003A7B84" w:rsidP="003A7B84">
      <w:pPr>
        <w:pStyle w:val="ListParagraph"/>
        <w:ind w:left="0"/>
        <w:rPr>
          <w:rFonts w:asciiTheme="majorHAnsi" w:hAnsiTheme="majorHAnsi"/>
        </w:rPr>
      </w:pPr>
    </w:p>
    <w:p w14:paraId="06B49681" w14:textId="77777777" w:rsidR="003A7B84" w:rsidRPr="00EF262F" w:rsidRDefault="003A7B84" w:rsidP="003A7B84">
      <w:pPr>
        <w:pStyle w:val="ListParagraph"/>
        <w:ind w:left="0"/>
        <w:rPr>
          <w:rFonts w:asciiTheme="majorHAnsi" w:hAnsiTheme="majorHAnsi"/>
          <w:b/>
        </w:rPr>
      </w:pPr>
      <w:r w:rsidRPr="00EF262F">
        <w:rPr>
          <w:rFonts w:asciiTheme="majorHAnsi" w:hAnsiTheme="majorHAnsi"/>
          <w:b/>
        </w:rPr>
        <w:t>Email</w:t>
      </w:r>
    </w:p>
    <w:p w14:paraId="58FE8789" w14:textId="347CB85A" w:rsidR="003A7B84" w:rsidRPr="00EF262F" w:rsidRDefault="003A7B84" w:rsidP="003A7B84">
      <w:pPr>
        <w:pStyle w:val="ListParagraph"/>
        <w:ind w:left="0"/>
        <w:rPr>
          <w:rFonts w:asciiTheme="majorHAnsi" w:hAnsiTheme="majorHAnsi"/>
        </w:rPr>
      </w:pPr>
      <w:r w:rsidRPr="00EF262F">
        <w:rPr>
          <w:rFonts w:asciiTheme="majorHAnsi" w:hAnsiTheme="majorHAnsi"/>
        </w:rPr>
        <w:t xml:space="preserve">You </w:t>
      </w:r>
      <w:r w:rsidR="00545F31">
        <w:rPr>
          <w:rFonts w:asciiTheme="majorHAnsi" w:hAnsiTheme="majorHAnsi"/>
        </w:rPr>
        <w:t>need to</w:t>
      </w:r>
      <w:r w:rsidRPr="00EF262F">
        <w:rPr>
          <w:rFonts w:asciiTheme="majorHAnsi" w:hAnsiTheme="majorHAnsi"/>
        </w:rPr>
        <w:t xml:space="preserve"> check your </w:t>
      </w:r>
      <w:r w:rsidRPr="00EF262F">
        <w:rPr>
          <w:rFonts w:asciiTheme="majorHAnsi" w:hAnsiTheme="majorHAnsi"/>
          <w:b/>
        </w:rPr>
        <w:t>UofM email</w:t>
      </w:r>
      <w:r w:rsidRPr="00EF262F">
        <w:rPr>
          <w:rFonts w:asciiTheme="majorHAnsi" w:hAnsiTheme="majorHAnsi"/>
        </w:rPr>
        <w:t xml:space="preserve"> (not </w:t>
      </w:r>
      <w:proofErr w:type="spellStart"/>
      <w:r w:rsidRPr="00EF262F">
        <w:rPr>
          <w:rFonts w:asciiTheme="majorHAnsi" w:hAnsiTheme="majorHAnsi"/>
        </w:rPr>
        <w:t>eCourseware</w:t>
      </w:r>
      <w:proofErr w:type="spellEnd"/>
      <w:r w:rsidRPr="00EF262F">
        <w:rPr>
          <w:rFonts w:asciiTheme="majorHAnsi" w:hAnsiTheme="majorHAnsi"/>
        </w:rPr>
        <w:t xml:space="preserve"> email) at least once a day, as this is how I will send information to the class. When you email me, please follow these </w:t>
      </w:r>
      <w:proofErr w:type="gramStart"/>
      <w:r w:rsidRPr="00EF262F">
        <w:rPr>
          <w:rFonts w:asciiTheme="majorHAnsi" w:hAnsiTheme="majorHAnsi"/>
        </w:rPr>
        <w:t>guidelines:</w:t>
      </w:r>
      <w:proofErr w:type="gramEnd"/>
    </w:p>
    <w:p w14:paraId="37A28735" w14:textId="77777777" w:rsidR="003A7B84" w:rsidRPr="00EF262F" w:rsidRDefault="003A7B84" w:rsidP="003A7B84">
      <w:pPr>
        <w:pStyle w:val="ListParagraph"/>
        <w:ind w:left="0"/>
        <w:rPr>
          <w:rFonts w:asciiTheme="majorHAnsi" w:hAnsiTheme="majorHAnsi"/>
        </w:rPr>
      </w:pPr>
    </w:p>
    <w:p w14:paraId="7129E06E" w14:textId="6926FD52" w:rsidR="003A7B84" w:rsidRPr="00EF262F" w:rsidRDefault="003A7B84" w:rsidP="003A7B84">
      <w:pPr>
        <w:pStyle w:val="ListParagraph"/>
        <w:numPr>
          <w:ilvl w:val="0"/>
          <w:numId w:val="9"/>
        </w:numPr>
        <w:spacing w:after="0" w:afterAutospacing="0"/>
        <w:rPr>
          <w:rFonts w:asciiTheme="majorHAnsi" w:hAnsiTheme="majorHAnsi"/>
        </w:rPr>
      </w:pPr>
      <w:r w:rsidRPr="00EF262F">
        <w:rPr>
          <w:rFonts w:asciiTheme="majorHAnsi" w:hAnsiTheme="majorHAnsi"/>
        </w:rPr>
        <w:t xml:space="preserve">Subject line: COMM </w:t>
      </w:r>
      <w:r w:rsidR="00232768">
        <w:rPr>
          <w:rFonts w:asciiTheme="majorHAnsi" w:hAnsiTheme="majorHAnsi"/>
        </w:rPr>
        <w:t>4015</w:t>
      </w:r>
      <w:r w:rsidRPr="00EF262F">
        <w:rPr>
          <w:rFonts w:asciiTheme="majorHAnsi" w:hAnsiTheme="majorHAnsi"/>
        </w:rPr>
        <w:t xml:space="preserve"> with topic of your email</w:t>
      </w:r>
    </w:p>
    <w:p w14:paraId="389A72A1" w14:textId="77777777" w:rsidR="003A7B84" w:rsidRPr="00EF262F" w:rsidRDefault="003A7B84" w:rsidP="003A7B84">
      <w:pPr>
        <w:pStyle w:val="ListParagraph"/>
        <w:numPr>
          <w:ilvl w:val="0"/>
          <w:numId w:val="9"/>
        </w:numPr>
        <w:spacing w:after="0" w:afterAutospacing="0"/>
        <w:rPr>
          <w:rFonts w:asciiTheme="majorHAnsi" w:hAnsiTheme="majorHAnsi"/>
        </w:rPr>
      </w:pPr>
      <w:bookmarkStart w:id="0" w:name="_GoBack"/>
      <w:bookmarkEnd w:id="0"/>
      <w:r w:rsidRPr="00EF262F">
        <w:rPr>
          <w:rFonts w:asciiTheme="majorHAnsi" w:hAnsiTheme="majorHAnsi"/>
        </w:rPr>
        <w:lastRenderedPageBreak/>
        <w:t>Body of email: Be clear and concise. Write in complete sentences, with no texting language. Proofread your email. Write it as if you were corresponding with a potential employer.</w:t>
      </w:r>
    </w:p>
    <w:p w14:paraId="182C6621" w14:textId="77777777" w:rsidR="003A7B84" w:rsidRPr="00EF262F" w:rsidRDefault="003A7B84" w:rsidP="003A7B84">
      <w:pPr>
        <w:pStyle w:val="ListParagraph"/>
        <w:numPr>
          <w:ilvl w:val="0"/>
          <w:numId w:val="9"/>
        </w:numPr>
        <w:spacing w:after="0" w:afterAutospacing="0"/>
        <w:rPr>
          <w:rFonts w:asciiTheme="majorHAnsi" w:hAnsiTheme="majorHAnsi"/>
        </w:rPr>
      </w:pPr>
      <w:r w:rsidRPr="00EF262F">
        <w:rPr>
          <w:rFonts w:asciiTheme="majorHAnsi" w:hAnsiTheme="majorHAnsi"/>
        </w:rPr>
        <w:t xml:space="preserve">Signature: </w:t>
      </w:r>
      <w:r w:rsidRPr="00EF262F">
        <w:rPr>
          <w:rFonts w:asciiTheme="majorHAnsi" w:hAnsiTheme="majorHAnsi"/>
          <w:b/>
        </w:rPr>
        <w:t>Sign the email with your name</w:t>
      </w:r>
      <w:r w:rsidRPr="00EF262F">
        <w:rPr>
          <w:rFonts w:asciiTheme="majorHAnsi" w:hAnsiTheme="majorHAnsi"/>
        </w:rPr>
        <w:t xml:space="preserve">. </w:t>
      </w:r>
    </w:p>
    <w:p w14:paraId="7A56B915" w14:textId="77777777" w:rsidR="003A7B84" w:rsidRPr="00EF262F" w:rsidRDefault="003A7B84" w:rsidP="003A7B84">
      <w:pPr>
        <w:pStyle w:val="ListParagraph"/>
        <w:ind w:left="1440" w:hanging="1440"/>
        <w:rPr>
          <w:rFonts w:asciiTheme="majorHAnsi" w:hAnsiTheme="majorHAnsi"/>
          <w:b/>
        </w:rPr>
      </w:pPr>
    </w:p>
    <w:p w14:paraId="6C074433" w14:textId="2F8EF324" w:rsidR="003A7B84" w:rsidRPr="00EF262F" w:rsidRDefault="003A7B84" w:rsidP="003A7B84">
      <w:pPr>
        <w:pStyle w:val="ListParagraph"/>
        <w:ind w:left="0"/>
        <w:rPr>
          <w:rFonts w:asciiTheme="majorHAnsi" w:hAnsiTheme="majorHAnsi"/>
        </w:rPr>
      </w:pPr>
      <w:r w:rsidRPr="00EF262F">
        <w:rPr>
          <w:rFonts w:asciiTheme="majorHAnsi" w:hAnsiTheme="majorHAnsi"/>
        </w:rPr>
        <w:t>If you do not hear back from me within 1 day, please email me again. My intention is to respond quickly to everyone’s email, but sometimes I fail to keep track. Therefore, it is pe</w:t>
      </w:r>
      <w:r w:rsidR="00FD0501">
        <w:rPr>
          <w:rFonts w:asciiTheme="majorHAnsi" w:hAnsiTheme="majorHAnsi"/>
        </w:rPr>
        <w:t xml:space="preserve">rfectly fine to email me again, and in fact, it is your responsibility to follow up on any email that you send me. </w:t>
      </w:r>
    </w:p>
    <w:p w14:paraId="6DD0562E" w14:textId="77777777" w:rsidR="003A7B84" w:rsidRDefault="003A7B84" w:rsidP="003A7B84">
      <w:pPr>
        <w:pStyle w:val="ListParagraph"/>
        <w:ind w:left="1440" w:hanging="1440"/>
        <w:rPr>
          <w:rFonts w:asciiTheme="majorHAnsi" w:hAnsiTheme="majorHAnsi"/>
          <w:b/>
        </w:rPr>
      </w:pPr>
    </w:p>
    <w:p w14:paraId="75C3825F" w14:textId="3DAA0F6F" w:rsidR="00502091" w:rsidRDefault="00502091" w:rsidP="003A7B84">
      <w:pPr>
        <w:pStyle w:val="ListParagraph"/>
        <w:ind w:left="1440" w:hanging="1440"/>
        <w:rPr>
          <w:rFonts w:asciiTheme="majorHAnsi" w:hAnsiTheme="majorHAnsi"/>
          <w:b/>
        </w:rPr>
      </w:pPr>
      <w:r>
        <w:rPr>
          <w:rFonts w:asciiTheme="majorHAnsi" w:hAnsiTheme="majorHAnsi"/>
          <w:b/>
        </w:rPr>
        <w:t>Disabilities</w:t>
      </w:r>
    </w:p>
    <w:p w14:paraId="170F367D" w14:textId="725F9B0C" w:rsidR="00502091" w:rsidRDefault="00502091" w:rsidP="00502091">
      <w:pPr>
        <w:pStyle w:val="ListParagraph"/>
        <w:ind w:left="0"/>
        <w:rPr>
          <w:rFonts w:asciiTheme="majorHAnsi" w:hAnsiTheme="majorHAnsi"/>
        </w:rPr>
      </w:pPr>
      <w:r>
        <w:rPr>
          <w:rFonts w:asciiTheme="majorHAnsi" w:hAnsiTheme="majorHAnsi"/>
        </w:rPr>
        <w:t>Please let me know if you have any special needs that I can help you with. If you are already registered with the Disabilities Resources for Students office, please let me know. For more information about resources and assistance, contact the DRS office at:</w:t>
      </w:r>
    </w:p>
    <w:p w14:paraId="3A9DBF89" w14:textId="77777777" w:rsidR="00502091" w:rsidRDefault="00502091" w:rsidP="00502091">
      <w:pPr>
        <w:pStyle w:val="ListParagraph"/>
        <w:ind w:left="0"/>
        <w:rPr>
          <w:rFonts w:asciiTheme="majorHAnsi" w:hAnsiTheme="majorHAnsi"/>
        </w:rPr>
      </w:pPr>
    </w:p>
    <w:p w14:paraId="2E0AE0D2" w14:textId="28615F9D" w:rsidR="00502091" w:rsidRPr="00502091" w:rsidRDefault="00502091" w:rsidP="00502091">
      <w:pPr>
        <w:pStyle w:val="ListParagraph"/>
        <w:ind w:left="0"/>
        <w:jc w:val="center"/>
        <w:rPr>
          <w:rFonts w:asciiTheme="majorHAnsi" w:hAnsiTheme="majorHAnsi"/>
        </w:rPr>
      </w:pPr>
      <w:r w:rsidRPr="00502091">
        <w:rPr>
          <w:rFonts w:asciiTheme="majorHAnsi" w:hAnsiTheme="majorHAnsi"/>
        </w:rPr>
        <w:t>http://www.memphis.edu/drs/index.php</w:t>
      </w:r>
    </w:p>
    <w:p w14:paraId="686D6B06" w14:textId="77777777" w:rsidR="00502091" w:rsidRDefault="00502091" w:rsidP="003A7B84">
      <w:pPr>
        <w:pStyle w:val="ListParagraph"/>
        <w:ind w:left="1440" w:hanging="1440"/>
        <w:rPr>
          <w:rFonts w:asciiTheme="majorHAnsi" w:hAnsiTheme="majorHAnsi"/>
          <w:b/>
        </w:rPr>
      </w:pPr>
    </w:p>
    <w:p w14:paraId="48AFB067" w14:textId="77777777" w:rsidR="00502091" w:rsidRPr="00EF262F" w:rsidRDefault="00502091" w:rsidP="003A7B84">
      <w:pPr>
        <w:pStyle w:val="ListParagraph"/>
        <w:ind w:left="1440" w:hanging="1440"/>
        <w:rPr>
          <w:rFonts w:asciiTheme="majorHAnsi" w:hAnsiTheme="majorHAnsi"/>
          <w:b/>
        </w:rPr>
      </w:pPr>
    </w:p>
    <w:p w14:paraId="6C871413" w14:textId="77777777" w:rsidR="003A7B84" w:rsidRPr="00EF262F" w:rsidRDefault="003A7B84" w:rsidP="003A7B84">
      <w:pPr>
        <w:pStyle w:val="ListParagraph"/>
        <w:ind w:left="1440" w:hanging="1440"/>
        <w:rPr>
          <w:rFonts w:asciiTheme="majorHAnsi" w:hAnsiTheme="majorHAnsi"/>
          <w:b/>
        </w:rPr>
      </w:pPr>
      <w:r w:rsidRPr="00EF262F">
        <w:rPr>
          <w:rFonts w:asciiTheme="majorHAnsi" w:hAnsiTheme="majorHAnsi"/>
          <w:b/>
        </w:rPr>
        <w:t>Academic Honesty</w:t>
      </w:r>
    </w:p>
    <w:p w14:paraId="151A165D" w14:textId="77777777" w:rsidR="003A7B84" w:rsidRPr="00EF262F" w:rsidRDefault="003A7B84" w:rsidP="003A7B84">
      <w:pPr>
        <w:pStyle w:val="ListParagraph"/>
        <w:ind w:left="0"/>
        <w:rPr>
          <w:rFonts w:asciiTheme="majorHAnsi" w:hAnsiTheme="majorHAnsi"/>
        </w:rPr>
      </w:pPr>
      <w:r w:rsidRPr="00EF262F">
        <w:rPr>
          <w:rFonts w:asciiTheme="majorHAnsi" w:hAnsiTheme="majorHAnsi"/>
        </w:rPr>
        <w:t xml:space="preserve">Plagiarism is a serious offense. Unfortunately, many students do not seem to understand what plagiarism is or how serious it is. The use of electronic sources makes plagiarism easy to commit. But it also makes it easy to detect. </w:t>
      </w:r>
    </w:p>
    <w:p w14:paraId="24D8B232" w14:textId="77777777" w:rsidR="003A7B84" w:rsidRPr="00EF262F" w:rsidRDefault="003A7B84" w:rsidP="003A7B84">
      <w:pPr>
        <w:pStyle w:val="ListParagraph"/>
        <w:ind w:left="0"/>
        <w:rPr>
          <w:rFonts w:asciiTheme="majorHAnsi" w:hAnsiTheme="majorHAnsi"/>
        </w:rPr>
      </w:pPr>
    </w:p>
    <w:p w14:paraId="2838FBC9" w14:textId="77777777" w:rsidR="003A7B84" w:rsidRPr="00EF262F" w:rsidRDefault="003A7B84" w:rsidP="003A7B84">
      <w:pPr>
        <w:pStyle w:val="ListParagraph"/>
        <w:ind w:left="0"/>
        <w:rPr>
          <w:rFonts w:asciiTheme="majorHAnsi" w:hAnsiTheme="majorHAnsi"/>
        </w:rPr>
      </w:pPr>
      <w:r w:rsidRPr="00EF262F">
        <w:rPr>
          <w:rFonts w:asciiTheme="majorHAnsi" w:hAnsiTheme="majorHAnsi"/>
        </w:rPr>
        <w:t>The bottom line is that you cannot use any information, no matter where you find it, without attributing it to the source. If in doubt, cite! Keep in mind that you cite information for two reasons:</w:t>
      </w:r>
    </w:p>
    <w:p w14:paraId="2D201CC5" w14:textId="77777777" w:rsidR="003A7B84" w:rsidRPr="00EF262F" w:rsidRDefault="003A7B84" w:rsidP="003A7B84">
      <w:pPr>
        <w:pStyle w:val="ListParagraph"/>
        <w:numPr>
          <w:ilvl w:val="0"/>
          <w:numId w:val="10"/>
        </w:numPr>
        <w:spacing w:after="0" w:afterAutospacing="0"/>
        <w:rPr>
          <w:rFonts w:asciiTheme="majorHAnsi" w:hAnsiTheme="majorHAnsi"/>
        </w:rPr>
      </w:pPr>
      <w:r w:rsidRPr="00EF262F">
        <w:rPr>
          <w:rFonts w:asciiTheme="majorHAnsi" w:hAnsiTheme="majorHAnsi"/>
        </w:rPr>
        <w:t>To credit the original authors</w:t>
      </w:r>
    </w:p>
    <w:p w14:paraId="43FC87BC" w14:textId="77777777" w:rsidR="003A7B84" w:rsidRPr="00EF262F" w:rsidRDefault="003A7B84" w:rsidP="003A7B84">
      <w:pPr>
        <w:pStyle w:val="ListParagraph"/>
        <w:numPr>
          <w:ilvl w:val="0"/>
          <w:numId w:val="10"/>
        </w:numPr>
        <w:spacing w:after="0" w:afterAutospacing="0"/>
        <w:rPr>
          <w:rFonts w:asciiTheme="majorHAnsi" w:hAnsiTheme="majorHAnsi"/>
        </w:rPr>
      </w:pPr>
      <w:r w:rsidRPr="00EF262F">
        <w:rPr>
          <w:rFonts w:asciiTheme="majorHAnsi" w:hAnsiTheme="majorHAnsi"/>
        </w:rPr>
        <w:t>To guide your reader to further information</w:t>
      </w:r>
    </w:p>
    <w:p w14:paraId="49F00CCA" w14:textId="77777777" w:rsidR="003A7B84" w:rsidRPr="00EF262F" w:rsidRDefault="003A7B84" w:rsidP="003A7B84">
      <w:pPr>
        <w:pStyle w:val="ListParagraph"/>
        <w:ind w:left="0"/>
        <w:rPr>
          <w:rFonts w:asciiTheme="majorHAnsi" w:hAnsiTheme="majorHAnsi"/>
        </w:rPr>
      </w:pPr>
    </w:p>
    <w:p w14:paraId="192784E4" w14:textId="77777777" w:rsidR="003A7B84" w:rsidRPr="00EF262F" w:rsidRDefault="003A7B84" w:rsidP="003A7B84">
      <w:pPr>
        <w:pStyle w:val="ListParagraph"/>
        <w:ind w:left="0"/>
        <w:rPr>
          <w:rFonts w:asciiTheme="majorHAnsi" w:hAnsiTheme="majorHAnsi"/>
        </w:rPr>
      </w:pPr>
      <w:r w:rsidRPr="00EF262F">
        <w:rPr>
          <w:rFonts w:asciiTheme="majorHAnsi" w:hAnsiTheme="majorHAnsi"/>
        </w:rPr>
        <w:t xml:space="preserve">We will use the </w:t>
      </w:r>
      <w:hyperlink r:id="rId7" w:history="1">
        <w:r w:rsidRPr="00EF262F">
          <w:rPr>
            <w:rStyle w:val="Hyperlink"/>
            <w:rFonts w:asciiTheme="majorHAnsi" w:hAnsiTheme="majorHAnsi"/>
          </w:rPr>
          <w:t>APA Publication Manual, 6</w:t>
        </w:r>
        <w:r w:rsidRPr="00EF262F">
          <w:rPr>
            <w:rStyle w:val="Hyperlink"/>
            <w:rFonts w:asciiTheme="majorHAnsi" w:hAnsiTheme="majorHAnsi"/>
            <w:vertAlign w:val="superscript"/>
          </w:rPr>
          <w:t>th</w:t>
        </w:r>
        <w:r w:rsidRPr="00EF262F">
          <w:rPr>
            <w:rStyle w:val="Hyperlink"/>
            <w:rFonts w:asciiTheme="majorHAnsi" w:hAnsiTheme="majorHAnsi"/>
          </w:rPr>
          <w:t xml:space="preserve"> edition</w:t>
        </w:r>
      </w:hyperlink>
    </w:p>
    <w:p w14:paraId="1C21DAB3" w14:textId="77777777" w:rsidR="003A7B84" w:rsidRPr="00EF262F" w:rsidRDefault="003A7B84" w:rsidP="003A7B84">
      <w:pPr>
        <w:pStyle w:val="ListParagraph"/>
        <w:ind w:left="0"/>
        <w:rPr>
          <w:rFonts w:asciiTheme="majorHAnsi" w:hAnsiTheme="majorHAnsi"/>
        </w:rPr>
      </w:pPr>
    </w:p>
    <w:p w14:paraId="59CFBD86" w14:textId="77777777" w:rsidR="003A7B84" w:rsidRPr="00EF262F" w:rsidRDefault="003A7B84" w:rsidP="003A7B84">
      <w:pPr>
        <w:pStyle w:val="ListParagraph"/>
        <w:ind w:left="0"/>
        <w:rPr>
          <w:rFonts w:asciiTheme="majorHAnsi" w:hAnsiTheme="majorHAnsi"/>
        </w:rPr>
      </w:pPr>
      <w:r w:rsidRPr="00EF262F">
        <w:rPr>
          <w:rFonts w:asciiTheme="majorHAnsi" w:hAnsiTheme="majorHAnsi"/>
        </w:rPr>
        <w:t xml:space="preserve">You can also find good information and guidelines at </w:t>
      </w:r>
      <w:hyperlink r:id="rId8" w:history="1">
        <w:r w:rsidRPr="00EF262F">
          <w:rPr>
            <w:rStyle w:val="Hyperlink"/>
            <w:rFonts w:asciiTheme="majorHAnsi" w:hAnsiTheme="majorHAnsi"/>
          </w:rPr>
          <w:t>The Purdue OWL</w:t>
        </w:r>
      </w:hyperlink>
    </w:p>
    <w:p w14:paraId="11A695E0" w14:textId="77777777" w:rsidR="003A7B84" w:rsidRPr="00EF262F" w:rsidRDefault="003A7B84" w:rsidP="003A7B84">
      <w:pPr>
        <w:pStyle w:val="ListParagraph"/>
        <w:ind w:left="0"/>
        <w:rPr>
          <w:rFonts w:asciiTheme="majorHAnsi" w:hAnsiTheme="majorHAnsi"/>
        </w:rPr>
      </w:pPr>
    </w:p>
    <w:p w14:paraId="3ED05DD5" w14:textId="77777777" w:rsidR="003A7B84" w:rsidRPr="00EF262F" w:rsidRDefault="003A7B84" w:rsidP="003A7B84">
      <w:pPr>
        <w:pStyle w:val="ListParagraph"/>
        <w:ind w:left="0"/>
        <w:rPr>
          <w:rFonts w:asciiTheme="majorHAnsi" w:hAnsiTheme="majorHAnsi"/>
        </w:rPr>
      </w:pPr>
      <w:r w:rsidRPr="00EF262F">
        <w:rPr>
          <w:rFonts w:asciiTheme="majorHAnsi" w:hAnsiTheme="majorHAnsi"/>
        </w:rPr>
        <w:t xml:space="preserve">You are responsible for learning how to properly cite your material. I am providing you with various resources, along with a tutorial that you must complete. Once you have submitted the tutorial, </w:t>
      </w:r>
      <w:r w:rsidRPr="00EF262F">
        <w:rPr>
          <w:rFonts w:asciiTheme="majorHAnsi" w:hAnsiTheme="majorHAnsi"/>
          <w:b/>
        </w:rPr>
        <w:t>you are solely responsible for any plagiarism that you commit, intentionally or not</w:t>
      </w:r>
      <w:r w:rsidRPr="00EF262F">
        <w:rPr>
          <w:rFonts w:asciiTheme="majorHAnsi" w:hAnsiTheme="majorHAnsi"/>
        </w:rPr>
        <w:t xml:space="preserve">. </w:t>
      </w:r>
    </w:p>
    <w:p w14:paraId="5AAC9BB4" w14:textId="77777777" w:rsidR="003A7B84" w:rsidRPr="00EF262F" w:rsidRDefault="003A7B84" w:rsidP="003A7B84">
      <w:pPr>
        <w:pStyle w:val="ListParagraph"/>
        <w:ind w:left="0"/>
        <w:rPr>
          <w:rFonts w:asciiTheme="majorHAnsi" w:hAnsiTheme="majorHAnsi"/>
        </w:rPr>
      </w:pPr>
    </w:p>
    <w:p w14:paraId="2ADE34BD" w14:textId="77777777" w:rsidR="003A7B84" w:rsidRPr="00EF262F" w:rsidRDefault="003A7B84" w:rsidP="003A7B84">
      <w:pPr>
        <w:pStyle w:val="ListParagraph"/>
        <w:ind w:left="1440" w:hanging="1440"/>
        <w:rPr>
          <w:rFonts w:asciiTheme="majorHAnsi" w:hAnsiTheme="majorHAnsi"/>
        </w:rPr>
      </w:pPr>
      <w:r w:rsidRPr="00EF262F">
        <w:rPr>
          <w:rFonts w:asciiTheme="majorHAnsi" w:hAnsiTheme="majorHAnsi"/>
        </w:rPr>
        <w:t>You must complete the tutorial at</w:t>
      </w:r>
    </w:p>
    <w:p w14:paraId="299A032A" w14:textId="77777777" w:rsidR="003A7B84" w:rsidRPr="00EF262F" w:rsidRDefault="003A7B84" w:rsidP="003A7B84">
      <w:pPr>
        <w:pStyle w:val="ListParagraph"/>
        <w:ind w:left="1440" w:hanging="1440"/>
        <w:rPr>
          <w:rFonts w:asciiTheme="majorHAnsi" w:hAnsiTheme="majorHAnsi"/>
        </w:rPr>
      </w:pPr>
    </w:p>
    <w:p w14:paraId="14782732" w14:textId="77777777" w:rsidR="003A7B84" w:rsidRPr="00EF262F" w:rsidRDefault="00ED5A8F" w:rsidP="00FD0501">
      <w:pPr>
        <w:pStyle w:val="ListParagraph"/>
        <w:ind w:left="1440" w:hanging="1440"/>
        <w:jc w:val="center"/>
        <w:rPr>
          <w:rFonts w:asciiTheme="majorHAnsi" w:hAnsiTheme="majorHAnsi"/>
        </w:rPr>
      </w:pPr>
      <w:hyperlink r:id="rId9" w:history="1">
        <w:r w:rsidR="003A7B84" w:rsidRPr="00EF262F">
          <w:rPr>
            <w:rStyle w:val="Hyperlink"/>
            <w:rFonts w:asciiTheme="majorHAnsi" w:hAnsiTheme="majorHAnsi"/>
          </w:rPr>
          <w:t>https://www.indiana.edu/~tedfrick/plagiarism/</w:t>
        </w:r>
      </w:hyperlink>
    </w:p>
    <w:p w14:paraId="608460D6" w14:textId="77777777" w:rsidR="003A7B84" w:rsidRPr="00EF262F" w:rsidRDefault="003A7B84" w:rsidP="003A7B84">
      <w:pPr>
        <w:pStyle w:val="ListParagraph"/>
        <w:ind w:left="1440" w:hanging="1440"/>
        <w:rPr>
          <w:rFonts w:asciiTheme="majorHAnsi" w:hAnsiTheme="majorHAnsi"/>
        </w:rPr>
      </w:pPr>
    </w:p>
    <w:p w14:paraId="5183CA02" w14:textId="6966CAB8" w:rsidR="003A7B84" w:rsidRPr="00EF262F" w:rsidRDefault="003A7B84" w:rsidP="003A7B84">
      <w:pPr>
        <w:pStyle w:val="ListParagraph"/>
        <w:ind w:left="0"/>
        <w:rPr>
          <w:rFonts w:asciiTheme="majorHAnsi" w:hAnsiTheme="majorHAnsi"/>
        </w:rPr>
      </w:pPr>
      <w:r w:rsidRPr="00EF262F">
        <w:rPr>
          <w:rFonts w:asciiTheme="majorHAnsi" w:hAnsiTheme="majorHAnsi"/>
        </w:rPr>
        <w:t xml:space="preserve">You must complete Sections 1 and 2. Print out the certificate and submit it to me by </w:t>
      </w:r>
      <w:r>
        <w:rPr>
          <w:rFonts w:asciiTheme="majorHAnsi" w:hAnsiTheme="majorHAnsi"/>
        </w:rPr>
        <w:t>September 4</w:t>
      </w:r>
      <w:r w:rsidRPr="00EF262F">
        <w:rPr>
          <w:rFonts w:asciiTheme="majorHAnsi" w:hAnsiTheme="majorHAnsi"/>
        </w:rPr>
        <w:t xml:space="preserve">. It is worth 10 points </w:t>
      </w:r>
      <w:r w:rsidRPr="00EF262F">
        <w:rPr>
          <w:rFonts w:asciiTheme="majorHAnsi" w:hAnsiTheme="majorHAnsi"/>
          <w:b/>
        </w:rPr>
        <w:t xml:space="preserve">IF </w:t>
      </w:r>
      <w:r w:rsidRPr="00EF262F">
        <w:rPr>
          <w:rFonts w:asciiTheme="majorHAnsi" w:hAnsiTheme="majorHAnsi"/>
        </w:rPr>
        <w:t xml:space="preserve">you submit it by </w:t>
      </w:r>
      <w:r>
        <w:rPr>
          <w:rFonts w:asciiTheme="majorHAnsi" w:hAnsiTheme="majorHAnsi"/>
        </w:rPr>
        <w:t>then</w:t>
      </w:r>
      <w:r w:rsidRPr="00EF262F">
        <w:rPr>
          <w:rFonts w:asciiTheme="majorHAnsi" w:hAnsiTheme="majorHAnsi"/>
        </w:rPr>
        <w:t xml:space="preserve">. If you hand it in late, you will not get any points. However, you must still complete it. I will not grade any of your work until I have your certificate. If I can’t grade your work, I will count it as late, meaning you won’t get credit for it. </w:t>
      </w:r>
    </w:p>
    <w:p w14:paraId="47E98784" w14:textId="77777777" w:rsidR="003A7B84" w:rsidRPr="00EF262F" w:rsidRDefault="003A7B84" w:rsidP="003A7B84">
      <w:pPr>
        <w:pStyle w:val="ListParagraph"/>
        <w:ind w:left="1440" w:hanging="1440"/>
        <w:rPr>
          <w:rFonts w:asciiTheme="majorHAnsi" w:hAnsiTheme="majorHAnsi"/>
        </w:rPr>
      </w:pPr>
    </w:p>
    <w:p w14:paraId="6500B628" w14:textId="77777777" w:rsidR="003A7B84" w:rsidRPr="00EF262F" w:rsidRDefault="003A7B84" w:rsidP="003A7B84">
      <w:pPr>
        <w:pStyle w:val="ListParagraph"/>
        <w:ind w:left="1440" w:hanging="1440"/>
        <w:rPr>
          <w:rFonts w:asciiTheme="majorHAnsi" w:hAnsiTheme="majorHAnsi"/>
        </w:rPr>
      </w:pPr>
      <w:r w:rsidRPr="00EF262F">
        <w:rPr>
          <w:rFonts w:asciiTheme="majorHAnsi" w:hAnsiTheme="majorHAnsi"/>
        </w:rPr>
        <w:t>Penalty for plagiarism:</w:t>
      </w:r>
    </w:p>
    <w:p w14:paraId="67590940" w14:textId="77777777" w:rsidR="003A7B84" w:rsidRPr="00EF262F" w:rsidRDefault="003A7B84" w:rsidP="003A7B84">
      <w:pPr>
        <w:pStyle w:val="ListParagraph"/>
        <w:ind w:left="2160" w:hanging="1440"/>
        <w:rPr>
          <w:rFonts w:asciiTheme="majorHAnsi" w:hAnsiTheme="majorHAnsi"/>
        </w:rPr>
      </w:pPr>
      <w:r w:rsidRPr="00EF262F">
        <w:rPr>
          <w:rFonts w:asciiTheme="majorHAnsi" w:hAnsiTheme="majorHAnsi"/>
        </w:rPr>
        <w:t>First time: 0 on assignment; Initiate process to report to Office of Student Conduct</w:t>
      </w:r>
    </w:p>
    <w:p w14:paraId="5DC4CB98" w14:textId="77777777" w:rsidR="003A7B84" w:rsidRPr="00EF262F" w:rsidRDefault="003A7B84" w:rsidP="003A7B84">
      <w:pPr>
        <w:pStyle w:val="ListParagraph"/>
        <w:ind w:left="2160" w:hanging="1440"/>
        <w:rPr>
          <w:rFonts w:asciiTheme="majorHAnsi" w:hAnsiTheme="majorHAnsi"/>
        </w:rPr>
      </w:pPr>
      <w:r w:rsidRPr="00EF262F">
        <w:rPr>
          <w:rFonts w:asciiTheme="majorHAnsi" w:hAnsiTheme="majorHAnsi"/>
        </w:rPr>
        <w:lastRenderedPageBreak/>
        <w:t>Second time: Failing course; Initiate 2</w:t>
      </w:r>
      <w:r w:rsidRPr="00EF262F">
        <w:rPr>
          <w:rFonts w:asciiTheme="majorHAnsi" w:hAnsiTheme="majorHAnsi"/>
          <w:vertAlign w:val="superscript"/>
        </w:rPr>
        <w:t>nd</w:t>
      </w:r>
      <w:r w:rsidRPr="00EF262F">
        <w:rPr>
          <w:rFonts w:asciiTheme="majorHAnsi" w:hAnsiTheme="majorHAnsi"/>
        </w:rPr>
        <w:t xml:space="preserve"> process to report to Office of Student Conduct</w:t>
      </w:r>
    </w:p>
    <w:p w14:paraId="61C35CE9" w14:textId="77777777" w:rsidR="003A7B84" w:rsidRPr="00EF262F" w:rsidRDefault="003A7B84" w:rsidP="003A7B84">
      <w:pPr>
        <w:pStyle w:val="ListParagraph"/>
        <w:ind w:left="1440" w:hanging="1440"/>
        <w:rPr>
          <w:rFonts w:asciiTheme="majorHAnsi" w:hAnsiTheme="majorHAnsi"/>
        </w:rPr>
      </w:pPr>
    </w:p>
    <w:p w14:paraId="1ED0368E" w14:textId="77777777" w:rsidR="003A7B84" w:rsidRPr="00EF262F" w:rsidRDefault="003A7B84" w:rsidP="003A7B84">
      <w:pPr>
        <w:pStyle w:val="ListParagraph"/>
        <w:ind w:left="1440" w:hanging="1440"/>
        <w:rPr>
          <w:rFonts w:asciiTheme="majorHAnsi" w:hAnsiTheme="majorHAnsi"/>
        </w:rPr>
      </w:pPr>
      <w:r w:rsidRPr="00EF262F">
        <w:rPr>
          <w:rFonts w:asciiTheme="majorHAnsi" w:hAnsiTheme="majorHAnsi"/>
        </w:rPr>
        <w:t>Helpful links:</w:t>
      </w:r>
    </w:p>
    <w:p w14:paraId="34C9AC3F" w14:textId="77777777" w:rsidR="003A7B84" w:rsidRPr="00EF262F" w:rsidRDefault="00ED5A8F" w:rsidP="003A7B84">
      <w:pPr>
        <w:pStyle w:val="ListParagraph"/>
        <w:ind w:left="2160" w:hanging="1440"/>
        <w:rPr>
          <w:rFonts w:asciiTheme="majorHAnsi" w:hAnsiTheme="majorHAnsi"/>
        </w:rPr>
      </w:pPr>
      <w:hyperlink r:id="rId10" w:history="1">
        <w:r w:rsidR="003A7B84" w:rsidRPr="00EF262F">
          <w:rPr>
            <w:rStyle w:val="Hyperlink"/>
            <w:rFonts w:asciiTheme="majorHAnsi" w:hAnsiTheme="majorHAnsi"/>
          </w:rPr>
          <w:t>http://www.memphis.edu/studentconduct/ai_resources.htm</w:t>
        </w:r>
      </w:hyperlink>
    </w:p>
    <w:p w14:paraId="37E1AB61" w14:textId="77777777" w:rsidR="003A7B84" w:rsidRPr="00EF262F" w:rsidRDefault="00ED5A8F" w:rsidP="003A7B84">
      <w:pPr>
        <w:pStyle w:val="ListParagraph"/>
        <w:ind w:left="2160" w:hanging="1440"/>
        <w:rPr>
          <w:rFonts w:asciiTheme="majorHAnsi" w:hAnsiTheme="majorHAnsi"/>
        </w:rPr>
      </w:pPr>
      <w:hyperlink r:id="rId11" w:history="1">
        <w:r w:rsidR="003A7B84" w:rsidRPr="00EF262F">
          <w:rPr>
            <w:rStyle w:val="Hyperlink"/>
            <w:rFonts w:asciiTheme="majorHAnsi" w:hAnsiTheme="majorHAnsi"/>
          </w:rPr>
          <w:t>http://www.memphis.edu/history/misconduct_plagiarism.htm</w:t>
        </w:r>
      </w:hyperlink>
    </w:p>
    <w:p w14:paraId="0C629809" w14:textId="1A12803A" w:rsidR="003A7B84" w:rsidRPr="00EF262F" w:rsidRDefault="00ED5A8F" w:rsidP="00FD0501">
      <w:pPr>
        <w:pStyle w:val="ListParagraph"/>
        <w:ind w:left="2160" w:hanging="1440"/>
        <w:rPr>
          <w:rFonts w:asciiTheme="majorHAnsi" w:hAnsiTheme="majorHAnsi"/>
        </w:rPr>
      </w:pPr>
      <w:hyperlink r:id="rId12" w:history="1">
        <w:r w:rsidR="003A7B84" w:rsidRPr="00EF262F">
          <w:rPr>
            <w:rStyle w:val="Hyperlink"/>
            <w:rFonts w:asciiTheme="majorHAnsi" w:hAnsiTheme="majorHAnsi"/>
          </w:rPr>
          <w:t>http://www.memphis.edu/history/turnitin.htm</w:t>
        </w:r>
      </w:hyperlink>
    </w:p>
    <w:p w14:paraId="3D6F53BB" w14:textId="77777777" w:rsidR="003A7B84" w:rsidRPr="00EF262F" w:rsidRDefault="003A7B84" w:rsidP="003A7B84">
      <w:pPr>
        <w:rPr>
          <w:rFonts w:asciiTheme="majorHAnsi" w:hAnsiTheme="majorHAnsi"/>
        </w:rPr>
      </w:pPr>
      <w:r w:rsidRPr="00EF262F">
        <w:rPr>
          <w:rFonts w:asciiTheme="majorHAnsi" w:hAnsiTheme="majorHAnsi"/>
        </w:rPr>
        <w:t xml:space="preserve">“Your written work may be submitted to Turnitin.com, or a similar electronic detection method, for an evaluation of the originality of your ideas and proper use and attribution of sources. As part of this process, you may be required to submit electronic as well as hard copies of your written </w:t>
      </w:r>
      <w:proofErr w:type="gramStart"/>
      <w:r w:rsidRPr="00EF262F">
        <w:rPr>
          <w:rFonts w:asciiTheme="majorHAnsi" w:hAnsiTheme="majorHAnsi"/>
        </w:rPr>
        <w:t>work, or</w:t>
      </w:r>
      <w:proofErr w:type="gramEnd"/>
      <w:r w:rsidRPr="00EF262F">
        <w:rPr>
          <w:rFonts w:asciiTheme="majorHAnsi" w:hAnsiTheme="majorHAnsi"/>
        </w:rPr>
        <w:t xml:space="preserve"> be given other instructions to follow. By taking this course, you agree that all assignments may undergo this review process and that the assignment may be included as a source document in </w:t>
      </w:r>
      <w:proofErr w:type="spellStart"/>
      <w:r w:rsidRPr="00EF262F">
        <w:rPr>
          <w:rFonts w:asciiTheme="majorHAnsi" w:hAnsiTheme="majorHAnsi"/>
        </w:rPr>
        <w:t>Turnitin.com's</w:t>
      </w:r>
      <w:proofErr w:type="spellEnd"/>
      <w:r w:rsidRPr="00EF262F">
        <w:rPr>
          <w:rFonts w:asciiTheme="majorHAnsi" w:hAnsiTheme="majorHAnsi"/>
        </w:rPr>
        <w:t xml:space="preserve"> restricted access database solely for the purpose of detecting plagiarism in such documents. Any assignment not submitted according to the procedures given by the instructor may be penalized or may not be accepted at all.” (Office of Legal Counsel, October 17, 2005)</w:t>
      </w:r>
    </w:p>
    <w:p w14:paraId="2A495DFE" w14:textId="77777777" w:rsidR="003A7B84" w:rsidRPr="00747E57" w:rsidRDefault="003A7B84" w:rsidP="00747E57">
      <w:pPr>
        <w:rPr>
          <w:rFonts w:asciiTheme="majorHAnsi" w:hAnsiTheme="majorHAnsi"/>
          <w:b/>
        </w:rPr>
      </w:pPr>
    </w:p>
    <w:p w14:paraId="5BA7B210" w14:textId="77777777" w:rsidR="003A7B84" w:rsidRPr="00EF262F" w:rsidRDefault="003A7B84" w:rsidP="003A7B84">
      <w:pPr>
        <w:pStyle w:val="ListParagraph"/>
        <w:ind w:left="0"/>
        <w:rPr>
          <w:rFonts w:asciiTheme="majorHAnsi" w:hAnsiTheme="majorHAnsi"/>
          <w:b/>
        </w:rPr>
      </w:pPr>
      <w:r w:rsidRPr="00EF262F">
        <w:rPr>
          <w:rFonts w:asciiTheme="majorHAnsi" w:hAnsiTheme="majorHAnsi"/>
          <w:b/>
        </w:rPr>
        <w:t>Attendance</w:t>
      </w:r>
    </w:p>
    <w:p w14:paraId="4B66F304" w14:textId="77777777" w:rsidR="003A7B84" w:rsidRPr="00EF262F" w:rsidRDefault="003A7B84" w:rsidP="003A7B84">
      <w:pPr>
        <w:pStyle w:val="ListParagraph"/>
        <w:ind w:left="0"/>
        <w:rPr>
          <w:rFonts w:asciiTheme="majorHAnsi" w:hAnsiTheme="majorHAnsi"/>
        </w:rPr>
      </w:pPr>
      <w:r w:rsidRPr="00EF262F">
        <w:rPr>
          <w:rFonts w:asciiTheme="majorHAnsi" w:hAnsiTheme="majorHAnsi"/>
        </w:rPr>
        <w:t xml:space="preserve">I expect you to be in class. You can have 3 absences without penalty. After that, you will lose 5 points off your final grade for every class missed. </w:t>
      </w:r>
    </w:p>
    <w:p w14:paraId="4785CD2D" w14:textId="77777777" w:rsidR="003A7B84" w:rsidRPr="00EF262F" w:rsidRDefault="003A7B84" w:rsidP="003A7B84">
      <w:pPr>
        <w:pStyle w:val="ListParagraph"/>
        <w:ind w:left="0"/>
        <w:rPr>
          <w:rFonts w:asciiTheme="majorHAnsi" w:hAnsiTheme="majorHAnsi"/>
        </w:rPr>
      </w:pPr>
    </w:p>
    <w:p w14:paraId="731D0053" w14:textId="77777777" w:rsidR="003A7B84" w:rsidRPr="00EF262F" w:rsidRDefault="003A7B84" w:rsidP="003A7B84">
      <w:pPr>
        <w:pStyle w:val="ListParagraph"/>
        <w:ind w:left="0"/>
        <w:rPr>
          <w:rFonts w:asciiTheme="majorHAnsi" w:hAnsiTheme="majorHAnsi"/>
        </w:rPr>
      </w:pPr>
      <w:r w:rsidRPr="00EF262F">
        <w:rPr>
          <w:rFonts w:asciiTheme="majorHAnsi" w:hAnsiTheme="majorHAnsi"/>
        </w:rPr>
        <w:t xml:space="preserve">If you become seriously ill and need to miss an extended amount of class time, please be sure to let me know as soon as possible. We might be able to create a plan for you. But, if you miss several days of class in a row without letting me know why, you will still be penalized. </w:t>
      </w:r>
    </w:p>
    <w:p w14:paraId="3FABC1B2" w14:textId="77777777" w:rsidR="00FD0501" w:rsidRPr="00EF262F" w:rsidRDefault="00FD0501" w:rsidP="003A7B84">
      <w:pPr>
        <w:pStyle w:val="ListParagraph"/>
        <w:ind w:left="0"/>
        <w:rPr>
          <w:rFonts w:asciiTheme="majorHAnsi" w:hAnsiTheme="majorHAnsi"/>
        </w:rPr>
      </w:pPr>
    </w:p>
    <w:p w14:paraId="04446A3E" w14:textId="77777777" w:rsidR="003A7B84" w:rsidRPr="00EF262F" w:rsidRDefault="003A7B84" w:rsidP="003A7B84">
      <w:pPr>
        <w:pStyle w:val="ListParagraph"/>
        <w:ind w:left="0"/>
        <w:rPr>
          <w:rFonts w:asciiTheme="majorHAnsi" w:hAnsiTheme="majorHAnsi"/>
          <w:b/>
        </w:rPr>
      </w:pPr>
      <w:r w:rsidRPr="00EF262F">
        <w:rPr>
          <w:rFonts w:asciiTheme="majorHAnsi" w:hAnsiTheme="majorHAnsi"/>
          <w:b/>
        </w:rPr>
        <w:t>Grading</w:t>
      </w:r>
    </w:p>
    <w:p w14:paraId="4FAC73C9" w14:textId="77777777" w:rsidR="003A7B84" w:rsidRPr="00EF262F" w:rsidRDefault="003A7B84" w:rsidP="003A7B84">
      <w:pPr>
        <w:pStyle w:val="ListParagraph"/>
        <w:ind w:left="0"/>
        <w:rPr>
          <w:rFonts w:asciiTheme="majorHAnsi" w:hAnsiTheme="majorHAnsi"/>
        </w:rPr>
      </w:pPr>
      <w:r w:rsidRPr="00EF262F">
        <w:rPr>
          <w:rFonts w:asciiTheme="majorHAnsi" w:hAnsiTheme="majorHAnsi"/>
        </w:rPr>
        <w:t xml:space="preserve">It is important to understand the meaning of your grades. </w:t>
      </w:r>
    </w:p>
    <w:p w14:paraId="25E2C6C1" w14:textId="77777777" w:rsidR="003A7B84" w:rsidRPr="00EF262F" w:rsidRDefault="003A7B84" w:rsidP="003A7B84">
      <w:pPr>
        <w:pStyle w:val="ListParagraph"/>
        <w:ind w:left="0"/>
        <w:rPr>
          <w:rFonts w:asciiTheme="majorHAnsi" w:hAnsiTheme="majorHAnsi"/>
        </w:rPr>
      </w:pPr>
    </w:p>
    <w:p w14:paraId="07EFA0B3" w14:textId="77777777" w:rsidR="003A7B84" w:rsidRPr="00EF262F" w:rsidRDefault="003A7B84" w:rsidP="003A7B84">
      <w:pPr>
        <w:pStyle w:val="ListParagraph"/>
        <w:ind w:left="0"/>
        <w:rPr>
          <w:rFonts w:asciiTheme="majorHAnsi" w:hAnsiTheme="majorHAnsi"/>
        </w:rPr>
      </w:pPr>
      <w:r w:rsidRPr="00EF262F">
        <w:rPr>
          <w:rFonts w:asciiTheme="majorHAnsi" w:hAnsiTheme="majorHAnsi"/>
        </w:rPr>
        <w:t>Grading formula for final grades:</w:t>
      </w:r>
    </w:p>
    <w:p w14:paraId="0EF4AA8D" w14:textId="77777777" w:rsidR="003A7B84" w:rsidRPr="00EF262F" w:rsidRDefault="003A7B84" w:rsidP="003A7B84">
      <w:pPr>
        <w:pStyle w:val="ListParagraph"/>
        <w:rPr>
          <w:rFonts w:asciiTheme="majorHAnsi" w:hAnsiTheme="majorHAnsi"/>
        </w:rPr>
      </w:pPr>
      <w:r w:rsidRPr="00EF262F">
        <w:rPr>
          <w:rFonts w:asciiTheme="majorHAnsi" w:hAnsiTheme="majorHAnsi"/>
        </w:rPr>
        <w:t>A = 93 – 100</w:t>
      </w:r>
    </w:p>
    <w:p w14:paraId="5B3FAD8D" w14:textId="77777777" w:rsidR="003A7B84" w:rsidRPr="00EF262F" w:rsidRDefault="003A7B84" w:rsidP="003A7B84">
      <w:pPr>
        <w:pStyle w:val="ListParagraph"/>
        <w:rPr>
          <w:rFonts w:asciiTheme="majorHAnsi" w:hAnsiTheme="majorHAnsi"/>
        </w:rPr>
      </w:pPr>
      <w:r w:rsidRPr="00EF262F">
        <w:rPr>
          <w:rFonts w:asciiTheme="majorHAnsi" w:hAnsiTheme="majorHAnsi"/>
        </w:rPr>
        <w:t>B = 83 – 92</w:t>
      </w:r>
    </w:p>
    <w:p w14:paraId="34F1DB41" w14:textId="77777777" w:rsidR="003A7B84" w:rsidRPr="00EF262F" w:rsidRDefault="003A7B84" w:rsidP="003A7B84">
      <w:pPr>
        <w:pStyle w:val="ListParagraph"/>
        <w:rPr>
          <w:rFonts w:asciiTheme="majorHAnsi" w:hAnsiTheme="majorHAnsi"/>
        </w:rPr>
      </w:pPr>
      <w:r w:rsidRPr="00EF262F">
        <w:rPr>
          <w:rFonts w:asciiTheme="majorHAnsi" w:hAnsiTheme="majorHAnsi"/>
        </w:rPr>
        <w:t>C = 72 – 82</w:t>
      </w:r>
    </w:p>
    <w:p w14:paraId="3D752F12" w14:textId="77777777" w:rsidR="003A7B84" w:rsidRPr="00EF262F" w:rsidRDefault="003A7B84" w:rsidP="003A7B84">
      <w:pPr>
        <w:pStyle w:val="ListParagraph"/>
        <w:rPr>
          <w:rFonts w:asciiTheme="majorHAnsi" w:hAnsiTheme="majorHAnsi"/>
        </w:rPr>
      </w:pPr>
      <w:r w:rsidRPr="00EF262F">
        <w:rPr>
          <w:rFonts w:asciiTheme="majorHAnsi" w:hAnsiTheme="majorHAnsi"/>
        </w:rPr>
        <w:t>D = 65 - 71</w:t>
      </w:r>
    </w:p>
    <w:p w14:paraId="539B92F0" w14:textId="77777777" w:rsidR="003A7B84" w:rsidRPr="00EF262F" w:rsidRDefault="003A7B84" w:rsidP="003A7B84">
      <w:pPr>
        <w:pStyle w:val="ListParagraph"/>
        <w:ind w:left="0"/>
        <w:rPr>
          <w:rFonts w:asciiTheme="majorHAnsi" w:hAnsiTheme="majorHAnsi"/>
        </w:rPr>
      </w:pPr>
    </w:p>
    <w:p w14:paraId="1260F362" w14:textId="77777777" w:rsidR="003A7B84" w:rsidRPr="00EF262F" w:rsidRDefault="003A7B84" w:rsidP="003A7B84">
      <w:pPr>
        <w:pStyle w:val="ListParagraph"/>
        <w:ind w:left="0"/>
        <w:rPr>
          <w:rFonts w:asciiTheme="majorHAnsi" w:hAnsiTheme="majorHAnsi"/>
        </w:rPr>
      </w:pPr>
      <w:r w:rsidRPr="00EF262F">
        <w:rPr>
          <w:rFonts w:asciiTheme="majorHAnsi" w:hAnsiTheme="majorHAnsi"/>
        </w:rPr>
        <w:t>An “A” on an assignment means:</w:t>
      </w:r>
    </w:p>
    <w:p w14:paraId="2C65A32F" w14:textId="77777777" w:rsidR="003A7B84" w:rsidRPr="00EF262F" w:rsidRDefault="003A7B84" w:rsidP="003A7B84">
      <w:pPr>
        <w:pStyle w:val="ListParagraph"/>
        <w:ind w:left="0"/>
        <w:rPr>
          <w:rFonts w:asciiTheme="majorHAnsi" w:hAnsiTheme="majorHAnsi"/>
        </w:rPr>
      </w:pPr>
    </w:p>
    <w:p w14:paraId="52321ED6" w14:textId="77777777" w:rsidR="003A7B84" w:rsidRPr="00EF262F" w:rsidRDefault="003A7B84" w:rsidP="003A7B84">
      <w:pPr>
        <w:pStyle w:val="ListParagraph"/>
        <w:numPr>
          <w:ilvl w:val="0"/>
          <w:numId w:val="4"/>
        </w:numPr>
        <w:spacing w:after="0" w:afterAutospacing="0"/>
        <w:rPr>
          <w:rFonts w:asciiTheme="majorHAnsi" w:hAnsiTheme="majorHAnsi"/>
        </w:rPr>
      </w:pPr>
      <w:r w:rsidRPr="00EF262F">
        <w:rPr>
          <w:rFonts w:asciiTheme="majorHAnsi" w:hAnsiTheme="majorHAnsi"/>
        </w:rPr>
        <w:t xml:space="preserve">You have done </w:t>
      </w:r>
      <w:r w:rsidRPr="00EF262F">
        <w:rPr>
          <w:rFonts w:asciiTheme="majorHAnsi" w:hAnsiTheme="majorHAnsi"/>
          <w:b/>
        </w:rPr>
        <w:t>excellent</w:t>
      </w:r>
      <w:r w:rsidRPr="00EF262F">
        <w:rPr>
          <w:rFonts w:asciiTheme="majorHAnsi" w:hAnsiTheme="majorHAnsi"/>
        </w:rPr>
        <w:t xml:space="preserve"> work.</w:t>
      </w:r>
    </w:p>
    <w:p w14:paraId="67D5CCA2" w14:textId="77777777" w:rsidR="003A7B84" w:rsidRPr="00EF262F" w:rsidRDefault="003A7B84" w:rsidP="003A7B84">
      <w:pPr>
        <w:pStyle w:val="ListParagraph"/>
        <w:numPr>
          <w:ilvl w:val="0"/>
          <w:numId w:val="4"/>
        </w:numPr>
        <w:spacing w:after="0" w:afterAutospacing="0"/>
        <w:rPr>
          <w:rFonts w:asciiTheme="majorHAnsi" w:hAnsiTheme="majorHAnsi"/>
        </w:rPr>
      </w:pPr>
      <w:r w:rsidRPr="00EF262F">
        <w:rPr>
          <w:rFonts w:asciiTheme="majorHAnsi" w:hAnsiTheme="majorHAnsi"/>
        </w:rPr>
        <w:t xml:space="preserve">You have gone beyond the requirements of the assignment. </w:t>
      </w:r>
    </w:p>
    <w:p w14:paraId="10185B57" w14:textId="77777777" w:rsidR="003A7B84" w:rsidRPr="00EF262F" w:rsidRDefault="003A7B84" w:rsidP="003A7B84">
      <w:pPr>
        <w:pStyle w:val="ListParagraph"/>
        <w:numPr>
          <w:ilvl w:val="0"/>
          <w:numId w:val="4"/>
        </w:numPr>
        <w:spacing w:after="0" w:afterAutospacing="0"/>
        <w:rPr>
          <w:rFonts w:asciiTheme="majorHAnsi" w:hAnsiTheme="majorHAnsi"/>
        </w:rPr>
      </w:pPr>
      <w:r w:rsidRPr="00EF262F">
        <w:rPr>
          <w:rFonts w:asciiTheme="majorHAnsi" w:hAnsiTheme="majorHAnsi"/>
        </w:rPr>
        <w:t>Your work shows creativity and original thought.</w:t>
      </w:r>
    </w:p>
    <w:p w14:paraId="1174CF15" w14:textId="77777777" w:rsidR="003A7B84" w:rsidRPr="00EF262F" w:rsidRDefault="003A7B84" w:rsidP="003A7B84">
      <w:pPr>
        <w:pStyle w:val="ListParagraph"/>
        <w:numPr>
          <w:ilvl w:val="0"/>
          <w:numId w:val="4"/>
        </w:numPr>
        <w:spacing w:after="0" w:afterAutospacing="0"/>
        <w:rPr>
          <w:rFonts w:asciiTheme="majorHAnsi" w:hAnsiTheme="majorHAnsi"/>
        </w:rPr>
      </w:pPr>
      <w:r w:rsidRPr="00EF262F">
        <w:rPr>
          <w:rFonts w:asciiTheme="majorHAnsi" w:hAnsiTheme="majorHAnsi"/>
        </w:rPr>
        <w:t xml:space="preserve">You have made effective connections between your outside sources, rather than simply “plugging it in.” </w:t>
      </w:r>
    </w:p>
    <w:p w14:paraId="49390E21" w14:textId="77777777" w:rsidR="003A7B84" w:rsidRPr="00EF262F" w:rsidRDefault="003A7B84" w:rsidP="003A7B84">
      <w:pPr>
        <w:pStyle w:val="ListParagraph"/>
        <w:numPr>
          <w:ilvl w:val="0"/>
          <w:numId w:val="4"/>
        </w:numPr>
        <w:spacing w:after="0" w:afterAutospacing="0"/>
        <w:rPr>
          <w:rFonts w:asciiTheme="majorHAnsi" w:hAnsiTheme="majorHAnsi"/>
        </w:rPr>
      </w:pPr>
      <w:r w:rsidRPr="00EF262F">
        <w:rPr>
          <w:rFonts w:asciiTheme="majorHAnsi" w:hAnsiTheme="majorHAnsi"/>
        </w:rPr>
        <w:t xml:space="preserve">Your work can be used as an example to other students. </w:t>
      </w:r>
    </w:p>
    <w:p w14:paraId="2CDFD5FD" w14:textId="77777777" w:rsidR="003A7B84" w:rsidRPr="00EF262F" w:rsidRDefault="003A7B84" w:rsidP="003A7B84">
      <w:pPr>
        <w:pStyle w:val="ListParagraph"/>
        <w:numPr>
          <w:ilvl w:val="0"/>
          <w:numId w:val="4"/>
        </w:numPr>
        <w:spacing w:after="0" w:afterAutospacing="0"/>
        <w:rPr>
          <w:rFonts w:asciiTheme="majorHAnsi" w:hAnsiTheme="majorHAnsi"/>
        </w:rPr>
      </w:pPr>
      <w:r w:rsidRPr="00EF262F">
        <w:rPr>
          <w:rFonts w:asciiTheme="majorHAnsi" w:hAnsiTheme="majorHAnsi"/>
        </w:rPr>
        <w:t>Your work is free of grammatical and spelling errors.</w:t>
      </w:r>
    </w:p>
    <w:p w14:paraId="22212820" w14:textId="77777777" w:rsidR="003A7B84" w:rsidRPr="00EF262F" w:rsidRDefault="003A7B84" w:rsidP="003A7B84">
      <w:pPr>
        <w:pStyle w:val="ListParagraph"/>
        <w:numPr>
          <w:ilvl w:val="0"/>
          <w:numId w:val="4"/>
        </w:numPr>
        <w:spacing w:after="0" w:afterAutospacing="0"/>
        <w:rPr>
          <w:rFonts w:asciiTheme="majorHAnsi" w:hAnsiTheme="majorHAnsi"/>
        </w:rPr>
      </w:pPr>
      <w:r w:rsidRPr="00EF262F">
        <w:rPr>
          <w:rFonts w:asciiTheme="majorHAnsi" w:hAnsiTheme="majorHAnsi"/>
        </w:rPr>
        <w:t xml:space="preserve">By the end of the semester, an “A” means that your work is something that you would present to a potential employer. </w:t>
      </w:r>
    </w:p>
    <w:p w14:paraId="6D0D059A" w14:textId="77777777" w:rsidR="003A7B84" w:rsidRPr="00EF262F" w:rsidRDefault="003A7B84" w:rsidP="003A7B84">
      <w:pPr>
        <w:pStyle w:val="ListParagraph"/>
        <w:ind w:left="0"/>
        <w:rPr>
          <w:rFonts w:asciiTheme="majorHAnsi" w:hAnsiTheme="majorHAnsi"/>
        </w:rPr>
      </w:pPr>
    </w:p>
    <w:p w14:paraId="279CC4B5" w14:textId="77777777" w:rsidR="003A7B84" w:rsidRPr="00EF262F" w:rsidRDefault="003A7B84" w:rsidP="003A7B84">
      <w:pPr>
        <w:pStyle w:val="ListParagraph"/>
        <w:ind w:left="0"/>
        <w:rPr>
          <w:rFonts w:asciiTheme="majorHAnsi" w:hAnsiTheme="majorHAnsi"/>
        </w:rPr>
      </w:pPr>
      <w:r w:rsidRPr="00EF262F">
        <w:rPr>
          <w:rFonts w:asciiTheme="majorHAnsi" w:hAnsiTheme="majorHAnsi"/>
        </w:rPr>
        <w:t>A “B” means:</w:t>
      </w:r>
    </w:p>
    <w:p w14:paraId="44330CA0" w14:textId="77777777" w:rsidR="003A7B84" w:rsidRPr="00EF262F" w:rsidRDefault="003A7B84" w:rsidP="003A7B84">
      <w:pPr>
        <w:pStyle w:val="ListParagraph"/>
        <w:numPr>
          <w:ilvl w:val="0"/>
          <w:numId w:val="5"/>
        </w:numPr>
        <w:spacing w:after="0" w:afterAutospacing="0"/>
        <w:rPr>
          <w:rFonts w:asciiTheme="majorHAnsi" w:hAnsiTheme="majorHAnsi"/>
        </w:rPr>
      </w:pPr>
      <w:r w:rsidRPr="00EF262F">
        <w:rPr>
          <w:rFonts w:asciiTheme="majorHAnsi" w:hAnsiTheme="majorHAnsi"/>
        </w:rPr>
        <w:t xml:space="preserve">Your work is </w:t>
      </w:r>
      <w:r w:rsidRPr="00EF262F">
        <w:rPr>
          <w:rFonts w:asciiTheme="majorHAnsi" w:hAnsiTheme="majorHAnsi"/>
          <w:b/>
        </w:rPr>
        <w:t>good</w:t>
      </w:r>
      <w:r w:rsidRPr="00EF262F">
        <w:rPr>
          <w:rFonts w:asciiTheme="majorHAnsi" w:hAnsiTheme="majorHAnsi"/>
        </w:rPr>
        <w:t>.</w:t>
      </w:r>
    </w:p>
    <w:p w14:paraId="75782ACB" w14:textId="77777777" w:rsidR="003A7B84" w:rsidRPr="00EF262F" w:rsidRDefault="003A7B84" w:rsidP="003A7B84">
      <w:pPr>
        <w:pStyle w:val="ListParagraph"/>
        <w:numPr>
          <w:ilvl w:val="0"/>
          <w:numId w:val="5"/>
        </w:numPr>
        <w:spacing w:after="0" w:afterAutospacing="0"/>
        <w:rPr>
          <w:rFonts w:asciiTheme="majorHAnsi" w:hAnsiTheme="majorHAnsi"/>
        </w:rPr>
      </w:pPr>
      <w:r w:rsidRPr="00EF262F">
        <w:rPr>
          <w:rFonts w:asciiTheme="majorHAnsi" w:hAnsiTheme="majorHAnsi"/>
        </w:rPr>
        <w:t>You have met all the requirements of the assignment.</w:t>
      </w:r>
    </w:p>
    <w:p w14:paraId="1E0E9154" w14:textId="77777777" w:rsidR="003A7B84" w:rsidRPr="00EF262F" w:rsidRDefault="003A7B84" w:rsidP="003A7B84">
      <w:pPr>
        <w:pStyle w:val="ListParagraph"/>
        <w:numPr>
          <w:ilvl w:val="0"/>
          <w:numId w:val="5"/>
        </w:numPr>
        <w:spacing w:after="0" w:afterAutospacing="0"/>
        <w:rPr>
          <w:rFonts w:asciiTheme="majorHAnsi" w:hAnsiTheme="majorHAnsi"/>
        </w:rPr>
      </w:pPr>
      <w:r w:rsidRPr="00EF262F">
        <w:rPr>
          <w:rFonts w:asciiTheme="majorHAnsi" w:hAnsiTheme="majorHAnsi"/>
        </w:rPr>
        <w:t>You have shown more than a minimal effort in completing the assignment.</w:t>
      </w:r>
    </w:p>
    <w:p w14:paraId="2FEA066E" w14:textId="77777777" w:rsidR="003A7B84" w:rsidRPr="00EF262F" w:rsidRDefault="003A7B84" w:rsidP="003A7B84">
      <w:pPr>
        <w:pStyle w:val="ListParagraph"/>
        <w:numPr>
          <w:ilvl w:val="0"/>
          <w:numId w:val="5"/>
        </w:numPr>
        <w:spacing w:after="0" w:afterAutospacing="0"/>
        <w:rPr>
          <w:rFonts w:asciiTheme="majorHAnsi" w:hAnsiTheme="majorHAnsi"/>
        </w:rPr>
      </w:pPr>
      <w:r w:rsidRPr="00EF262F">
        <w:rPr>
          <w:rFonts w:asciiTheme="majorHAnsi" w:hAnsiTheme="majorHAnsi"/>
        </w:rPr>
        <w:t>You have used outside sources appropriately.</w:t>
      </w:r>
    </w:p>
    <w:p w14:paraId="4005654E" w14:textId="77777777" w:rsidR="003A7B84" w:rsidRPr="00EF262F" w:rsidRDefault="003A7B84" w:rsidP="003A7B84">
      <w:pPr>
        <w:pStyle w:val="ListParagraph"/>
        <w:numPr>
          <w:ilvl w:val="0"/>
          <w:numId w:val="5"/>
        </w:numPr>
        <w:spacing w:after="0" w:afterAutospacing="0"/>
        <w:rPr>
          <w:rFonts w:asciiTheme="majorHAnsi" w:hAnsiTheme="majorHAnsi"/>
        </w:rPr>
      </w:pPr>
      <w:r w:rsidRPr="00EF262F">
        <w:rPr>
          <w:rFonts w:asciiTheme="majorHAnsi" w:hAnsiTheme="majorHAnsi"/>
        </w:rPr>
        <w:t>Your work has a minimal number of grammatical and spelling errors (2 – 3 per page)</w:t>
      </w:r>
    </w:p>
    <w:p w14:paraId="2A0C35C8" w14:textId="77777777" w:rsidR="003A7B84" w:rsidRPr="00EF262F" w:rsidRDefault="003A7B84" w:rsidP="003A7B84">
      <w:pPr>
        <w:rPr>
          <w:rFonts w:asciiTheme="majorHAnsi" w:hAnsiTheme="majorHAnsi"/>
        </w:rPr>
      </w:pPr>
    </w:p>
    <w:p w14:paraId="31780855" w14:textId="77777777" w:rsidR="003A7B84" w:rsidRPr="00EF262F" w:rsidRDefault="003A7B84" w:rsidP="003A7B84">
      <w:pPr>
        <w:rPr>
          <w:rFonts w:asciiTheme="majorHAnsi" w:hAnsiTheme="majorHAnsi"/>
        </w:rPr>
      </w:pPr>
      <w:r w:rsidRPr="00EF262F">
        <w:rPr>
          <w:rFonts w:asciiTheme="majorHAnsi" w:hAnsiTheme="majorHAnsi"/>
        </w:rPr>
        <w:t>A “C” means:</w:t>
      </w:r>
    </w:p>
    <w:p w14:paraId="64E47414" w14:textId="77777777" w:rsidR="003A7B84" w:rsidRPr="00EF262F" w:rsidRDefault="003A7B84" w:rsidP="003A7B84">
      <w:pPr>
        <w:pStyle w:val="ListParagraph"/>
        <w:numPr>
          <w:ilvl w:val="0"/>
          <w:numId w:val="6"/>
        </w:numPr>
        <w:spacing w:after="0" w:afterAutospacing="0"/>
        <w:rPr>
          <w:rFonts w:asciiTheme="majorHAnsi" w:hAnsiTheme="majorHAnsi"/>
        </w:rPr>
      </w:pPr>
      <w:r w:rsidRPr="00EF262F">
        <w:rPr>
          <w:rFonts w:asciiTheme="majorHAnsi" w:hAnsiTheme="majorHAnsi"/>
        </w:rPr>
        <w:t xml:space="preserve">Your work is </w:t>
      </w:r>
      <w:r w:rsidRPr="00EF262F">
        <w:rPr>
          <w:rFonts w:asciiTheme="majorHAnsi" w:hAnsiTheme="majorHAnsi"/>
          <w:b/>
        </w:rPr>
        <w:t>average</w:t>
      </w:r>
      <w:r w:rsidRPr="00EF262F">
        <w:rPr>
          <w:rFonts w:asciiTheme="majorHAnsi" w:hAnsiTheme="majorHAnsi"/>
        </w:rPr>
        <w:t>.</w:t>
      </w:r>
    </w:p>
    <w:p w14:paraId="2B45FCE2" w14:textId="77777777" w:rsidR="003A7B84" w:rsidRPr="00EF262F" w:rsidRDefault="003A7B84" w:rsidP="003A7B84">
      <w:pPr>
        <w:pStyle w:val="ListParagraph"/>
        <w:numPr>
          <w:ilvl w:val="0"/>
          <w:numId w:val="6"/>
        </w:numPr>
        <w:spacing w:after="0" w:afterAutospacing="0"/>
        <w:rPr>
          <w:rFonts w:asciiTheme="majorHAnsi" w:hAnsiTheme="majorHAnsi"/>
        </w:rPr>
      </w:pPr>
      <w:r w:rsidRPr="00EF262F">
        <w:rPr>
          <w:rFonts w:asciiTheme="majorHAnsi" w:hAnsiTheme="majorHAnsi"/>
        </w:rPr>
        <w:t>You have done only the minimum amount of work to meet the requirements of the assignment.</w:t>
      </w:r>
    </w:p>
    <w:p w14:paraId="370326DF" w14:textId="77777777" w:rsidR="003A7B84" w:rsidRPr="00EF262F" w:rsidRDefault="003A7B84" w:rsidP="003A7B84">
      <w:pPr>
        <w:pStyle w:val="ListParagraph"/>
        <w:numPr>
          <w:ilvl w:val="0"/>
          <w:numId w:val="6"/>
        </w:numPr>
        <w:spacing w:after="0" w:afterAutospacing="0"/>
        <w:rPr>
          <w:rFonts w:asciiTheme="majorHAnsi" w:hAnsiTheme="majorHAnsi"/>
        </w:rPr>
      </w:pPr>
      <w:r w:rsidRPr="00EF262F">
        <w:rPr>
          <w:rFonts w:asciiTheme="majorHAnsi" w:hAnsiTheme="majorHAnsi"/>
        </w:rPr>
        <w:t xml:space="preserve">You have not used information from your outside sources in any effective way; in other words, you have simply “plugged” the information into your work. </w:t>
      </w:r>
    </w:p>
    <w:p w14:paraId="0EF6F868" w14:textId="77777777" w:rsidR="003A7B84" w:rsidRPr="00EF262F" w:rsidRDefault="003A7B84" w:rsidP="003A7B84">
      <w:pPr>
        <w:pStyle w:val="ListParagraph"/>
        <w:numPr>
          <w:ilvl w:val="0"/>
          <w:numId w:val="6"/>
        </w:numPr>
        <w:spacing w:after="0" w:afterAutospacing="0"/>
        <w:rPr>
          <w:rFonts w:asciiTheme="majorHAnsi" w:hAnsiTheme="majorHAnsi"/>
        </w:rPr>
      </w:pPr>
      <w:r w:rsidRPr="00EF262F">
        <w:rPr>
          <w:rFonts w:asciiTheme="majorHAnsi" w:hAnsiTheme="majorHAnsi"/>
        </w:rPr>
        <w:t>Your work has several grammatical or spelling errors (4 – 5 per page).</w:t>
      </w:r>
    </w:p>
    <w:p w14:paraId="33A45485" w14:textId="77777777" w:rsidR="003A7B84" w:rsidRPr="00EF262F" w:rsidRDefault="003A7B84" w:rsidP="003A7B84">
      <w:pPr>
        <w:rPr>
          <w:rFonts w:asciiTheme="majorHAnsi" w:hAnsiTheme="majorHAnsi"/>
        </w:rPr>
      </w:pPr>
    </w:p>
    <w:p w14:paraId="424B48A2" w14:textId="77777777" w:rsidR="003A7B84" w:rsidRPr="00EF262F" w:rsidRDefault="003A7B84" w:rsidP="003A7B84">
      <w:pPr>
        <w:rPr>
          <w:rFonts w:asciiTheme="majorHAnsi" w:hAnsiTheme="majorHAnsi"/>
        </w:rPr>
      </w:pPr>
      <w:r w:rsidRPr="00EF262F">
        <w:rPr>
          <w:rFonts w:asciiTheme="majorHAnsi" w:hAnsiTheme="majorHAnsi"/>
        </w:rPr>
        <w:t>A “D” means:</w:t>
      </w:r>
    </w:p>
    <w:p w14:paraId="5D2E5248" w14:textId="77777777" w:rsidR="003A7B84" w:rsidRPr="00EF262F" w:rsidRDefault="003A7B84" w:rsidP="003A7B84">
      <w:pPr>
        <w:pStyle w:val="ListParagraph"/>
        <w:numPr>
          <w:ilvl w:val="0"/>
          <w:numId w:val="7"/>
        </w:numPr>
        <w:spacing w:after="0" w:afterAutospacing="0"/>
        <w:rPr>
          <w:rFonts w:asciiTheme="majorHAnsi" w:hAnsiTheme="majorHAnsi"/>
        </w:rPr>
      </w:pPr>
      <w:r w:rsidRPr="00EF262F">
        <w:rPr>
          <w:rFonts w:asciiTheme="majorHAnsi" w:hAnsiTheme="majorHAnsi"/>
        </w:rPr>
        <w:t xml:space="preserve">Your work is </w:t>
      </w:r>
      <w:r w:rsidRPr="00EF262F">
        <w:rPr>
          <w:rFonts w:asciiTheme="majorHAnsi" w:hAnsiTheme="majorHAnsi"/>
          <w:b/>
        </w:rPr>
        <w:t>poor</w:t>
      </w:r>
      <w:r w:rsidRPr="00EF262F">
        <w:rPr>
          <w:rFonts w:asciiTheme="majorHAnsi" w:hAnsiTheme="majorHAnsi"/>
        </w:rPr>
        <w:t xml:space="preserve">. </w:t>
      </w:r>
    </w:p>
    <w:p w14:paraId="55176F6B" w14:textId="77777777" w:rsidR="003A7B84" w:rsidRPr="00EF262F" w:rsidRDefault="003A7B84" w:rsidP="003A7B84">
      <w:pPr>
        <w:pStyle w:val="ListParagraph"/>
        <w:numPr>
          <w:ilvl w:val="0"/>
          <w:numId w:val="7"/>
        </w:numPr>
        <w:spacing w:after="0" w:afterAutospacing="0"/>
        <w:rPr>
          <w:rFonts w:asciiTheme="majorHAnsi" w:hAnsiTheme="majorHAnsi"/>
        </w:rPr>
      </w:pPr>
      <w:r w:rsidRPr="00EF262F">
        <w:rPr>
          <w:rFonts w:asciiTheme="majorHAnsi" w:hAnsiTheme="majorHAnsi"/>
        </w:rPr>
        <w:t>You did not meet the requirements of the assignment.</w:t>
      </w:r>
    </w:p>
    <w:p w14:paraId="7F1A3ED9" w14:textId="77777777" w:rsidR="003A7B84" w:rsidRPr="00EF262F" w:rsidRDefault="003A7B84" w:rsidP="003A7B84">
      <w:pPr>
        <w:pStyle w:val="ListParagraph"/>
        <w:numPr>
          <w:ilvl w:val="0"/>
          <w:numId w:val="7"/>
        </w:numPr>
        <w:spacing w:after="0" w:afterAutospacing="0"/>
        <w:rPr>
          <w:rFonts w:asciiTheme="majorHAnsi" w:hAnsiTheme="majorHAnsi"/>
        </w:rPr>
      </w:pPr>
      <w:r w:rsidRPr="00EF262F">
        <w:rPr>
          <w:rFonts w:asciiTheme="majorHAnsi" w:hAnsiTheme="majorHAnsi"/>
        </w:rPr>
        <w:t>Your work has several grammatical or spelling errors (5+ per page).</w:t>
      </w:r>
    </w:p>
    <w:p w14:paraId="2CEA0903" w14:textId="77777777" w:rsidR="003A7B84" w:rsidRPr="00EF262F" w:rsidRDefault="003A7B84" w:rsidP="003A7B84">
      <w:pPr>
        <w:pStyle w:val="ListParagraph"/>
        <w:numPr>
          <w:ilvl w:val="0"/>
          <w:numId w:val="7"/>
        </w:numPr>
        <w:spacing w:after="0" w:afterAutospacing="0"/>
        <w:rPr>
          <w:rFonts w:asciiTheme="majorHAnsi" w:hAnsiTheme="majorHAnsi"/>
        </w:rPr>
      </w:pPr>
      <w:r w:rsidRPr="00EF262F">
        <w:rPr>
          <w:rFonts w:asciiTheme="majorHAnsi" w:hAnsiTheme="majorHAnsi"/>
        </w:rPr>
        <w:t>Your work shows minimal or no commitment to engaging the material.</w:t>
      </w:r>
    </w:p>
    <w:p w14:paraId="29688D6F" w14:textId="77777777" w:rsidR="003A7B84" w:rsidRPr="00EF262F" w:rsidRDefault="003A7B84" w:rsidP="003A7B84">
      <w:pPr>
        <w:rPr>
          <w:rFonts w:asciiTheme="majorHAnsi" w:hAnsiTheme="majorHAnsi"/>
        </w:rPr>
      </w:pPr>
    </w:p>
    <w:p w14:paraId="2B06B0E5" w14:textId="77777777" w:rsidR="003A7B84" w:rsidRPr="00EF262F" w:rsidRDefault="003A7B84" w:rsidP="003A7B84">
      <w:pPr>
        <w:rPr>
          <w:rFonts w:asciiTheme="majorHAnsi" w:hAnsiTheme="majorHAnsi"/>
        </w:rPr>
      </w:pPr>
      <w:r w:rsidRPr="00EF262F">
        <w:rPr>
          <w:rFonts w:asciiTheme="majorHAnsi" w:hAnsiTheme="majorHAnsi"/>
        </w:rPr>
        <w:t>An “F” means:</w:t>
      </w:r>
    </w:p>
    <w:p w14:paraId="3ABD054D" w14:textId="77777777" w:rsidR="003A7B84" w:rsidRPr="00EF262F" w:rsidRDefault="003A7B84" w:rsidP="003A7B84">
      <w:pPr>
        <w:pStyle w:val="ListParagraph"/>
        <w:numPr>
          <w:ilvl w:val="0"/>
          <w:numId w:val="8"/>
        </w:numPr>
        <w:spacing w:after="0" w:afterAutospacing="0"/>
        <w:rPr>
          <w:rFonts w:asciiTheme="majorHAnsi" w:hAnsiTheme="majorHAnsi"/>
        </w:rPr>
      </w:pPr>
      <w:r w:rsidRPr="00EF262F">
        <w:rPr>
          <w:rFonts w:asciiTheme="majorHAnsi" w:hAnsiTheme="majorHAnsi"/>
        </w:rPr>
        <w:t xml:space="preserve">Your work is </w:t>
      </w:r>
      <w:r w:rsidRPr="00EF262F">
        <w:rPr>
          <w:rFonts w:asciiTheme="majorHAnsi" w:hAnsiTheme="majorHAnsi"/>
          <w:b/>
        </w:rPr>
        <w:t>unacceptable</w:t>
      </w:r>
      <w:r w:rsidRPr="00EF262F">
        <w:rPr>
          <w:rFonts w:asciiTheme="majorHAnsi" w:hAnsiTheme="majorHAnsi"/>
        </w:rPr>
        <w:t>.</w:t>
      </w:r>
    </w:p>
    <w:p w14:paraId="00813916" w14:textId="77777777" w:rsidR="003A7B84" w:rsidRPr="00EF262F" w:rsidRDefault="003A7B84" w:rsidP="003A7B84">
      <w:pPr>
        <w:pStyle w:val="ListParagraph"/>
        <w:numPr>
          <w:ilvl w:val="0"/>
          <w:numId w:val="8"/>
        </w:numPr>
        <w:spacing w:after="0" w:afterAutospacing="0"/>
        <w:rPr>
          <w:rFonts w:asciiTheme="majorHAnsi" w:hAnsiTheme="majorHAnsi"/>
        </w:rPr>
      </w:pPr>
      <w:r w:rsidRPr="00EF262F">
        <w:rPr>
          <w:rFonts w:asciiTheme="majorHAnsi" w:hAnsiTheme="majorHAnsi"/>
        </w:rPr>
        <w:t>You put no effort into the assignment.</w:t>
      </w:r>
    </w:p>
    <w:p w14:paraId="7877B9DC" w14:textId="77777777" w:rsidR="003A7B84" w:rsidRPr="00EF262F" w:rsidRDefault="003A7B84" w:rsidP="003A7B84">
      <w:pPr>
        <w:pStyle w:val="ListParagraph"/>
        <w:numPr>
          <w:ilvl w:val="0"/>
          <w:numId w:val="8"/>
        </w:numPr>
        <w:spacing w:after="0" w:afterAutospacing="0"/>
        <w:rPr>
          <w:rFonts w:asciiTheme="majorHAnsi" w:hAnsiTheme="majorHAnsi"/>
        </w:rPr>
      </w:pPr>
      <w:r w:rsidRPr="00EF262F">
        <w:rPr>
          <w:rFonts w:asciiTheme="majorHAnsi" w:hAnsiTheme="majorHAnsi"/>
        </w:rPr>
        <w:t>You did not do the assignment.</w:t>
      </w:r>
    </w:p>
    <w:p w14:paraId="242227F5" w14:textId="77777777" w:rsidR="003A7B84" w:rsidRPr="00EF262F" w:rsidRDefault="003A7B84" w:rsidP="003A7B84">
      <w:pPr>
        <w:rPr>
          <w:rFonts w:asciiTheme="majorHAnsi" w:hAnsiTheme="majorHAnsi"/>
        </w:rPr>
      </w:pPr>
    </w:p>
    <w:p w14:paraId="4D63AAC2" w14:textId="77777777" w:rsidR="003A7B84" w:rsidRDefault="003A7B84" w:rsidP="003A7B84">
      <w:pPr>
        <w:rPr>
          <w:rFonts w:asciiTheme="majorHAnsi" w:hAnsiTheme="majorHAnsi"/>
        </w:rPr>
      </w:pPr>
      <w:r w:rsidRPr="00EF262F">
        <w:rPr>
          <w:rFonts w:asciiTheme="majorHAnsi" w:hAnsiTheme="majorHAnsi"/>
        </w:rPr>
        <w:t xml:space="preserve">These standards are guidelines; they are not an easily interpreted contract. I have provided them so that you understand that you won’t get an “A” on assignments or for the class simply by completing the assignment. </w:t>
      </w:r>
    </w:p>
    <w:p w14:paraId="7496BAD4" w14:textId="77777777" w:rsidR="00CB3B93" w:rsidRDefault="00CB3B93" w:rsidP="003A7B84">
      <w:pPr>
        <w:rPr>
          <w:rFonts w:asciiTheme="majorHAnsi" w:hAnsiTheme="majorHAnsi"/>
        </w:rPr>
      </w:pPr>
    </w:p>
    <w:p w14:paraId="5BA61E0E" w14:textId="77777777" w:rsidR="00B904F2" w:rsidRPr="00EF262F" w:rsidRDefault="00B904F2" w:rsidP="003A7B84">
      <w:pPr>
        <w:rPr>
          <w:rFonts w:asciiTheme="majorHAnsi" w:hAnsiTheme="majorHAnsi"/>
        </w:rPr>
      </w:pPr>
    </w:p>
    <w:p w14:paraId="6E6067C7" w14:textId="77777777" w:rsidR="00CB3B93" w:rsidRPr="00EF262F" w:rsidRDefault="00CB3B93" w:rsidP="00CB3B93">
      <w:pPr>
        <w:rPr>
          <w:rFonts w:asciiTheme="majorHAnsi" w:hAnsiTheme="majorHAnsi"/>
          <w:b/>
        </w:rPr>
      </w:pPr>
      <w:r w:rsidRPr="00EF262F">
        <w:rPr>
          <w:rFonts w:asciiTheme="majorHAnsi" w:hAnsiTheme="majorHAnsi"/>
          <w:b/>
        </w:rPr>
        <w:t>Assignments</w:t>
      </w:r>
    </w:p>
    <w:p w14:paraId="037A4152" w14:textId="77777777" w:rsidR="00CB3B93" w:rsidRDefault="00CB3B93" w:rsidP="00CB3B93">
      <w:pPr>
        <w:rPr>
          <w:rFonts w:asciiTheme="majorHAnsi" w:hAnsiTheme="majorHAnsi"/>
        </w:rPr>
      </w:pPr>
    </w:p>
    <w:p w14:paraId="04289C5E" w14:textId="6D78D39D" w:rsidR="00CB3B93" w:rsidRPr="00A22B52" w:rsidRDefault="00461B97" w:rsidP="00CB3B93">
      <w:pPr>
        <w:rPr>
          <w:rFonts w:asciiTheme="majorHAnsi" w:hAnsiTheme="majorHAnsi"/>
        </w:rPr>
      </w:pPr>
      <w:r>
        <w:rPr>
          <w:rFonts w:asciiTheme="majorHAnsi" w:hAnsiTheme="majorHAnsi"/>
        </w:rPr>
        <w:t xml:space="preserve">All assignments are to be uploaded to the dropbox by midnight on the due date. </w:t>
      </w:r>
    </w:p>
    <w:p w14:paraId="250370C1" w14:textId="31B72EB6" w:rsidR="00CB3B93" w:rsidRPr="00CE4E7E" w:rsidRDefault="00461B97" w:rsidP="00CB3B93">
      <w:pPr>
        <w:pStyle w:val="ListParagraph"/>
        <w:numPr>
          <w:ilvl w:val="0"/>
          <w:numId w:val="11"/>
        </w:numPr>
        <w:spacing w:after="0" w:afterAutospacing="0"/>
        <w:rPr>
          <w:rFonts w:asciiTheme="majorHAnsi" w:hAnsiTheme="majorHAnsi"/>
        </w:rPr>
      </w:pPr>
      <w:r>
        <w:rPr>
          <w:rFonts w:asciiTheme="majorHAnsi" w:hAnsiTheme="majorHAnsi"/>
        </w:rPr>
        <w:t>Topic</w:t>
      </w:r>
      <w:r w:rsidR="00CB3B93" w:rsidRPr="00CE4E7E">
        <w:rPr>
          <w:rFonts w:asciiTheme="majorHAnsi" w:hAnsiTheme="majorHAnsi"/>
        </w:rPr>
        <w:t xml:space="preserve"> paper, 2 pages, Due </w:t>
      </w:r>
      <w:r w:rsidR="00B904F2" w:rsidRPr="00461B97">
        <w:rPr>
          <w:rFonts w:asciiTheme="majorHAnsi" w:hAnsiTheme="majorHAnsi"/>
          <w:b/>
          <w:color w:val="FF0000"/>
        </w:rPr>
        <w:t>Sept. 11</w:t>
      </w:r>
      <w:r w:rsidR="00CB3B93" w:rsidRPr="00461B97">
        <w:rPr>
          <w:rFonts w:asciiTheme="majorHAnsi" w:hAnsiTheme="majorHAnsi"/>
          <w:b/>
          <w:color w:val="FF0000"/>
        </w:rPr>
        <w:t>,</w:t>
      </w:r>
      <w:r w:rsidR="00CB3B93" w:rsidRPr="00CE4E7E">
        <w:rPr>
          <w:rFonts w:asciiTheme="majorHAnsi" w:hAnsiTheme="majorHAnsi"/>
        </w:rPr>
        <w:t xml:space="preserve"> 10 points</w:t>
      </w:r>
    </w:p>
    <w:p w14:paraId="10097535" w14:textId="1C994B75" w:rsidR="00CB3B93" w:rsidRPr="00CE4E7E" w:rsidRDefault="00CB3B93" w:rsidP="00CB3B93">
      <w:pPr>
        <w:pStyle w:val="ListParagraph"/>
        <w:numPr>
          <w:ilvl w:val="0"/>
          <w:numId w:val="11"/>
        </w:numPr>
        <w:spacing w:after="0" w:afterAutospacing="0"/>
        <w:rPr>
          <w:rFonts w:asciiTheme="majorHAnsi" w:hAnsiTheme="majorHAnsi"/>
        </w:rPr>
      </w:pPr>
      <w:r w:rsidRPr="00CE4E7E">
        <w:rPr>
          <w:rFonts w:asciiTheme="majorHAnsi" w:hAnsiTheme="majorHAnsi"/>
        </w:rPr>
        <w:t xml:space="preserve">Literacy analysis paper, 4-5 pages, Due </w:t>
      </w:r>
      <w:r w:rsidR="00B904F2" w:rsidRPr="00461B97">
        <w:rPr>
          <w:rFonts w:asciiTheme="majorHAnsi" w:hAnsiTheme="majorHAnsi"/>
          <w:b/>
          <w:color w:val="FF0000"/>
        </w:rPr>
        <w:t>Oct. 2</w:t>
      </w:r>
      <w:r w:rsidRPr="00461B97">
        <w:rPr>
          <w:rFonts w:asciiTheme="majorHAnsi" w:hAnsiTheme="majorHAnsi"/>
          <w:b/>
          <w:color w:val="FF0000"/>
        </w:rPr>
        <w:t xml:space="preserve">, </w:t>
      </w:r>
      <w:r w:rsidRPr="00461B97">
        <w:rPr>
          <w:rFonts w:asciiTheme="majorHAnsi" w:hAnsiTheme="majorHAnsi"/>
        </w:rPr>
        <w:t>25</w:t>
      </w:r>
      <w:r w:rsidRPr="00CE4E7E">
        <w:rPr>
          <w:rFonts w:asciiTheme="majorHAnsi" w:hAnsiTheme="majorHAnsi"/>
        </w:rPr>
        <w:t xml:space="preserve"> points</w:t>
      </w:r>
    </w:p>
    <w:p w14:paraId="55E2249B" w14:textId="3FF08DB6" w:rsidR="00CB3B93" w:rsidRPr="00CE4E7E" w:rsidRDefault="00CB3B93" w:rsidP="00CB3B93">
      <w:pPr>
        <w:pStyle w:val="ListParagraph"/>
        <w:numPr>
          <w:ilvl w:val="0"/>
          <w:numId w:val="11"/>
        </w:numPr>
        <w:spacing w:after="0" w:afterAutospacing="0"/>
        <w:rPr>
          <w:rFonts w:asciiTheme="majorHAnsi" w:hAnsiTheme="majorHAnsi"/>
        </w:rPr>
      </w:pPr>
      <w:r w:rsidRPr="00CE4E7E">
        <w:rPr>
          <w:rFonts w:asciiTheme="majorHAnsi" w:hAnsiTheme="majorHAnsi"/>
        </w:rPr>
        <w:t xml:space="preserve">Rewrite plan, 4-5 pages, </w:t>
      </w:r>
      <w:r w:rsidRPr="00461B97">
        <w:rPr>
          <w:rFonts w:asciiTheme="majorHAnsi" w:hAnsiTheme="majorHAnsi"/>
        </w:rPr>
        <w:t>Due</w:t>
      </w:r>
      <w:r w:rsidRPr="00461B97">
        <w:rPr>
          <w:rFonts w:asciiTheme="majorHAnsi" w:hAnsiTheme="majorHAnsi"/>
          <w:b/>
        </w:rPr>
        <w:t xml:space="preserve"> </w:t>
      </w:r>
      <w:r w:rsidR="00B904F2" w:rsidRPr="00461B97">
        <w:rPr>
          <w:rFonts w:asciiTheme="majorHAnsi" w:hAnsiTheme="majorHAnsi"/>
          <w:b/>
          <w:color w:val="FF0000"/>
        </w:rPr>
        <w:t>Oct. 23</w:t>
      </w:r>
      <w:r w:rsidRPr="00CE4E7E">
        <w:rPr>
          <w:rFonts w:asciiTheme="majorHAnsi" w:hAnsiTheme="majorHAnsi"/>
        </w:rPr>
        <w:t>, 25 points</w:t>
      </w:r>
    </w:p>
    <w:p w14:paraId="5FA32A8B" w14:textId="408CC020" w:rsidR="00CB3B93" w:rsidRDefault="00461B97" w:rsidP="00CB3B93">
      <w:pPr>
        <w:pStyle w:val="ListParagraph"/>
        <w:numPr>
          <w:ilvl w:val="0"/>
          <w:numId w:val="11"/>
        </w:numPr>
        <w:spacing w:after="0" w:afterAutospacing="0"/>
        <w:rPr>
          <w:rFonts w:asciiTheme="majorHAnsi" w:hAnsiTheme="majorHAnsi"/>
        </w:rPr>
      </w:pPr>
      <w:r>
        <w:rPr>
          <w:rFonts w:asciiTheme="majorHAnsi" w:hAnsiTheme="majorHAnsi"/>
        </w:rPr>
        <w:t>Interview project in three parts</w:t>
      </w:r>
    </w:p>
    <w:p w14:paraId="267F5F7F" w14:textId="73160503" w:rsidR="00461B97" w:rsidRDefault="00461B97" w:rsidP="00461B97">
      <w:pPr>
        <w:pStyle w:val="ListParagraph"/>
        <w:numPr>
          <w:ilvl w:val="1"/>
          <w:numId w:val="11"/>
        </w:numPr>
        <w:spacing w:after="0" w:afterAutospacing="0"/>
        <w:rPr>
          <w:rFonts w:asciiTheme="majorHAnsi" w:hAnsiTheme="majorHAnsi"/>
        </w:rPr>
      </w:pPr>
      <w:r>
        <w:rPr>
          <w:rFonts w:asciiTheme="majorHAnsi" w:hAnsiTheme="majorHAnsi"/>
        </w:rPr>
        <w:t xml:space="preserve">Part 1: Interview plan, 1 page, follow template provided, due </w:t>
      </w:r>
      <w:r>
        <w:rPr>
          <w:rFonts w:asciiTheme="majorHAnsi" w:hAnsiTheme="majorHAnsi"/>
          <w:b/>
          <w:color w:val="FF0000"/>
        </w:rPr>
        <w:t>Oct</w:t>
      </w:r>
      <w:r w:rsidRPr="00461B97">
        <w:rPr>
          <w:rFonts w:asciiTheme="majorHAnsi" w:hAnsiTheme="majorHAnsi"/>
          <w:b/>
          <w:color w:val="FF0000"/>
        </w:rPr>
        <w:t>. 7</w:t>
      </w:r>
      <w:r>
        <w:rPr>
          <w:rFonts w:asciiTheme="majorHAnsi" w:hAnsiTheme="majorHAnsi"/>
        </w:rPr>
        <w:t>, 10 points</w:t>
      </w:r>
    </w:p>
    <w:p w14:paraId="7F7F43A1" w14:textId="7471DCEC" w:rsidR="00461B97" w:rsidRDefault="00461B97" w:rsidP="00461B97">
      <w:pPr>
        <w:pStyle w:val="ListParagraph"/>
        <w:numPr>
          <w:ilvl w:val="1"/>
          <w:numId w:val="11"/>
        </w:numPr>
        <w:spacing w:after="0" w:afterAutospacing="0"/>
        <w:rPr>
          <w:rFonts w:asciiTheme="majorHAnsi" w:hAnsiTheme="majorHAnsi"/>
        </w:rPr>
      </w:pPr>
      <w:r>
        <w:rPr>
          <w:rFonts w:asciiTheme="majorHAnsi" w:hAnsiTheme="majorHAnsi"/>
        </w:rPr>
        <w:t xml:space="preserve">Part 2: Interview notes, 2 – 3 pages, due </w:t>
      </w:r>
      <w:r w:rsidRPr="00461B97">
        <w:rPr>
          <w:rFonts w:asciiTheme="majorHAnsi" w:hAnsiTheme="majorHAnsi"/>
          <w:b/>
          <w:color w:val="FF0000"/>
        </w:rPr>
        <w:t>Oct. 21</w:t>
      </w:r>
      <w:r>
        <w:rPr>
          <w:rFonts w:asciiTheme="majorHAnsi" w:hAnsiTheme="majorHAnsi"/>
        </w:rPr>
        <w:t>, 10 points</w:t>
      </w:r>
    </w:p>
    <w:p w14:paraId="068755E6" w14:textId="74B907C7" w:rsidR="00461B97" w:rsidRPr="00CE4E7E" w:rsidRDefault="00461B97" w:rsidP="00461B97">
      <w:pPr>
        <w:pStyle w:val="ListParagraph"/>
        <w:numPr>
          <w:ilvl w:val="1"/>
          <w:numId w:val="11"/>
        </w:numPr>
        <w:spacing w:after="0" w:afterAutospacing="0"/>
        <w:rPr>
          <w:rFonts w:asciiTheme="majorHAnsi" w:hAnsiTheme="majorHAnsi"/>
        </w:rPr>
      </w:pPr>
      <w:r>
        <w:rPr>
          <w:rFonts w:asciiTheme="majorHAnsi" w:hAnsiTheme="majorHAnsi"/>
        </w:rPr>
        <w:t xml:space="preserve">Part 3: Interview paper, due </w:t>
      </w:r>
      <w:r w:rsidRPr="00461B97">
        <w:rPr>
          <w:rFonts w:asciiTheme="majorHAnsi" w:hAnsiTheme="majorHAnsi"/>
          <w:b/>
          <w:color w:val="FF0000"/>
        </w:rPr>
        <w:t>Nov. 6</w:t>
      </w:r>
      <w:r>
        <w:rPr>
          <w:rFonts w:asciiTheme="majorHAnsi" w:hAnsiTheme="majorHAnsi"/>
        </w:rPr>
        <w:t>, 30 points</w:t>
      </w:r>
    </w:p>
    <w:p w14:paraId="11A40757" w14:textId="66D5D041" w:rsidR="00CB3B93" w:rsidRPr="00CE4E7E" w:rsidRDefault="00CB3B93" w:rsidP="00CB3B93">
      <w:pPr>
        <w:pStyle w:val="ListParagraph"/>
        <w:numPr>
          <w:ilvl w:val="0"/>
          <w:numId w:val="11"/>
        </w:numPr>
        <w:spacing w:after="0" w:afterAutospacing="0"/>
        <w:rPr>
          <w:rFonts w:asciiTheme="majorHAnsi" w:hAnsiTheme="majorHAnsi"/>
        </w:rPr>
      </w:pPr>
      <w:r w:rsidRPr="00CE4E7E">
        <w:rPr>
          <w:rFonts w:asciiTheme="majorHAnsi" w:hAnsiTheme="majorHAnsi"/>
        </w:rPr>
        <w:t xml:space="preserve">Annotated bibliography (10 items), Due </w:t>
      </w:r>
      <w:r w:rsidR="00B904F2" w:rsidRPr="00461B97">
        <w:rPr>
          <w:rFonts w:asciiTheme="majorHAnsi" w:hAnsiTheme="majorHAnsi"/>
          <w:b/>
          <w:color w:val="FF0000"/>
        </w:rPr>
        <w:t>Nov. 13</w:t>
      </w:r>
      <w:r w:rsidR="00461B97">
        <w:rPr>
          <w:rFonts w:asciiTheme="majorHAnsi" w:hAnsiTheme="majorHAnsi"/>
        </w:rPr>
        <w:t xml:space="preserve">, </w:t>
      </w:r>
      <w:r w:rsidRPr="00CE4E7E">
        <w:rPr>
          <w:rFonts w:asciiTheme="majorHAnsi" w:hAnsiTheme="majorHAnsi"/>
        </w:rPr>
        <w:t>50 points</w:t>
      </w:r>
    </w:p>
    <w:p w14:paraId="039ABCA2" w14:textId="2EABB355" w:rsidR="003A7B84" w:rsidRPr="00461B97" w:rsidRDefault="00CB3B93" w:rsidP="00461B97">
      <w:pPr>
        <w:pStyle w:val="ListParagraph"/>
        <w:numPr>
          <w:ilvl w:val="0"/>
          <w:numId w:val="11"/>
        </w:numPr>
        <w:spacing w:after="0" w:afterAutospacing="0"/>
        <w:rPr>
          <w:rFonts w:asciiTheme="majorHAnsi" w:hAnsiTheme="majorHAnsi"/>
        </w:rPr>
      </w:pPr>
      <w:r w:rsidRPr="00CE4E7E">
        <w:rPr>
          <w:rFonts w:asciiTheme="majorHAnsi" w:hAnsiTheme="majorHAnsi"/>
        </w:rPr>
        <w:t xml:space="preserve">Paper and project Due </w:t>
      </w:r>
      <w:r w:rsidR="00923006" w:rsidRPr="00461B97">
        <w:rPr>
          <w:rFonts w:asciiTheme="majorHAnsi" w:hAnsiTheme="majorHAnsi"/>
          <w:b/>
          <w:color w:val="FF0000"/>
        </w:rPr>
        <w:t>Dec. 9</w:t>
      </w:r>
      <w:r w:rsidR="00461B97">
        <w:rPr>
          <w:rFonts w:asciiTheme="majorHAnsi" w:hAnsiTheme="majorHAnsi"/>
        </w:rPr>
        <w:t xml:space="preserve">, </w:t>
      </w:r>
      <w:r w:rsidR="00747E57">
        <w:rPr>
          <w:rFonts w:asciiTheme="majorHAnsi" w:hAnsiTheme="majorHAnsi"/>
        </w:rPr>
        <w:t>Paper, 100 points; Project, 50 points</w:t>
      </w:r>
    </w:p>
    <w:p w14:paraId="0D6C432B" w14:textId="77777777" w:rsidR="005C051F" w:rsidRPr="00C53051" w:rsidRDefault="005C051F" w:rsidP="005C051F">
      <w:pPr>
        <w:rPr>
          <w:rFonts w:asciiTheme="majorHAnsi" w:hAnsiTheme="majorHAnsi"/>
        </w:rPr>
      </w:pPr>
    </w:p>
    <w:p w14:paraId="7B4A0697" w14:textId="6F718179" w:rsidR="00315DD5" w:rsidRDefault="00545F31" w:rsidP="003A7B84">
      <w:pPr>
        <w:rPr>
          <w:rFonts w:asciiTheme="majorHAnsi" w:hAnsiTheme="majorHAnsi"/>
          <w:b/>
        </w:rPr>
      </w:pPr>
      <w:r>
        <w:rPr>
          <w:rFonts w:asciiTheme="majorHAnsi" w:hAnsiTheme="majorHAnsi"/>
          <w:b/>
        </w:rPr>
        <w:t>Additional Work</w:t>
      </w:r>
    </w:p>
    <w:p w14:paraId="58C9A69E" w14:textId="0338F0C9" w:rsidR="00315DD5" w:rsidRPr="00315DD5" w:rsidRDefault="00315DD5" w:rsidP="003A7B84">
      <w:pPr>
        <w:rPr>
          <w:rFonts w:asciiTheme="majorHAnsi" w:hAnsiTheme="majorHAnsi"/>
        </w:rPr>
      </w:pPr>
      <w:r>
        <w:rPr>
          <w:rFonts w:asciiTheme="majorHAnsi" w:hAnsiTheme="majorHAnsi"/>
        </w:rPr>
        <w:lastRenderedPageBreak/>
        <w:t>At the beginning of every class, one stud</w:t>
      </w:r>
      <w:r w:rsidR="00E67C0D">
        <w:rPr>
          <w:rFonts w:asciiTheme="majorHAnsi" w:hAnsiTheme="majorHAnsi"/>
        </w:rPr>
        <w:t xml:space="preserve">ent will be responsible for a </w:t>
      </w:r>
      <w:proofErr w:type="gramStart"/>
      <w:r w:rsidR="00E67C0D">
        <w:rPr>
          <w:rFonts w:asciiTheme="majorHAnsi" w:hAnsiTheme="majorHAnsi"/>
        </w:rPr>
        <w:t xml:space="preserve">3-5 </w:t>
      </w:r>
      <w:r>
        <w:rPr>
          <w:rFonts w:asciiTheme="majorHAnsi" w:hAnsiTheme="majorHAnsi"/>
        </w:rPr>
        <w:t>minute</w:t>
      </w:r>
      <w:proofErr w:type="gramEnd"/>
      <w:r>
        <w:rPr>
          <w:rFonts w:asciiTheme="majorHAnsi" w:hAnsiTheme="majorHAnsi"/>
        </w:rPr>
        <w:t xml:space="preserve"> report on a current health issue and the health literacy needs surrounding it. I will do the first one, starting on September 2. See Current Story Assignment List in </w:t>
      </w:r>
      <w:proofErr w:type="spellStart"/>
      <w:r>
        <w:rPr>
          <w:rFonts w:asciiTheme="majorHAnsi" w:hAnsiTheme="majorHAnsi"/>
        </w:rPr>
        <w:t>eCourseware</w:t>
      </w:r>
      <w:proofErr w:type="spellEnd"/>
      <w:r>
        <w:rPr>
          <w:rFonts w:asciiTheme="majorHAnsi" w:hAnsiTheme="majorHAnsi"/>
        </w:rPr>
        <w:t xml:space="preserve"> to find your date. </w:t>
      </w:r>
    </w:p>
    <w:p w14:paraId="7D3797DB" w14:textId="77777777" w:rsidR="00315DD5" w:rsidRDefault="00315DD5" w:rsidP="003A7B84">
      <w:pPr>
        <w:rPr>
          <w:rFonts w:asciiTheme="majorHAnsi" w:hAnsiTheme="majorHAnsi"/>
          <w:b/>
        </w:rPr>
      </w:pPr>
    </w:p>
    <w:p w14:paraId="0D598F6F" w14:textId="77777777" w:rsidR="00674175" w:rsidRPr="00C53051" w:rsidRDefault="00674175" w:rsidP="003A7B84">
      <w:pPr>
        <w:rPr>
          <w:rFonts w:asciiTheme="majorHAnsi" w:hAnsiTheme="majorHAnsi"/>
          <w:b/>
        </w:rPr>
      </w:pPr>
      <w:r w:rsidRPr="00C53051">
        <w:rPr>
          <w:rFonts w:asciiTheme="majorHAnsi" w:hAnsiTheme="majorHAnsi"/>
          <w:b/>
        </w:rPr>
        <w:t>Class Meeting Schedule</w:t>
      </w:r>
    </w:p>
    <w:p w14:paraId="1853294C" w14:textId="77777777" w:rsidR="00674175" w:rsidRDefault="00674175" w:rsidP="003A7B84">
      <w:pPr>
        <w:rPr>
          <w:rFonts w:asciiTheme="majorHAnsi" w:hAnsiTheme="majorHAnsi"/>
        </w:rPr>
      </w:pPr>
    </w:p>
    <w:p w14:paraId="1EF95867" w14:textId="30946A9B" w:rsidR="002B6E08" w:rsidRPr="008A5E41" w:rsidRDefault="002B6E08" w:rsidP="003A7B84">
      <w:pPr>
        <w:rPr>
          <w:rFonts w:asciiTheme="majorHAnsi" w:hAnsiTheme="majorHAnsi"/>
          <w:b/>
        </w:rPr>
      </w:pPr>
      <w:r w:rsidRPr="008A5E41">
        <w:rPr>
          <w:rFonts w:asciiTheme="majorHAnsi" w:hAnsiTheme="majorHAnsi"/>
          <w:b/>
        </w:rPr>
        <w:t>Week 1</w:t>
      </w:r>
      <w:r w:rsidR="006D4B02">
        <w:rPr>
          <w:rFonts w:asciiTheme="majorHAnsi" w:hAnsiTheme="majorHAnsi"/>
          <w:b/>
        </w:rPr>
        <w:t>, Intro</w:t>
      </w:r>
    </w:p>
    <w:p w14:paraId="6EE532D7" w14:textId="54F888CC" w:rsidR="00A649C1" w:rsidRPr="00AD56CA" w:rsidRDefault="001A3B0B" w:rsidP="00674175">
      <w:pPr>
        <w:rPr>
          <w:rFonts w:asciiTheme="majorHAnsi" w:hAnsiTheme="majorHAnsi"/>
        </w:rPr>
      </w:pPr>
      <w:r w:rsidRPr="00AD56CA">
        <w:rPr>
          <w:rFonts w:asciiTheme="majorHAnsi" w:hAnsiTheme="majorHAnsi"/>
        </w:rPr>
        <w:t>August 26</w:t>
      </w:r>
      <w:r w:rsidR="002B6E08" w:rsidRPr="00AD56CA">
        <w:rPr>
          <w:rFonts w:asciiTheme="majorHAnsi" w:hAnsiTheme="majorHAnsi"/>
        </w:rPr>
        <w:t xml:space="preserve"> and 28</w:t>
      </w:r>
    </w:p>
    <w:p w14:paraId="3B0030BD" w14:textId="7C1F8245" w:rsidR="00A649C1" w:rsidRDefault="00A649C1" w:rsidP="00674175">
      <w:pPr>
        <w:rPr>
          <w:rFonts w:asciiTheme="majorHAnsi" w:hAnsiTheme="majorHAnsi"/>
        </w:rPr>
      </w:pPr>
      <w:r>
        <w:rPr>
          <w:rFonts w:asciiTheme="majorHAnsi" w:hAnsiTheme="majorHAnsi"/>
        </w:rPr>
        <w:tab/>
        <w:t>Preface, Chapter 1</w:t>
      </w:r>
      <w:r w:rsidR="002B6E08">
        <w:rPr>
          <w:rFonts w:asciiTheme="majorHAnsi" w:hAnsiTheme="majorHAnsi"/>
        </w:rPr>
        <w:t>, Issues</w:t>
      </w:r>
    </w:p>
    <w:p w14:paraId="5D18A1D3" w14:textId="7C8F5A51" w:rsidR="00A649C1" w:rsidRDefault="00A649C1" w:rsidP="00674175">
      <w:pPr>
        <w:rPr>
          <w:rFonts w:asciiTheme="majorHAnsi" w:hAnsiTheme="majorHAnsi"/>
        </w:rPr>
      </w:pPr>
      <w:r>
        <w:rPr>
          <w:rFonts w:asciiTheme="majorHAnsi" w:hAnsiTheme="majorHAnsi"/>
        </w:rPr>
        <w:tab/>
        <w:t>Introduction to health literacy, definitions, topics of interest</w:t>
      </w:r>
    </w:p>
    <w:p w14:paraId="57B82806" w14:textId="1C408875" w:rsidR="00C42A1E" w:rsidRDefault="00C42A1E" w:rsidP="00674175">
      <w:pPr>
        <w:rPr>
          <w:rFonts w:asciiTheme="majorHAnsi" w:hAnsiTheme="majorHAnsi"/>
        </w:rPr>
      </w:pPr>
      <w:r>
        <w:rPr>
          <w:rFonts w:asciiTheme="majorHAnsi" w:hAnsiTheme="majorHAnsi"/>
        </w:rPr>
        <w:tab/>
        <w:t xml:space="preserve">Berkman, Davis, &amp; McCormack, </w:t>
      </w:r>
      <w:r w:rsidRPr="00C42A1E">
        <w:rPr>
          <w:rFonts w:asciiTheme="majorHAnsi" w:hAnsiTheme="majorHAnsi"/>
          <w:i/>
        </w:rPr>
        <w:t>Health Literacy: What Is It?</w:t>
      </w:r>
    </w:p>
    <w:p w14:paraId="0CFE27DB" w14:textId="3C3BC8CA" w:rsidR="002B6E08" w:rsidRPr="005001AA" w:rsidRDefault="008E4804" w:rsidP="00674175">
      <w:pPr>
        <w:rPr>
          <w:rFonts w:asciiTheme="majorHAnsi" w:hAnsiTheme="majorHAnsi"/>
          <w:color w:val="008000"/>
        </w:rPr>
      </w:pPr>
      <w:r w:rsidRPr="005001AA">
        <w:rPr>
          <w:rFonts w:asciiTheme="majorHAnsi" w:hAnsiTheme="majorHAnsi"/>
          <w:color w:val="008000"/>
        </w:rPr>
        <w:tab/>
        <w:t>Short presentations by grad students about their interests and plans</w:t>
      </w:r>
    </w:p>
    <w:p w14:paraId="2D5687CD" w14:textId="77777777" w:rsidR="002B6E08" w:rsidRDefault="002B6E08" w:rsidP="00674175">
      <w:pPr>
        <w:rPr>
          <w:rFonts w:asciiTheme="majorHAnsi" w:hAnsiTheme="majorHAnsi"/>
        </w:rPr>
      </w:pPr>
    </w:p>
    <w:p w14:paraId="5DA4D0F3" w14:textId="48CA781A" w:rsidR="0078177D" w:rsidRPr="008A5E41" w:rsidRDefault="002B6E08" w:rsidP="00674175">
      <w:pPr>
        <w:rPr>
          <w:rFonts w:asciiTheme="majorHAnsi" w:hAnsiTheme="majorHAnsi"/>
          <w:b/>
        </w:rPr>
      </w:pPr>
      <w:r w:rsidRPr="008A5E41">
        <w:rPr>
          <w:rFonts w:asciiTheme="majorHAnsi" w:hAnsiTheme="majorHAnsi"/>
          <w:b/>
        </w:rPr>
        <w:t>Week 2</w:t>
      </w:r>
      <w:r w:rsidR="006D4B02">
        <w:rPr>
          <w:rFonts w:asciiTheme="majorHAnsi" w:hAnsiTheme="majorHAnsi"/>
          <w:b/>
        </w:rPr>
        <w:t>, History</w:t>
      </w:r>
    </w:p>
    <w:p w14:paraId="49640467" w14:textId="3305D20B" w:rsidR="00674175" w:rsidRPr="00AD56CA" w:rsidRDefault="0078177D" w:rsidP="00674175">
      <w:pPr>
        <w:rPr>
          <w:rFonts w:asciiTheme="majorHAnsi" w:hAnsiTheme="majorHAnsi"/>
        </w:rPr>
      </w:pPr>
      <w:r w:rsidRPr="00AD56CA">
        <w:rPr>
          <w:rFonts w:asciiTheme="majorHAnsi" w:hAnsiTheme="majorHAnsi"/>
        </w:rPr>
        <w:t>Sept. 2 and 4</w:t>
      </w:r>
      <w:r w:rsidR="00674175" w:rsidRPr="00AD56CA">
        <w:rPr>
          <w:rFonts w:asciiTheme="majorHAnsi" w:hAnsiTheme="majorHAnsi"/>
        </w:rPr>
        <w:tab/>
      </w:r>
      <w:r w:rsidR="00674175" w:rsidRPr="00AD56CA">
        <w:rPr>
          <w:rFonts w:asciiTheme="majorHAnsi" w:hAnsiTheme="majorHAnsi"/>
        </w:rPr>
        <w:tab/>
      </w:r>
    </w:p>
    <w:p w14:paraId="41D33CF9" w14:textId="2887C0E9" w:rsidR="00A649C1" w:rsidRDefault="00F45BF0" w:rsidP="00674175">
      <w:pPr>
        <w:rPr>
          <w:rFonts w:asciiTheme="majorHAnsi" w:hAnsiTheme="majorHAnsi"/>
        </w:rPr>
      </w:pPr>
      <w:r>
        <w:rPr>
          <w:rFonts w:asciiTheme="majorHAnsi" w:hAnsiTheme="majorHAnsi"/>
        </w:rPr>
        <w:tab/>
        <w:t>Chapter 2</w:t>
      </w:r>
      <w:r w:rsidR="002B6E08">
        <w:rPr>
          <w:rFonts w:asciiTheme="majorHAnsi" w:hAnsiTheme="majorHAnsi"/>
        </w:rPr>
        <w:t>, History</w:t>
      </w:r>
    </w:p>
    <w:p w14:paraId="530CB8B4" w14:textId="2DAED8DE" w:rsidR="00A649C1" w:rsidRDefault="00A649C1" w:rsidP="00674175">
      <w:pPr>
        <w:rPr>
          <w:rFonts w:asciiTheme="majorHAnsi" w:hAnsiTheme="majorHAnsi"/>
        </w:rPr>
      </w:pPr>
      <w:r>
        <w:rPr>
          <w:rFonts w:asciiTheme="majorHAnsi" w:hAnsiTheme="majorHAnsi"/>
        </w:rPr>
        <w:tab/>
        <w:t xml:space="preserve">Pages 1-10 in </w:t>
      </w:r>
      <w:r w:rsidRPr="00A649C1">
        <w:rPr>
          <w:rFonts w:asciiTheme="majorHAnsi" w:hAnsiTheme="majorHAnsi"/>
          <w:i/>
        </w:rPr>
        <w:t>Health Literacy Action Plan</w:t>
      </w:r>
      <w:r>
        <w:rPr>
          <w:rFonts w:asciiTheme="majorHAnsi" w:hAnsiTheme="majorHAnsi"/>
        </w:rPr>
        <w:t xml:space="preserve">, on </w:t>
      </w:r>
      <w:proofErr w:type="spellStart"/>
      <w:r>
        <w:rPr>
          <w:rFonts w:asciiTheme="majorHAnsi" w:hAnsiTheme="majorHAnsi"/>
        </w:rPr>
        <w:t>eCourseware</w:t>
      </w:r>
      <w:proofErr w:type="spellEnd"/>
    </w:p>
    <w:p w14:paraId="625B38D7" w14:textId="7F589513" w:rsidR="00A649C1" w:rsidRDefault="00C04D65" w:rsidP="0028581F">
      <w:pPr>
        <w:ind w:left="720"/>
        <w:rPr>
          <w:rFonts w:asciiTheme="majorHAnsi" w:hAnsiTheme="majorHAnsi"/>
        </w:rPr>
      </w:pPr>
      <w:proofErr w:type="spellStart"/>
      <w:r>
        <w:rPr>
          <w:rFonts w:asciiTheme="majorHAnsi" w:hAnsiTheme="majorHAnsi"/>
        </w:rPr>
        <w:t>Nutbeam</w:t>
      </w:r>
      <w:proofErr w:type="spellEnd"/>
      <w:r>
        <w:rPr>
          <w:rFonts w:asciiTheme="majorHAnsi" w:hAnsiTheme="majorHAnsi"/>
        </w:rPr>
        <w:t xml:space="preserve">, </w:t>
      </w:r>
      <w:r w:rsidRPr="006D4B02">
        <w:rPr>
          <w:rFonts w:asciiTheme="majorHAnsi" w:hAnsiTheme="majorHAnsi"/>
          <w:i/>
        </w:rPr>
        <w:t>The Evolving Concept of Health Literacy</w:t>
      </w:r>
      <w:r>
        <w:rPr>
          <w:rFonts w:asciiTheme="majorHAnsi" w:hAnsiTheme="majorHAnsi"/>
        </w:rPr>
        <w:t xml:space="preserve">, on </w:t>
      </w:r>
      <w:proofErr w:type="spellStart"/>
      <w:r>
        <w:rPr>
          <w:rFonts w:asciiTheme="majorHAnsi" w:hAnsiTheme="majorHAnsi"/>
        </w:rPr>
        <w:t>eCourseware</w:t>
      </w:r>
      <w:proofErr w:type="spellEnd"/>
      <w:r w:rsidR="00DD7ADE">
        <w:rPr>
          <w:rFonts w:asciiTheme="majorHAnsi" w:hAnsiTheme="majorHAnsi"/>
        </w:rPr>
        <w:t xml:space="preserve"> –</w:t>
      </w:r>
      <w:r w:rsidR="00BE3D97">
        <w:rPr>
          <w:rFonts w:asciiTheme="majorHAnsi" w:hAnsiTheme="majorHAnsi"/>
        </w:rPr>
        <w:t xml:space="preserve"> </w:t>
      </w:r>
      <w:r w:rsidR="005001AA" w:rsidRPr="005001AA">
        <w:rPr>
          <w:rFonts w:asciiTheme="majorHAnsi" w:hAnsiTheme="majorHAnsi"/>
          <w:color w:val="008000"/>
        </w:rPr>
        <w:t>Grad students will present the article</w:t>
      </w:r>
      <w:r w:rsidR="005001AA">
        <w:rPr>
          <w:rFonts w:asciiTheme="majorHAnsi" w:hAnsiTheme="majorHAnsi"/>
        </w:rPr>
        <w:t xml:space="preserve">. </w:t>
      </w:r>
    </w:p>
    <w:p w14:paraId="44ED54D0" w14:textId="3623BA30" w:rsidR="00F45BF0" w:rsidRPr="008A5E41" w:rsidRDefault="005001AA" w:rsidP="0028581F">
      <w:pPr>
        <w:ind w:left="720"/>
        <w:rPr>
          <w:rFonts w:asciiTheme="majorHAnsi" w:hAnsiTheme="majorHAnsi"/>
          <w:b/>
          <w:color w:val="FF0000"/>
        </w:rPr>
      </w:pPr>
      <w:r>
        <w:rPr>
          <w:rFonts w:asciiTheme="majorHAnsi" w:hAnsiTheme="majorHAnsi"/>
          <w:b/>
          <w:color w:val="FF0000"/>
        </w:rPr>
        <w:t xml:space="preserve">Everyone: </w:t>
      </w:r>
      <w:r w:rsidR="00F45BF0" w:rsidRPr="008A5E41">
        <w:rPr>
          <w:rFonts w:asciiTheme="majorHAnsi" w:hAnsiTheme="majorHAnsi"/>
          <w:b/>
          <w:color w:val="FF0000"/>
        </w:rPr>
        <w:t xml:space="preserve">Be ready to </w:t>
      </w:r>
      <w:r w:rsidR="008E4804">
        <w:rPr>
          <w:rFonts w:asciiTheme="majorHAnsi" w:hAnsiTheme="majorHAnsi"/>
          <w:b/>
          <w:color w:val="FF0000"/>
        </w:rPr>
        <w:t>talk about</w:t>
      </w:r>
      <w:r w:rsidR="00F45BF0" w:rsidRPr="008A5E41">
        <w:rPr>
          <w:rFonts w:asciiTheme="majorHAnsi" w:hAnsiTheme="majorHAnsi"/>
          <w:b/>
          <w:color w:val="FF0000"/>
        </w:rPr>
        <w:t xml:space="preserve"> your topic</w:t>
      </w:r>
      <w:r w:rsidR="008E4804">
        <w:rPr>
          <w:rFonts w:asciiTheme="majorHAnsi" w:hAnsiTheme="majorHAnsi"/>
          <w:b/>
          <w:color w:val="FF0000"/>
        </w:rPr>
        <w:t xml:space="preserve"> in class</w:t>
      </w:r>
    </w:p>
    <w:p w14:paraId="1D09BB50" w14:textId="54ED10B2" w:rsidR="00674175" w:rsidRPr="00C53051" w:rsidRDefault="00A649C1" w:rsidP="00674175">
      <w:pPr>
        <w:rPr>
          <w:rFonts w:asciiTheme="majorHAnsi" w:hAnsiTheme="majorHAnsi"/>
        </w:rPr>
      </w:pPr>
      <w:r>
        <w:rPr>
          <w:rFonts w:asciiTheme="majorHAnsi" w:hAnsiTheme="majorHAnsi"/>
        </w:rPr>
        <w:tab/>
      </w:r>
      <w:r w:rsidR="00AD22F8" w:rsidRPr="00C53051">
        <w:rPr>
          <w:rFonts w:asciiTheme="majorHAnsi" w:hAnsiTheme="majorHAnsi"/>
        </w:rPr>
        <w:tab/>
      </w:r>
      <w:r w:rsidR="00AD22F8" w:rsidRPr="00C53051">
        <w:rPr>
          <w:rFonts w:asciiTheme="majorHAnsi" w:hAnsiTheme="majorHAnsi"/>
        </w:rPr>
        <w:tab/>
      </w:r>
    </w:p>
    <w:p w14:paraId="25B811CA" w14:textId="1A6E5557" w:rsidR="002B6E08" w:rsidRPr="008A5E41" w:rsidRDefault="002B6E08" w:rsidP="00674175">
      <w:pPr>
        <w:rPr>
          <w:rFonts w:asciiTheme="majorHAnsi" w:hAnsiTheme="majorHAnsi"/>
          <w:b/>
        </w:rPr>
      </w:pPr>
      <w:r w:rsidRPr="008A5E41">
        <w:rPr>
          <w:rFonts w:asciiTheme="majorHAnsi" w:hAnsiTheme="majorHAnsi"/>
          <w:b/>
        </w:rPr>
        <w:t>Week 3</w:t>
      </w:r>
      <w:r w:rsidR="006D4B02">
        <w:rPr>
          <w:rFonts w:asciiTheme="majorHAnsi" w:hAnsiTheme="majorHAnsi"/>
          <w:b/>
        </w:rPr>
        <w:t>, Definitions</w:t>
      </w:r>
    </w:p>
    <w:p w14:paraId="0157AF3D" w14:textId="1BEA7654" w:rsidR="0078177D" w:rsidRPr="00AD56CA" w:rsidRDefault="0078177D" w:rsidP="00674175">
      <w:pPr>
        <w:rPr>
          <w:rFonts w:asciiTheme="majorHAnsi" w:hAnsiTheme="majorHAnsi"/>
        </w:rPr>
      </w:pPr>
      <w:r w:rsidRPr="00AD56CA">
        <w:rPr>
          <w:rFonts w:asciiTheme="majorHAnsi" w:hAnsiTheme="majorHAnsi"/>
        </w:rPr>
        <w:t>Sept. 9 and 11</w:t>
      </w:r>
    </w:p>
    <w:p w14:paraId="3FEA9FFC" w14:textId="0701EC2B" w:rsidR="002B6E08" w:rsidRDefault="002B6E08" w:rsidP="00674175">
      <w:pPr>
        <w:rPr>
          <w:rFonts w:asciiTheme="majorHAnsi" w:hAnsiTheme="majorHAnsi"/>
        </w:rPr>
      </w:pPr>
      <w:r>
        <w:rPr>
          <w:rFonts w:asciiTheme="majorHAnsi" w:hAnsiTheme="majorHAnsi"/>
        </w:rPr>
        <w:tab/>
        <w:t>Chapter 3, Definitions</w:t>
      </w:r>
    </w:p>
    <w:p w14:paraId="4FA2DBC8" w14:textId="793B3E54" w:rsidR="00B67512" w:rsidRPr="001C1D3C" w:rsidRDefault="00B67512" w:rsidP="00B67512">
      <w:pPr>
        <w:ind w:firstLine="720"/>
        <w:rPr>
          <w:rFonts w:asciiTheme="majorHAnsi" w:hAnsiTheme="majorHAnsi"/>
          <w:b/>
          <w:i/>
          <w:color w:val="FF0000"/>
        </w:rPr>
      </w:pPr>
      <w:r w:rsidRPr="001C1D3C">
        <w:rPr>
          <w:rFonts w:asciiTheme="majorHAnsi" w:hAnsiTheme="majorHAnsi"/>
          <w:i/>
        </w:rPr>
        <w:t>Popular Health Literacy Definitions</w:t>
      </w:r>
      <w:r w:rsidR="00F45BF0" w:rsidRPr="001C1D3C">
        <w:rPr>
          <w:rFonts w:asciiTheme="majorHAnsi" w:hAnsiTheme="majorHAnsi"/>
          <w:b/>
          <w:i/>
          <w:color w:val="FF0000"/>
        </w:rPr>
        <w:tab/>
      </w:r>
    </w:p>
    <w:p w14:paraId="068BCB11" w14:textId="13AA96C3" w:rsidR="00F45BF0" w:rsidRPr="008A5E41" w:rsidRDefault="00A414B7" w:rsidP="00B67512">
      <w:pPr>
        <w:ind w:firstLine="720"/>
        <w:rPr>
          <w:rFonts w:asciiTheme="majorHAnsi" w:hAnsiTheme="majorHAnsi"/>
          <w:b/>
          <w:color w:val="FF0000"/>
        </w:rPr>
      </w:pPr>
      <w:r w:rsidRPr="008A5E41">
        <w:rPr>
          <w:rFonts w:asciiTheme="majorHAnsi" w:hAnsiTheme="majorHAnsi"/>
          <w:b/>
          <w:color w:val="FF0000"/>
        </w:rPr>
        <w:t>DUE</w:t>
      </w:r>
      <w:r w:rsidR="008A5E41" w:rsidRPr="008A5E41">
        <w:rPr>
          <w:rFonts w:asciiTheme="majorHAnsi" w:hAnsiTheme="majorHAnsi"/>
          <w:b/>
          <w:color w:val="FF0000"/>
        </w:rPr>
        <w:t xml:space="preserve"> Sept. 11</w:t>
      </w:r>
      <w:r w:rsidRPr="008A5E41">
        <w:rPr>
          <w:rFonts w:asciiTheme="majorHAnsi" w:hAnsiTheme="majorHAnsi"/>
          <w:b/>
          <w:color w:val="FF0000"/>
        </w:rPr>
        <w:t xml:space="preserve">: </w:t>
      </w:r>
      <w:r w:rsidR="008A5E41" w:rsidRPr="008A5E41">
        <w:rPr>
          <w:rFonts w:asciiTheme="majorHAnsi" w:hAnsiTheme="majorHAnsi"/>
          <w:b/>
          <w:color w:val="FF0000"/>
        </w:rPr>
        <w:t>Assignment 1, description of topic</w:t>
      </w:r>
    </w:p>
    <w:p w14:paraId="27085DC4" w14:textId="77777777" w:rsidR="002B6E08" w:rsidRDefault="002B6E08" w:rsidP="00674175">
      <w:pPr>
        <w:rPr>
          <w:rFonts w:asciiTheme="majorHAnsi" w:hAnsiTheme="majorHAnsi"/>
        </w:rPr>
      </w:pPr>
    </w:p>
    <w:p w14:paraId="6FCDD76E" w14:textId="15CCA08F" w:rsidR="002B6E08" w:rsidRPr="008A5E41" w:rsidRDefault="002B6E08" w:rsidP="00674175">
      <w:pPr>
        <w:rPr>
          <w:rFonts w:asciiTheme="majorHAnsi" w:hAnsiTheme="majorHAnsi"/>
          <w:b/>
        </w:rPr>
      </w:pPr>
      <w:r w:rsidRPr="008A5E41">
        <w:rPr>
          <w:rFonts w:asciiTheme="majorHAnsi" w:hAnsiTheme="majorHAnsi"/>
          <w:b/>
        </w:rPr>
        <w:t>Week 4</w:t>
      </w:r>
      <w:r w:rsidR="006D4B02">
        <w:rPr>
          <w:rFonts w:asciiTheme="majorHAnsi" w:hAnsiTheme="majorHAnsi"/>
          <w:b/>
        </w:rPr>
        <w:t>, Writing</w:t>
      </w:r>
    </w:p>
    <w:p w14:paraId="52B8AE84" w14:textId="120BCE81" w:rsidR="0078177D" w:rsidRPr="00AD56CA" w:rsidRDefault="0078177D" w:rsidP="00674175">
      <w:pPr>
        <w:rPr>
          <w:rFonts w:asciiTheme="majorHAnsi" w:hAnsiTheme="majorHAnsi"/>
        </w:rPr>
      </w:pPr>
      <w:r w:rsidRPr="00AD56CA">
        <w:rPr>
          <w:rFonts w:asciiTheme="majorHAnsi" w:hAnsiTheme="majorHAnsi"/>
        </w:rPr>
        <w:t>Sept. 16 and 18</w:t>
      </w:r>
    </w:p>
    <w:p w14:paraId="46CE7E70" w14:textId="11A3C491" w:rsidR="002B6E08" w:rsidRDefault="002B6E08" w:rsidP="00674175">
      <w:pPr>
        <w:rPr>
          <w:rFonts w:asciiTheme="majorHAnsi" w:hAnsiTheme="majorHAnsi"/>
        </w:rPr>
      </w:pPr>
      <w:r>
        <w:rPr>
          <w:rFonts w:asciiTheme="majorHAnsi" w:hAnsiTheme="majorHAnsi"/>
        </w:rPr>
        <w:tab/>
        <w:t>Chapter 4, Writing</w:t>
      </w:r>
    </w:p>
    <w:p w14:paraId="6B494D78" w14:textId="77777777" w:rsidR="002B6E08" w:rsidRDefault="002B6E08" w:rsidP="002B6E08">
      <w:pPr>
        <w:rPr>
          <w:rFonts w:asciiTheme="majorHAnsi" w:hAnsiTheme="majorHAnsi"/>
        </w:rPr>
      </w:pPr>
      <w:r>
        <w:rPr>
          <w:rFonts w:asciiTheme="majorHAnsi" w:hAnsiTheme="majorHAnsi"/>
        </w:rPr>
        <w:tab/>
        <w:t>Section on Style (Young’s MA thesis)</w:t>
      </w:r>
    </w:p>
    <w:p w14:paraId="762DF518" w14:textId="77777777" w:rsidR="002B6E08" w:rsidRDefault="002B6E08" w:rsidP="002B6E08">
      <w:pPr>
        <w:rPr>
          <w:rFonts w:asciiTheme="majorHAnsi" w:hAnsiTheme="majorHAnsi"/>
        </w:rPr>
      </w:pPr>
      <w:r>
        <w:rPr>
          <w:rFonts w:asciiTheme="majorHAnsi" w:hAnsiTheme="majorHAnsi"/>
        </w:rPr>
        <w:tab/>
      </w:r>
      <w:r w:rsidRPr="006C3CF4">
        <w:rPr>
          <w:rFonts w:asciiTheme="majorHAnsi" w:hAnsiTheme="majorHAnsi"/>
          <w:i/>
        </w:rPr>
        <w:t>Plain Style</w:t>
      </w:r>
      <w:r>
        <w:rPr>
          <w:rFonts w:asciiTheme="majorHAnsi" w:hAnsiTheme="majorHAnsi"/>
        </w:rPr>
        <w:t xml:space="preserve"> (link on </w:t>
      </w:r>
      <w:proofErr w:type="spellStart"/>
      <w:r>
        <w:rPr>
          <w:rFonts w:asciiTheme="majorHAnsi" w:hAnsiTheme="majorHAnsi"/>
        </w:rPr>
        <w:t>eCourseware</w:t>
      </w:r>
      <w:proofErr w:type="spellEnd"/>
      <w:r>
        <w:rPr>
          <w:rFonts w:asciiTheme="majorHAnsi" w:hAnsiTheme="majorHAnsi"/>
        </w:rPr>
        <w:t>)</w:t>
      </w:r>
    </w:p>
    <w:p w14:paraId="045BED12" w14:textId="77777777" w:rsidR="00BE3D97" w:rsidRDefault="002B6E08" w:rsidP="002B6E08">
      <w:pPr>
        <w:rPr>
          <w:rFonts w:asciiTheme="majorHAnsi" w:hAnsiTheme="majorHAnsi"/>
        </w:rPr>
      </w:pPr>
      <w:r>
        <w:rPr>
          <w:rFonts w:asciiTheme="majorHAnsi" w:hAnsiTheme="majorHAnsi"/>
        </w:rPr>
        <w:tab/>
      </w:r>
      <w:r w:rsidRPr="006C3CF4">
        <w:rPr>
          <w:rFonts w:asciiTheme="majorHAnsi" w:hAnsiTheme="majorHAnsi"/>
          <w:i/>
        </w:rPr>
        <w:t>Mind, Metaphor and Health</w:t>
      </w:r>
      <w:r>
        <w:rPr>
          <w:rFonts w:asciiTheme="majorHAnsi" w:hAnsiTheme="majorHAnsi"/>
        </w:rPr>
        <w:t xml:space="preserve"> (on </w:t>
      </w:r>
      <w:proofErr w:type="spellStart"/>
      <w:r>
        <w:rPr>
          <w:rFonts w:asciiTheme="majorHAnsi" w:hAnsiTheme="majorHAnsi"/>
        </w:rPr>
        <w:t>eCourseware</w:t>
      </w:r>
      <w:proofErr w:type="spellEnd"/>
      <w:r>
        <w:rPr>
          <w:rFonts w:asciiTheme="majorHAnsi" w:hAnsiTheme="majorHAnsi"/>
        </w:rPr>
        <w:t>)</w:t>
      </w:r>
    </w:p>
    <w:p w14:paraId="5C208756" w14:textId="1B9C9D1A" w:rsidR="002B6E08" w:rsidRPr="00747E57" w:rsidRDefault="007C5530" w:rsidP="00A13CCD">
      <w:pPr>
        <w:ind w:left="720"/>
        <w:rPr>
          <w:rFonts w:asciiTheme="majorHAnsi" w:hAnsiTheme="majorHAnsi"/>
          <w:b/>
          <w:color w:val="0000FF"/>
        </w:rPr>
      </w:pPr>
      <w:r w:rsidRPr="00747E57">
        <w:rPr>
          <w:rFonts w:asciiTheme="majorHAnsi" w:hAnsiTheme="majorHAnsi"/>
          <w:b/>
          <w:color w:val="0000FF"/>
        </w:rPr>
        <w:t>On the 18</w:t>
      </w:r>
      <w:r w:rsidRPr="00747E57">
        <w:rPr>
          <w:rFonts w:asciiTheme="majorHAnsi" w:hAnsiTheme="majorHAnsi"/>
          <w:b/>
          <w:color w:val="0000FF"/>
          <w:vertAlign w:val="superscript"/>
        </w:rPr>
        <w:t>th</w:t>
      </w:r>
      <w:r w:rsidRPr="00747E57">
        <w:rPr>
          <w:rFonts w:asciiTheme="majorHAnsi" w:hAnsiTheme="majorHAnsi"/>
          <w:b/>
          <w:color w:val="0000FF"/>
        </w:rPr>
        <w:t xml:space="preserve"> -- </w:t>
      </w:r>
      <w:r w:rsidR="00A13CCD" w:rsidRPr="00747E57">
        <w:rPr>
          <w:rFonts w:asciiTheme="majorHAnsi" w:hAnsiTheme="majorHAnsi"/>
          <w:b/>
          <w:color w:val="0000FF"/>
        </w:rPr>
        <w:t xml:space="preserve">Literacy analysis workshop. You must bring your materials to class. </w:t>
      </w:r>
    </w:p>
    <w:p w14:paraId="37CAE792" w14:textId="77777777" w:rsidR="002B6E08" w:rsidRDefault="002B6E08" w:rsidP="00674175">
      <w:pPr>
        <w:rPr>
          <w:rFonts w:asciiTheme="majorHAnsi" w:hAnsiTheme="majorHAnsi"/>
        </w:rPr>
      </w:pPr>
    </w:p>
    <w:p w14:paraId="2D73562D" w14:textId="66383908" w:rsidR="002B6E08" w:rsidRPr="008A5E41" w:rsidRDefault="0078177D" w:rsidP="00674175">
      <w:pPr>
        <w:rPr>
          <w:rFonts w:asciiTheme="majorHAnsi" w:hAnsiTheme="majorHAnsi"/>
          <w:b/>
        </w:rPr>
      </w:pPr>
      <w:r w:rsidRPr="008A5E41">
        <w:rPr>
          <w:rFonts w:asciiTheme="majorHAnsi" w:hAnsiTheme="majorHAnsi"/>
          <w:b/>
        </w:rPr>
        <w:t>Week 5</w:t>
      </w:r>
      <w:r w:rsidR="006D4B02">
        <w:rPr>
          <w:rFonts w:asciiTheme="majorHAnsi" w:hAnsiTheme="majorHAnsi"/>
          <w:b/>
        </w:rPr>
        <w:t>, Guidelines and Evaluation</w:t>
      </w:r>
    </w:p>
    <w:p w14:paraId="69FDE874" w14:textId="50C9D6AC" w:rsidR="0078177D" w:rsidRPr="00AD56CA" w:rsidRDefault="0078177D" w:rsidP="00A23F4C">
      <w:pPr>
        <w:rPr>
          <w:rFonts w:asciiTheme="majorHAnsi" w:hAnsiTheme="majorHAnsi"/>
        </w:rPr>
      </w:pPr>
      <w:r w:rsidRPr="00AD56CA">
        <w:rPr>
          <w:rFonts w:asciiTheme="majorHAnsi" w:hAnsiTheme="majorHAnsi"/>
        </w:rPr>
        <w:t>Sept. 23 and 25</w:t>
      </w:r>
    </w:p>
    <w:p w14:paraId="3F497F51" w14:textId="5ADC2E59" w:rsidR="00531B61" w:rsidRPr="00A23F4C" w:rsidRDefault="00531B61" w:rsidP="00674175">
      <w:pPr>
        <w:rPr>
          <w:rFonts w:asciiTheme="majorHAnsi" w:hAnsiTheme="majorHAnsi"/>
        </w:rPr>
      </w:pPr>
      <w:r w:rsidRPr="00A23F4C">
        <w:rPr>
          <w:rFonts w:asciiTheme="majorHAnsi" w:hAnsiTheme="majorHAnsi"/>
        </w:rPr>
        <w:tab/>
        <w:t>Chapter 14</w:t>
      </w:r>
      <w:r w:rsidR="00A23F4C">
        <w:rPr>
          <w:rFonts w:asciiTheme="majorHAnsi" w:hAnsiTheme="majorHAnsi"/>
        </w:rPr>
        <w:t>, Guidelines</w:t>
      </w:r>
    </w:p>
    <w:p w14:paraId="1921728D" w14:textId="4BEAE5B9" w:rsidR="00A23F4C" w:rsidRDefault="00A23F4C" w:rsidP="00674175">
      <w:pPr>
        <w:rPr>
          <w:rFonts w:asciiTheme="majorHAnsi" w:hAnsiTheme="majorHAnsi"/>
        </w:rPr>
      </w:pPr>
      <w:r w:rsidRPr="00A23F4C">
        <w:rPr>
          <w:rFonts w:asciiTheme="majorHAnsi" w:hAnsiTheme="majorHAnsi"/>
        </w:rPr>
        <w:tab/>
        <w:t>Chapter 13</w:t>
      </w:r>
      <w:r>
        <w:rPr>
          <w:rFonts w:asciiTheme="majorHAnsi" w:hAnsiTheme="majorHAnsi"/>
        </w:rPr>
        <w:t>, Program evaluation</w:t>
      </w:r>
      <w:r w:rsidRPr="00A23F4C">
        <w:rPr>
          <w:rFonts w:asciiTheme="majorHAnsi" w:hAnsiTheme="majorHAnsi"/>
        </w:rPr>
        <w:t xml:space="preserve"> (in that order)</w:t>
      </w:r>
    </w:p>
    <w:p w14:paraId="381CADEF" w14:textId="44895C28" w:rsidR="00531B61" w:rsidRDefault="00A23F4C" w:rsidP="00DA6BD9">
      <w:pPr>
        <w:ind w:left="720"/>
        <w:rPr>
          <w:rFonts w:asciiTheme="majorHAnsi" w:hAnsiTheme="majorHAnsi"/>
          <w:b/>
        </w:rPr>
      </w:pPr>
      <w:r w:rsidRPr="00DA6BD9">
        <w:rPr>
          <w:rFonts w:asciiTheme="majorHAnsi" w:hAnsiTheme="majorHAnsi"/>
          <w:b/>
        </w:rPr>
        <w:t>On the 25</w:t>
      </w:r>
      <w:r w:rsidRPr="00DA6BD9">
        <w:rPr>
          <w:rFonts w:asciiTheme="majorHAnsi" w:hAnsiTheme="majorHAnsi"/>
          <w:b/>
          <w:vertAlign w:val="superscript"/>
        </w:rPr>
        <w:t>th</w:t>
      </w:r>
      <w:r w:rsidRPr="00DA6BD9">
        <w:rPr>
          <w:rFonts w:asciiTheme="majorHAnsi" w:hAnsiTheme="majorHAnsi"/>
          <w:b/>
        </w:rPr>
        <w:t>, we’ll have group work for half the class period to work on literacy analyses.</w:t>
      </w:r>
    </w:p>
    <w:p w14:paraId="6D46D02C" w14:textId="478F3295" w:rsidR="006C3CF4" w:rsidRPr="00747E57" w:rsidRDefault="006C3CF4" w:rsidP="006C3CF4">
      <w:pPr>
        <w:rPr>
          <w:rFonts w:asciiTheme="majorHAnsi" w:hAnsiTheme="majorHAnsi"/>
          <w:b/>
          <w:color w:val="0000FF"/>
        </w:rPr>
      </w:pPr>
      <w:r w:rsidRPr="00747E57">
        <w:rPr>
          <w:rFonts w:asciiTheme="majorHAnsi" w:hAnsiTheme="majorHAnsi"/>
          <w:b/>
          <w:color w:val="0000FF"/>
        </w:rPr>
        <w:tab/>
      </w:r>
      <w:r w:rsidR="007C5530" w:rsidRPr="00747E57">
        <w:rPr>
          <w:rFonts w:asciiTheme="majorHAnsi" w:hAnsiTheme="majorHAnsi"/>
          <w:b/>
          <w:color w:val="0000FF"/>
        </w:rPr>
        <w:t>On the 25</w:t>
      </w:r>
      <w:r w:rsidR="007C5530" w:rsidRPr="00747E57">
        <w:rPr>
          <w:rFonts w:asciiTheme="majorHAnsi" w:hAnsiTheme="majorHAnsi"/>
          <w:b/>
          <w:color w:val="0000FF"/>
          <w:vertAlign w:val="superscript"/>
        </w:rPr>
        <w:t>th</w:t>
      </w:r>
      <w:r w:rsidR="007C5530" w:rsidRPr="00747E57">
        <w:rPr>
          <w:rFonts w:asciiTheme="majorHAnsi" w:hAnsiTheme="majorHAnsi"/>
          <w:b/>
          <w:color w:val="0000FF"/>
        </w:rPr>
        <w:t xml:space="preserve"> – Interview Workshop</w:t>
      </w:r>
    </w:p>
    <w:p w14:paraId="402C6D9E" w14:textId="77777777" w:rsidR="008A5E41" w:rsidRPr="008A5E41" w:rsidRDefault="008A5E41" w:rsidP="00674175">
      <w:pPr>
        <w:rPr>
          <w:rFonts w:asciiTheme="majorHAnsi" w:hAnsiTheme="majorHAnsi"/>
        </w:rPr>
      </w:pPr>
    </w:p>
    <w:p w14:paraId="6A3D678A" w14:textId="52D210B3" w:rsidR="0078177D" w:rsidRPr="008A5E41" w:rsidRDefault="0078177D" w:rsidP="00674175">
      <w:pPr>
        <w:rPr>
          <w:rFonts w:asciiTheme="majorHAnsi" w:hAnsiTheme="majorHAnsi"/>
          <w:b/>
        </w:rPr>
      </w:pPr>
      <w:r w:rsidRPr="008A5E41">
        <w:rPr>
          <w:rFonts w:asciiTheme="majorHAnsi" w:hAnsiTheme="majorHAnsi"/>
          <w:b/>
        </w:rPr>
        <w:t>Week 6</w:t>
      </w:r>
      <w:r w:rsidR="006D4B02">
        <w:rPr>
          <w:rFonts w:asciiTheme="majorHAnsi" w:hAnsiTheme="majorHAnsi"/>
          <w:b/>
        </w:rPr>
        <w:t>, Mass Media; Information on the Internet</w:t>
      </w:r>
    </w:p>
    <w:p w14:paraId="50B9F7EB" w14:textId="00E30224" w:rsidR="0078177D" w:rsidRPr="00AD56CA" w:rsidRDefault="00A23F4C" w:rsidP="00674175">
      <w:pPr>
        <w:rPr>
          <w:rFonts w:asciiTheme="majorHAnsi" w:hAnsiTheme="majorHAnsi"/>
        </w:rPr>
      </w:pPr>
      <w:r w:rsidRPr="00AD56CA">
        <w:rPr>
          <w:rFonts w:asciiTheme="majorHAnsi" w:hAnsiTheme="majorHAnsi"/>
        </w:rPr>
        <w:t>Sept. 30 and Oct. 2</w:t>
      </w:r>
    </w:p>
    <w:p w14:paraId="7FBCFFE7" w14:textId="18517422" w:rsidR="00A23F4C" w:rsidRDefault="00A23F4C" w:rsidP="00A23F4C">
      <w:pPr>
        <w:ind w:firstLine="720"/>
        <w:rPr>
          <w:rFonts w:asciiTheme="majorHAnsi" w:hAnsiTheme="majorHAnsi"/>
        </w:rPr>
      </w:pPr>
      <w:r>
        <w:rPr>
          <w:rFonts w:asciiTheme="majorHAnsi" w:hAnsiTheme="majorHAnsi"/>
        </w:rPr>
        <w:t>Chapter</w:t>
      </w:r>
      <w:r w:rsidR="00060BE6">
        <w:rPr>
          <w:rFonts w:asciiTheme="majorHAnsi" w:hAnsiTheme="majorHAnsi"/>
        </w:rPr>
        <w:t>s</w:t>
      </w:r>
      <w:r>
        <w:rPr>
          <w:rFonts w:asciiTheme="majorHAnsi" w:hAnsiTheme="majorHAnsi"/>
        </w:rPr>
        <w:t xml:space="preserve"> 5</w:t>
      </w:r>
      <w:r w:rsidR="00434255">
        <w:rPr>
          <w:rFonts w:asciiTheme="majorHAnsi" w:hAnsiTheme="majorHAnsi"/>
        </w:rPr>
        <w:t xml:space="preserve">, </w:t>
      </w:r>
      <w:r w:rsidRPr="008A5E41">
        <w:rPr>
          <w:rFonts w:asciiTheme="majorHAnsi" w:hAnsiTheme="majorHAnsi"/>
        </w:rPr>
        <w:t>Traditional mass media</w:t>
      </w:r>
    </w:p>
    <w:p w14:paraId="1E419897" w14:textId="40C78E0F" w:rsidR="00DA6BD9" w:rsidRDefault="00A23F4C" w:rsidP="00A23F4C">
      <w:pPr>
        <w:rPr>
          <w:rFonts w:asciiTheme="majorHAnsi" w:hAnsiTheme="majorHAnsi"/>
        </w:rPr>
      </w:pPr>
      <w:r>
        <w:rPr>
          <w:rFonts w:asciiTheme="majorHAnsi" w:hAnsiTheme="majorHAnsi"/>
        </w:rPr>
        <w:lastRenderedPageBreak/>
        <w:tab/>
        <w:t xml:space="preserve">Discussion of </w:t>
      </w:r>
      <w:proofErr w:type="spellStart"/>
      <w:r>
        <w:rPr>
          <w:rFonts w:asciiTheme="majorHAnsi" w:hAnsiTheme="majorHAnsi"/>
        </w:rPr>
        <w:t>ebola</w:t>
      </w:r>
      <w:proofErr w:type="spellEnd"/>
      <w:r>
        <w:rPr>
          <w:rFonts w:asciiTheme="majorHAnsi" w:hAnsiTheme="majorHAnsi"/>
        </w:rPr>
        <w:t xml:space="preserve"> coverage</w:t>
      </w:r>
      <w:r w:rsidR="00BD380C">
        <w:rPr>
          <w:rFonts w:asciiTheme="majorHAnsi" w:hAnsiTheme="majorHAnsi"/>
        </w:rPr>
        <w:t>. Readings TBA</w:t>
      </w:r>
    </w:p>
    <w:p w14:paraId="23D0E632" w14:textId="77777777" w:rsidR="00060BE6" w:rsidRDefault="00060BE6" w:rsidP="00060BE6">
      <w:pPr>
        <w:rPr>
          <w:rFonts w:asciiTheme="majorHAnsi" w:hAnsiTheme="majorHAnsi"/>
        </w:rPr>
      </w:pPr>
      <w:r w:rsidRPr="00A23F4C">
        <w:rPr>
          <w:rFonts w:asciiTheme="majorHAnsi" w:hAnsiTheme="majorHAnsi"/>
        </w:rPr>
        <w:tab/>
        <w:t xml:space="preserve">Chapter 6, </w:t>
      </w:r>
      <w:r>
        <w:rPr>
          <w:rFonts w:asciiTheme="majorHAnsi" w:hAnsiTheme="majorHAnsi"/>
        </w:rPr>
        <w:t>Health information on the Internet</w:t>
      </w:r>
    </w:p>
    <w:p w14:paraId="76309F5F" w14:textId="4B08924A" w:rsidR="000A4DED" w:rsidRDefault="000A4DED" w:rsidP="000A4DED">
      <w:pPr>
        <w:ind w:left="720"/>
        <w:rPr>
          <w:rFonts w:asciiTheme="majorHAnsi" w:eastAsia="Times New Roman" w:hAnsiTheme="majorHAnsi" w:cs="Times New Roman"/>
          <w:bCs/>
          <w:i/>
          <w:color w:val="333333"/>
          <w:bdr w:val="none" w:sz="0" w:space="0" w:color="auto" w:frame="1"/>
          <w:lang w:eastAsia="en-US"/>
        </w:rPr>
      </w:pPr>
      <w:bookmarkStart w:id="1" w:name="citation"/>
      <w:r w:rsidRPr="000A4DED">
        <w:rPr>
          <w:rFonts w:asciiTheme="majorHAnsi" w:eastAsia="Times New Roman" w:hAnsiTheme="majorHAnsi" w:cs="Times New Roman"/>
          <w:color w:val="333333"/>
          <w:bdr w:val="none" w:sz="0" w:space="0" w:color="auto" w:frame="1"/>
          <w:lang w:eastAsia="en-US"/>
        </w:rPr>
        <w:t xml:space="preserve">McInnes &amp; Haglund, </w:t>
      </w:r>
      <w:r w:rsidRPr="000A4DED">
        <w:rPr>
          <w:rFonts w:asciiTheme="majorHAnsi" w:eastAsia="Times New Roman" w:hAnsiTheme="majorHAnsi" w:cs="Times New Roman"/>
          <w:i/>
          <w:color w:val="333333"/>
          <w:bdr w:val="none" w:sz="0" w:space="0" w:color="auto" w:frame="1"/>
          <w:lang w:eastAsia="en-US"/>
        </w:rPr>
        <w:t xml:space="preserve">Readability </w:t>
      </w:r>
      <w:proofErr w:type="gramStart"/>
      <w:r w:rsidRPr="000A4DED">
        <w:rPr>
          <w:rFonts w:asciiTheme="majorHAnsi" w:eastAsia="Times New Roman" w:hAnsiTheme="majorHAnsi" w:cs="Times New Roman"/>
          <w:i/>
          <w:color w:val="333333"/>
          <w:bdr w:val="none" w:sz="0" w:space="0" w:color="auto" w:frame="1"/>
          <w:lang w:eastAsia="en-US"/>
        </w:rPr>
        <w:t>Of</w:t>
      </w:r>
      <w:proofErr w:type="gramEnd"/>
      <w:r w:rsidRPr="000A4DED">
        <w:rPr>
          <w:rFonts w:asciiTheme="majorHAnsi" w:eastAsia="Times New Roman" w:hAnsiTheme="majorHAnsi" w:cs="Times New Roman"/>
          <w:i/>
          <w:color w:val="333333"/>
          <w:bdr w:val="none" w:sz="0" w:space="0" w:color="auto" w:frame="1"/>
          <w:lang w:eastAsia="en-US"/>
        </w:rPr>
        <w:t> </w:t>
      </w:r>
      <w:r w:rsidRPr="000A4DED">
        <w:rPr>
          <w:rFonts w:asciiTheme="majorHAnsi" w:eastAsia="Times New Roman" w:hAnsiTheme="majorHAnsi" w:cs="Times New Roman"/>
          <w:bCs/>
          <w:i/>
          <w:color w:val="333333"/>
          <w:bdr w:val="none" w:sz="0" w:space="0" w:color="auto" w:frame="1"/>
          <w:lang w:eastAsia="en-US"/>
        </w:rPr>
        <w:t>Online</w:t>
      </w:r>
      <w:r w:rsidRPr="000A4DED">
        <w:rPr>
          <w:rFonts w:asciiTheme="majorHAnsi" w:eastAsia="Times New Roman" w:hAnsiTheme="majorHAnsi" w:cs="Times New Roman"/>
          <w:i/>
          <w:color w:val="333333"/>
          <w:bdr w:val="none" w:sz="0" w:space="0" w:color="auto" w:frame="1"/>
          <w:lang w:eastAsia="en-US"/>
        </w:rPr>
        <w:t> </w:t>
      </w:r>
      <w:r w:rsidRPr="000A4DED">
        <w:rPr>
          <w:rFonts w:asciiTheme="majorHAnsi" w:eastAsia="Times New Roman" w:hAnsiTheme="majorHAnsi" w:cs="Times New Roman"/>
          <w:bCs/>
          <w:i/>
          <w:color w:val="333333"/>
          <w:bdr w:val="none" w:sz="0" w:space="0" w:color="auto" w:frame="1"/>
          <w:lang w:eastAsia="en-US"/>
        </w:rPr>
        <w:t>Health</w:t>
      </w:r>
      <w:r w:rsidRPr="000A4DED">
        <w:rPr>
          <w:rFonts w:asciiTheme="majorHAnsi" w:eastAsia="Times New Roman" w:hAnsiTheme="majorHAnsi" w:cs="Times New Roman"/>
          <w:i/>
          <w:color w:val="333333"/>
          <w:bdr w:val="none" w:sz="0" w:space="0" w:color="auto" w:frame="1"/>
          <w:lang w:eastAsia="en-US"/>
        </w:rPr>
        <w:t> </w:t>
      </w:r>
      <w:r w:rsidRPr="000A4DED">
        <w:rPr>
          <w:rFonts w:asciiTheme="majorHAnsi" w:eastAsia="Times New Roman" w:hAnsiTheme="majorHAnsi" w:cs="Times New Roman"/>
          <w:bCs/>
          <w:i/>
          <w:color w:val="333333"/>
          <w:bdr w:val="none" w:sz="0" w:space="0" w:color="auto" w:frame="1"/>
          <w:lang w:eastAsia="en-US"/>
        </w:rPr>
        <w:t>Information</w:t>
      </w:r>
      <w:r w:rsidRPr="000A4DED">
        <w:rPr>
          <w:rFonts w:asciiTheme="majorHAnsi" w:eastAsia="Times New Roman" w:hAnsiTheme="majorHAnsi" w:cs="Times New Roman"/>
          <w:i/>
          <w:color w:val="333333"/>
          <w:bdr w:val="none" w:sz="0" w:space="0" w:color="auto" w:frame="1"/>
          <w:lang w:eastAsia="en-US"/>
        </w:rPr>
        <w:t>: Implications For </w:t>
      </w:r>
      <w:r w:rsidRPr="000A4DED">
        <w:rPr>
          <w:rFonts w:asciiTheme="majorHAnsi" w:eastAsia="Times New Roman" w:hAnsiTheme="majorHAnsi" w:cs="Times New Roman"/>
          <w:bCs/>
          <w:i/>
          <w:color w:val="333333"/>
          <w:bdr w:val="none" w:sz="0" w:space="0" w:color="auto" w:frame="1"/>
          <w:lang w:eastAsia="en-US"/>
        </w:rPr>
        <w:t>Health Literacy</w:t>
      </w:r>
      <w:bookmarkEnd w:id="1"/>
    </w:p>
    <w:p w14:paraId="37AE2A07" w14:textId="220189CB" w:rsidR="00691EFE" w:rsidRPr="000A4DED" w:rsidRDefault="00691EFE" w:rsidP="000A4DED">
      <w:pPr>
        <w:ind w:left="720"/>
        <w:rPr>
          <w:rFonts w:asciiTheme="majorHAnsi" w:eastAsia="Times New Roman" w:hAnsiTheme="majorHAnsi" w:cs="Times New Roman"/>
          <w:lang w:eastAsia="en-US"/>
        </w:rPr>
      </w:pPr>
      <w:r>
        <w:rPr>
          <w:rFonts w:asciiTheme="majorHAnsi" w:eastAsia="Times New Roman" w:hAnsiTheme="majorHAnsi" w:cs="Times New Roman"/>
          <w:color w:val="333333"/>
          <w:bdr w:val="none" w:sz="0" w:space="0" w:color="auto" w:frame="1"/>
          <w:lang w:eastAsia="en-US"/>
        </w:rPr>
        <w:t xml:space="preserve">Laz &amp; Berenson, </w:t>
      </w:r>
      <w:r w:rsidRPr="002F398E">
        <w:rPr>
          <w:rFonts w:asciiTheme="majorHAnsi" w:eastAsia="Times New Roman" w:hAnsiTheme="majorHAnsi" w:cs="Times New Roman"/>
          <w:i/>
          <w:color w:val="333333"/>
          <w:bdr w:val="none" w:sz="0" w:space="0" w:color="auto" w:frame="1"/>
          <w:lang w:eastAsia="en-US"/>
        </w:rPr>
        <w:t>Racial and Ethnic Disparities in Internet Use</w:t>
      </w:r>
    </w:p>
    <w:p w14:paraId="0810393F" w14:textId="125DCA4E" w:rsidR="00A23F4C" w:rsidRDefault="00A23F4C" w:rsidP="00A23F4C">
      <w:pPr>
        <w:ind w:left="720"/>
        <w:rPr>
          <w:rFonts w:asciiTheme="majorHAnsi" w:hAnsiTheme="majorHAnsi"/>
          <w:color w:val="008000"/>
        </w:rPr>
      </w:pPr>
      <w:r w:rsidRPr="00A23F4C">
        <w:rPr>
          <w:rFonts w:asciiTheme="majorHAnsi" w:hAnsiTheme="majorHAnsi"/>
          <w:color w:val="008000"/>
        </w:rPr>
        <w:t>Grad students: Presentation of a commercial, ad, or print article relating health information</w:t>
      </w:r>
    </w:p>
    <w:p w14:paraId="1FD5D088" w14:textId="1D3A6E11" w:rsidR="00A23F4C" w:rsidRPr="00EA32C4" w:rsidRDefault="00EA32C4" w:rsidP="00A23F4C">
      <w:pPr>
        <w:ind w:left="720"/>
        <w:rPr>
          <w:rFonts w:asciiTheme="majorHAnsi" w:hAnsiTheme="majorHAnsi"/>
          <w:b/>
          <w:color w:val="FF0000"/>
        </w:rPr>
      </w:pPr>
      <w:r>
        <w:rPr>
          <w:rFonts w:asciiTheme="majorHAnsi" w:hAnsiTheme="majorHAnsi"/>
          <w:b/>
          <w:color w:val="FF0000"/>
        </w:rPr>
        <w:t>DUE Oct. 2:</w:t>
      </w:r>
      <w:r w:rsidR="00A23F4C" w:rsidRPr="00EA32C4">
        <w:rPr>
          <w:rFonts w:asciiTheme="majorHAnsi" w:hAnsiTheme="majorHAnsi"/>
          <w:b/>
          <w:color w:val="FF0000"/>
        </w:rPr>
        <w:t xml:space="preserve"> </w:t>
      </w:r>
      <w:r>
        <w:rPr>
          <w:rFonts w:asciiTheme="majorHAnsi" w:hAnsiTheme="majorHAnsi"/>
          <w:b/>
          <w:color w:val="FF0000"/>
        </w:rPr>
        <w:t xml:space="preserve">Assignment 2, </w:t>
      </w:r>
      <w:r w:rsidR="00A23F4C" w:rsidRPr="00EA32C4">
        <w:rPr>
          <w:rFonts w:asciiTheme="majorHAnsi" w:hAnsiTheme="majorHAnsi"/>
          <w:b/>
          <w:color w:val="FF0000"/>
        </w:rPr>
        <w:t>Literacy analysis</w:t>
      </w:r>
    </w:p>
    <w:p w14:paraId="1324742A" w14:textId="77777777" w:rsidR="0078177D" w:rsidRPr="008A5E41" w:rsidRDefault="0078177D" w:rsidP="00674175">
      <w:pPr>
        <w:rPr>
          <w:rFonts w:asciiTheme="majorHAnsi" w:hAnsiTheme="majorHAnsi"/>
          <w:b/>
        </w:rPr>
      </w:pPr>
    </w:p>
    <w:p w14:paraId="41FD6156" w14:textId="0EA855C5" w:rsidR="0078177D" w:rsidRPr="008A5E41" w:rsidRDefault="0078177D" w:rsidP="00674175">
      <w:pPr>
        <w:rPr>
          <w:rFonts w:asciiTheme="majorHAnsi" w:hAnsiTheme="majorHAnsi"/>
          <w:b/>
        </w:rPr>
      </w:pPr>
      <w:r w:rsidRPr="008A5E41">
        <w:rPr>
          <w:rFonts w:asciiTheme="majorHAnsi" w:hAnsiTheme="majorHAnsi"/>
          <w:b/>
        </w:rPr>
        <w:t>Week 7</w:t>
      </w:r>
      <w:r w:rsidR="006D4B02">
        <w:rPr>
          <w:rFonts w:asciiTheme="majorHAnsi" w:hAnsiTheme="majorHAnsi"/>
          <w:b/>
        </w:rPr>
        <w:t>, Mental Health Literacy</w:t>
      </w:r>
      <w:r w:rsidR="00DD7695">
        <w:rPr>
          <w:rFonts w:asciiTheme="majorHAnsi" w:hAnsiTheme="majorHAnsi"/>
          <w:b/>
        </w:rPr>
        <w:t xml:space="preserve"> </w:t>
      </w:r>
      <w:r w:rsidR="00DD7695" w:rsidRPr="00DD7695">
        <w:rPr>
          <w:rFonts w:asciiTheme="majorHAnsi" w:hAnsiTheme="majorHAnsi"/>
          <w:b/>
          <w:color w:val="FF0000"/>
          <w:sz w:val="28"/>
          <w:szCs w:val="28"/>
        </w:rPr>
        <w:t>– move to week 11.</w:t>
      </w:r>
    </w:p>
    <w:p w14:paraId="308C016D" w14:textId="02CF39E3" w:rsidR="0078177D" w:rsidRPr="00AD56CA" w:rsidRDefault="0078177D" w:rsidP="00674175">
      <w:pPr>
        <w:rPr>
          <w:rFonts w:asciiTheme="majorHAnsi" w:hAnsiTheme="majorHAnsi"/>
        </w:rPr>
      </w:pPr>
      <w:r w:rsidRPr="00AD56CA">
        <w:rPr>
          <w:rFonts w:asciiTheme="majorHAnsi" w:hAnsiTheme="majorHAnsi"/>
        </w:rPr>
        <w:t>Oct. 7 and 9</w:t>
      </w:r>
    </w:p>
    <w:p w14:paraId="38A0842A" w14:textId="3BCDC7F4" w:rsidR="003A647E" w:rsidRDefault="003A647E" w:rsidP="00674175">
      <w:pPr>
        <w:rPr>
          <w:rFonts w:asciiTheme="majorHAnsi" w:hAnsiTheme="majorHAnsi"/>
        </w:rPr>
      </w:pPr>
      <w:r>
        <w:rPr>
          <w:rFonts w:asciiTheme="majorHAnsi" w:hAnsiTheme="majorHAnsi"/>
        </w:rPr>
        <w:tab/>
        <w:t>Mental health literacy</w:t>
      </w:r>
    </w:p>
    <w:p w14:paraId="021D6ADE" w14:textId="72143784" w:rsidR="00BD380C" w:rsidRPr="001F6ED7" w:rsidRDefault="001F6ED7" w:rsidP="00E05D25">
      <w:pPr>
        <w:ind w:left="1440"/>
        <w:rPr>
          <w:rFonts w:asciiTheme="majorHAnsi" w:hAnsiTheme="majorHAnsi"/>
          <w:i/>
        </w:rPr>
      </w:pPr>
      <w:r>
        <w:rPr>
          <w:rFonts w:asciiTheme="majorHAnsi" w:hAnsiTheme="majorHAnsi"/>
        </w:rPr>
        <w:t xml:space="preserve">Swami, </w:t>
      </w:r>
      <w:r w:rsidR="00BD380C" w:rsidRPr="001F6ED7">
        <w:rPr>
          <w:rFonts w:asciiTheme="majorHAnsi" w:hAnsiTheme="majorHAnsi"/>
          <w:i/>
        </w:rPr>
        <w:t>Mental Health Literacy: Public Knowledge and Beliefs about Mental Disorders</w:t>
      </w:r>
    </w:p>
    <w:p w14:paraId="0FEF1E6A" w14:textId="0CA2BE5D" w:rsidR="00BE3D97" w:rsidRDefault="001F6ED7" w:rsidP="00E05D25">
      <w:pPr>
        <w:ind w:left="1440"/>
        <w:rPr>
          <w:rFonts w:asciiTheme="majorHAnsi" w:hAnsiTheme="majorHAnsi"/>
        </w:rPr>
      </w:pPr>
      <w:r>
        <w:rPr>
          <w:rFonts w:asciiTheme="majorHAnsi" w:hAnsiTheme="majorHAnsi"/>
        </w:rPr>
        <w:t xml:space="preserve">Mendenhall, </w:t>
      </w:r>
      <w:r w:rsidR="00BE3D97" w:rsidRPr="001F6ED7">
        <w:rPr>
          <w:rFonts w:asciiTheme="majorHAnsi" w:hAnsiTheme="majorHAnsi"/>
          <w:i/>
        </w:rPr>
        <w:t>Mental Health Literacy: Social Work’s Role in Improving Public Mental Health</w:t>
      </w:r>
    </w:p>
    <w:p w14:paraId="4D096B6F" w14:textId="572902D7" w:rsidR="00BD380C" w:rsidRPr="00DD592C" w:rsidRDefault="00E05D25" w:rsidP="00674175">
      <w:pPr>
        <w:rPr>
          <w:rFonts w:asciiTheme="majorHAnsi" w:hAnsiTheme="majorHAnsi"/>
          <w:color w:val="008000"/>
        </w:rPr>
      </w:pPr>
      <w:r>
        <w:rPr>
          <w:rFonts w:asciiTheme="majorHAnsi" w:hAnsiTheme="majorHAnsi"/>
          <w:color w:val="008000"/>
        </w:rPr>
        <w:tab/>
      </w:r>
      <w:r>
        <w:rPr>
          <w:rFonts w:asciiTheme="majorHAnsi" w:hAnsiTheme="majorHAnsi"/>
          <w:color w:val="008000"/>
        </w:rPr>
        <w:tab/>
      </w:r>
      <w:r w:rsidR="00DD592C" w:rsidRPr="00DD592C">
        <w:rPr>
          <w:rFonts w:asciiTheme="majorHAnsi" w:hAnsiTheme="majorHAnsi"/>
          <w:color w:val="008000"/>
        </w:rPr>
        <w:t xml:space="preserve">Grad students: each of you will </w:t>
      </w:r>
      <w:r w:rsidR="00DD592C">
        <w:rPr>
          <w:rFonts w:asciiTheme="majorHAnsi" w:hAnsiTheme="majorHAnsi"/>
          <w:color w:val="008000"/>
        </w:rPr>
        <w:t xml:space="preserve">lead the discussion on one article: </w:t>
      </w:r>
    </w:p>
    <w:p w14:paraId="0F4CA362" w14:textId="7C9276EB" w:rsidR="00DD592C" w:rsidRPr="001F6ED7" w:rsidRDefault="00DD592C" w:rsidP="00DD592C">
      <w:pPr>
        <w:ind w:left="1886"/>
        <w:rPr>
          <w:rFonts w:asciiTheme="majorHAnsi" w:eastAsia="Times New Roman" w:hAnsiTheme="majorHAnsi" w:cs="Times New Roman"/>
          <w:bCs/>
          <w:i/>
          <w:color w:val="008000"/>
          <w:lang w:eastAsia="en-US"/>
        </w:rPr>
      </w:pPr>
      <w:r w:rsidRPr="001F6ED7">
        <w:rPr>
          <w:rFonts w:asciiTheme="majorHAnsi" w:eastAsia="Times New Roman" w:hAnsiTheme="majorHAnsi" w:cs="Times New Roman"/>
          <w:bCs/>
          <w:i/>
          <w:color w:val="008000"/>
          <w:lang w:eastAsia="en-US"/>
        </w:rPr>
        <w:t>Social Network's Healing Power Is Borne Out in Poorer Nations</w:t>
      </w:r>
    </w:p>
    <w:p w14:paraId="1F93AB34" w14:textId="77777777" w:rsidR="00DD592C" w:rsidRPr="001F6ED7" w:rsidRDefault="00DD592C" w:rsidP="00DD592C">
      <w:pPr>
        <w:ind w:left="1886"/>
        <w:rPr>
          <w:rFonts w:asciiTheme="majorHAnsi" w:eastAsia="Times New Roman" w:hAnsiTheme="majorHAnsi" w:cs="Times New Roman"/>
          <w:i/>
          <w:color w:val="008000"/>
          <w:lang w:eastAsia="en-US"/>
        </w:rPr>
      </w:pPr>
      <w:r w:rsidRPr="001F6ED7">
        <w:rPr>
          <w:rFonts w:asciiTheme="majorHAnsi" w:eastAsia="Times New Roman" w:hAnsiTheme="majorHAnsi" w:cs="Times New Roman"/>
          <w:bCs/>
          <w:i/>
          <w:color w:val="008000"/>
          <w:lang w:eastAsia="en-US"/>
        </w:rPr>
        <w:t>Racial Disparities Found in Pinpointing Mental Illness</w:t>
      </w:r>
    </w:p>
    <w:p w14:paraId="2A3B20C4" w14:textId="6CF10422" w:rsidR="00DD592C" w:rsidRPr="00E05D25" w:rsidRDefault="00DD592C" w:rsidP="00E05D25">
      <w:pPr>
        <w:ind w:left="1886"/>
        <w:rPr>
          <w:rFonts w:asciiTheme="majorHAnsi" w:eastAsia="Times New Roman" w:hAnsiTheme="majorHAnsi" w:cs="Times New Roman"/>
          <w:i/>
          <w:color w:val="008000"/>
          <w:lang w:eastAsia="en-US"/>
        </w:rPr>
      </w:pPr>
      <w:r w:rsidRPr="001F6ED7">
        <w:rPr>
          <w:rFonts w:asciiTheme="majorHAnsi" w:eastAsia="Times New Roman" w:hAnsiTheme="majorHAnsi" w:cs="Times New Roman"/>
          <w:bCs/>
          <w:i/>
          <w:color w:val="008000"/>
          <w:lang w:eastAsia="en-US"/>
        </w:rPr>
        <w:t>Patients' Diversity Is Often Discounted</w:t>
      </w:r>
    </w:p>
    <w:p w14:paraId="038E5BB7" w14:textId="12FCA84C" w:rsidR="003A647E" w:rsidRDefault="003A647E" w:rsidP="007F4CFB">
      <w:pPr>
        <w:ind w:left="1440"/>
        <w:rPr>
          <w:rFonts w:asciiTheme="majorHAnsi" w:hAnsiTheme="majorHAnsi"/>
        </w:rPr>
      </w:pPr>
      <w:r>
        <w:rPr>
          <w:rFonts w:asciiTheme="majorHAnsi" w:hAnsiTheme="majorHAnsi"/>
        </w:rPr>
        <w:t>Suicide Prevention</w:t>
      </w:r>
      <w:r w:rsidR="006C3CF4">
        <w:rPr>
          <w:rFonts w:asciiTheme="majorHAnsi" w:hAnsiTheme="majorHAnsi"/>
        </w:rPr>
        <w:t>, Readings TBA</w:t>
      </w:r>
    </w:p>
    <w:p w14:paraId="5B5EC400" w14:textId="4F3902C8" w:rsidR="00E05D25" w:rsidRPr="00747E57" w:rsidRDefault="007C5530" w:rsidP="007F4CFB">
      <w:pPr>
        <w:ind w:left="1440"/>
        <w:rPr>
          <w:rFonts w:asciiTheme="majorHAnsi" w:hAnsiTheme="majorHAnsi"/>
          <w:b/>
          <w:color w:val="0000FF"/>
        </w:rPr>
      </w:pPr>
      <w:r w:rsidRPr="00747E57">
        <w:rPr>
          <w:rFonts w:asciiTheme="majorHAnsi" w:hAnsiTheme="majorHAnsi"/>
          <w:b/>
          <w:color w:val="0000FF"/>
        </w:rPr>
        <w:t>On the 9</w:t>
      </w:r>
      <w:r w:rsidRPr="00747E57">
        <w:rPr>
          <w:rFonts w:asciiTheme="majorHAnsi" w:hAnsiTheme="majorHAnsi"/>
          <w:b/>
          <w:color w:val="0000FF"/>
          <w:vertAlign w:val="superscript"/>
        </w:rPr>
        <w:t>th</w:t>
      </w:r>
      <w:r w:rsidRPr="00747E57">
        <w:rPr>
          <w:rFonts w:asciiTheme="majorHAnsi" w:hAnsiTheme="majorHAnsi"/>
          <w:b/>
          <w:color w:val="0000FF"/>
        </w:rPr>
        <w:t xml:space="preserve"> – Rewriting Workshop </w:t>
      </w:r>
    </w:p>
    <w:p w14:paraId="56788116" w14:textId="0E5B3A9B" w:rsidR="0007416E" w:rsidRPr="00C56540" w:rsidRDefault="00EA32C4" w:rsidP="007F4CFB">
      <w:pPr>
        <w:ind w:left="1440"/>
        <w:rPr>
          <w:rFonts w:asciiTheme="majorHAnsi" w:hAnsiTheme="majorHAnsi"/>
          <w:b/>
          <w:color w:val="FF0000"/>
        </w:rPr>
      </w:pPr>
      <w:r>
        <w:rPr>
          <w:rFonts w:asciiTheme="majorHAnsi" w:hAnsiTheme="majorHAnsi"/>
          <w:b/>
          <w:color w:val="FF0000"/>
        </w:rPr>
        <w:t>DUE, Oct. 7:</w:t>
      </w:r>
      <w:r w:rsidR="0007416E" w:rsidRPr="00C56540">
        <w:rPr>
          <w:rFonts w:asciiTheme="majorHAnsi" w:hAnsiTheme="majorHAnsi"/>
          <w:b/>
          <w:color w:val="FF0000"/>
        </w:rPr>
        <w:t xml:space="preserve"> </w:t>
      </w:r>
      <w:r w:rsidR="008262B0">
        <w:rPr>
          <w:rFonts w:asciiTheme="majorHAnsi" w:hAnsiTheme="majorHAnsi"/>
          <w:b/>
          <w:color w:val="FF0000"/>
        </w:rPr>
        <w:t xml:space="preserve">Assignment 4A, </w:t>
      </w:r>
      <w:r w:rsidR="0007416E" w:rsidRPr="00C56540">
        <w:rPr>
          <w:rFonts w:asciiTheme="majorHAnsi" w:hAnsiTheme="majorHAnsi"/>
          <w:b/>
          <w:color w:val="FF0000"/>
        </w:rPr>
        <w:t>Interview plan</w:t>
      </w:r>
    </w:p>
    <w:p w14:paraId="565C9B24" w14:textId="77777777" w:rsidR="00A23F4C" w:rsidRDefault="00A23F4C" w:rsidP="00674175">
      <w:pPr>
        <w:rPr>
          <w:rFonts w:asciiTheme="majorHAnsi" w:hAnsiTheme="majorHAnsi"/>
        </w:rPr>
      </w:pPr>
    </w:p>
    <w:p w14:paraId="62EC5F01" w14:textId="6C565A5B" w:rsidR="0078177D" w:rsidRPr="008A5E41" w:rsidRDefault="0078177D" w:rsidP="00674175">
      <w:pPr>
        <w:rPr>
          <w:rFonts w:asciiTheme="majorHAnsi" w:hAnsiTheme="majorHAnsi"/>
          <w:b/>
        </w:rPr>
      </w:pPr>
      <w:r w:rsidRPr="008A5E41">
        <w:rPr>
          <w:rFonts w:asciiTheme="majorHAnsi" w:hAnsiTheme="majorHAnsi"/>
          <w:b/>
        </w:rPr>
        <w:t>Week 8</w:t>
      </w:r>
      <w:r w:rsidR="006D4B02">
        <w:rPr>
          <w:rFonts w:asciiTheme="majorHAnsi" w:hAnsiTheme="majorHAnsi"/>
          <w:b/>
        </w:rPr>
        <w:t>, Infant Mortality</w:t>
      </w:r>
    </w:p>
    <w:p w14:paraId="21058EC7" w14:textId="16DE45A5" w:rsidR="0078177D" w:rsidRPr="00AD56CA" w:rsidRDefault="0078177D" w:rsidP="00674175">
      <w:pPr>
        <w:rPr>
          <w:rFonts w:asciiTheme="majorHAnsi" w:hAnsiTheme="majorHAnsi"/>
        </w:rPr>
      </w:pPr>
      <w:r w:rsidRPr="00AD56CA">
        <w:rPr>
          <w:rFonts w:asciiTheme="majorHAnsi" w:hAnsiTheme="majorHAnsi"/>
        </w:rPr>
        <w:t>Oct. 14 –Fall Break</w:t>
      </w:r>
    </w:p>
    <w:p w14:paraId="0D948C7D" w14:textId="0EC2FBC3" w:rsidR="0078177D" w:rsidRPr="00AD56CA" w:rsidRDefault="0078177D" w:rsidP="00674175">
      <w:pPr>
        <w:rPr>
          <w:rFonts w:asciiTheme="majorHAnsi" w:hAnsiTheme="majorHAnsi"/>
        </w:rPr>
      </w:pPr>
      <w:r w:rsidRPr="00AD56CA">
        <w:rPr>
          <w:rFonts w:asciiTheme="majorHAnsi" w:hAnsiTheme="majorHAnsi"/>
        </w:rPr>
        <w:t>Oct. 16</w:t>
      </w:r>
    </w:p>
    <w:p w14:paraId="70991497" w14:textId="662D40BA" w:rsidR="0007416E" w:rsidRPr="0007416E" w:rsidRDefault="002B1BB2" w:rsidP="00674175">
      <w:pPr>
        <w:rPr>
          <w:rFonts w:asciiTheme="majorHAnsi" w:hAnsiTheme="majorHAnsi"/>
        </w:rPr>
      </w:pPr>
      <w:r>
        <w:rPr>
          <w:rFonts w:asciiTheme="majorHAnsi" w:hAnsiTheme="majorHAnsi"/>
        </w:rPr>
        <w:tab/>
        <w:t>Chapter 7, Infant M</w:t>
      </w:r>
      <w:r w:rsidR="0007416E" w:rsidRPr="0007416E">
        <w:rPr>
          <w:rFonts w:asciiTheme="majorHAnsi" w:hAnsiTheme="majorHAnsi"/>
        </w:rPr>
        <w:t>ortality</w:t>
      </w:r>
    </w:p>
    <w:p w14:paraId="3BB7E309" w14:textId="0D174D9B" w:rsidR="0007416E" w:rsidRPr="0007416E" w:rsidRDefault="0007416E" w:rsidP="00674175">
      <w:pPr>
        <w:rPr>
          <w:rFonts w:asciiTheme="majorHAnsi" w:hAnsiTheme="majorHAnsi"/>
        </w:rPr>
      </w:pPr>
      <w:r w:rsidRPr="0007416E">
        <w:rPr>
          <w:rFonts w:asciiTheme="majorHAnsi" w:hAnsiTheme="majorHAnsi"/>
        </w:rPr>
        <w:tab/>
        <w:t xml:space="preserve">Watch </w:t>
      </w:r>
      <w:proofErr w:type="spellStart"/>
      <w:r w:rsidRPr="0007416E">
        <w:rPr>
          <w:rFonts w:asciiTheme="majorHAnsi" w:hAnsiTheme="majorHAnsi"/>
          <w:i/>
        </w:rPr>
        <w:t>Babyland</w:t>
      </w:r>
      <w:proofErr w:type="spellEnd"/>
    </w:p>
    <w:p w14:paraId="68228130" w14:textId="77777777" w:rsidR="0078177D" w:rsidRPr="008A5E41" w:rsidRDefault="0078177D" w:rsidP="00674175">
      <w:pPr>
        <w:rPr>
          <w:rFonts w:asciiTheme="majorHAnsi" w:hAnsiTheme="majorHAnsi"/>
          <w:b/>
        </w:rPr>
      </w:pPr>
    </w:p>
    <w:p w14:paraId="69411BD6" w14:textId="47D54D65" w:rsidR="0078177D" w:rsidRPr="008A5E41" w:rsidRDefault="0078177D" w:rsidP="00674175">
      <w:pPr>
        <w:rPr>
          <w:rFonts w:asciiTheme="majorHAnsi" w:hAnsiTheme="majorHAnsi"/>
          <w:b/>
        </w:rPr>
      </w:pPr>
      <w:r w:rsidRPr="008A5E41">
        <w:rPr>
          <w:rFonts w:asciiTheme="majorHAnsi" w:hAnsiTheme="majorHAnsi"/>
          <w:b/>
        </w:rPr>
        <w:t>Week 9</w:t>
      </w:r>
      <w:r w:rsidR="006D4B02">
        <w:rPr>
          <w:rFonts w:asciiTheme="majorHAnsi" w:hAnsiTheme="majorHAnsi"/>
          <w:b/>
        </w:rPr>
        <w:t>, Anthrax and Crisis Communication</w:t>
      </w:r>
    </w:p>
    <w:p w14:paraId="01D5E332" w14:textId="24AF4F6C" w:rsidR="0078177D" w:rsidRPr="00AD56CA" w:rsidRDefault="00A2197E" w:rsidP="00674175">
      <w:pPr>
        <w:rPr>
          <w:rFonts w:asciiTheme="majorHAnsi" w:hAnsiTheme="majorHAnsi"/>
        </w:rPr>
      </w:pPr>
      <w:r w:rsidRPr="00AD56CA">
        <w:rPr>
          <w:rFonts w:asciiTheme="majorHAnsi" w:hAnsiTheme="majorHAnsi"/>
        </w:rPr>
        <w:t>Oct. 21 and 23</w:t>
      </w:r>
    </w:p>
    <w:p w14:paraId="173F9B4D" w14:textId="05C1F95E" w:rsidR="00C56540" w:rsidRDefault="002F398E" w:rsidP="002B1BB2">
      <w:pPr>
        <w:ind w:left="720"/>
        <w:rPr>
          <w:rFonts w:asciiTheme="majorHAnsi" w:hAnsiTheme="majorHAnsi"/>
        </w:rPr>
      </w:pPr>
      <w:r>
        <w:rPr>
          <w:rFonts w:asciiTheme="majorHAnsi" w:hAnsiTheme="majorHAnsi"/>
        </w:rPr>
        <w:t>Chapter 8, A</w:t>
      </w:r>
      <w:r w:rsidR="00C56540">
        <w:rPr>
          <w:rFonts w:asciiTheme="majorHAnsi" w:hAnsiTheme="majorHAnsi"/>
        </w:rPr>
        <w:t>nthrax</w:t>
      </w:r>
    </w:p>
    <w:p w14:paraId="7F681132" w14:textId="7D884BBC" w:rsidR="00394138" w:rsidRPr="00394138" w:rsidRDefault="00394138" w:rsidP="002B1BB2">
      <w:pPr>
        <w:ind w:left="720"/>
        <w:rPr>
          <w:rFonts w:asciiTheme="majorHAnsi" w:hAnsiTheme="majorHAnsi"/>
          <w:i/>
        </w:rPr>
      </w:pPr>
      <w:proofErr w:type="spellStart"/>
      <w:r>
        <w:rPr>
          <w:rFonts w:asciiTheme="majorHAnsi" w:hAnsiTheme="majorHAnsi"/>
        </w:rPr>
        <w:t>Freimuth</w:t>
      </w:r>
      <w:proofErr w:type="spellEnd"/>
      <w:r>
        <w:rPr>
          <w:rFonts w:asciiTheme="majorHAnsi" w:hAnsiTheme="majorHAnsi"/>
        </w:rPr>
        <w:t xml:space="preserve">, </w:t>
      </w:r>
      <w:proofErr w:type="gramStart"/>
      <w:r w:rsidRPr="00394138">
        <w:rPr>
          <w:rFonts w:asciiTheme="majorHAnsi" w:hAnsiTheme="majorHAnsi"/>
          <w:i/>
        </w:rPr>
        <w:t>Order</w:t>
      </w:r>
      <w:proofErr w:type="gramEnd"/>
      <w:r w:rsidRPr="00394138">
        <w:rPr>
          <w:rFonts w:asciiTheme="majorHAnsi" w:hAnsiTheme="majorHAnsi"/>
          <w:i/>
        </w:rPr>
        <w:t xml:space="preserve"> out of Chaos: The Self-Organization of Communication Following the Anthrax Attacks</w:t>
      </w:r>
    </w:p>
    <w:p w14:paraId="665A14F5" w14:textId="70CE5B2A" w:rsidR="00C56540" w:rsidRDefault="00C56540" w:rsidP="002B1BB2">
      <w:pPr>
        <w:ind w:left="720"/>
        <w:rPr>
          <w:rFonts w:asciiTheme="majorHAnsi" w:hAnsiTheme="majorHAnsi"/>
        </w:rPr>
      </w:pPr>
      <w:r>
        <w:rPr>
          <w:rFonts w:asciiTheme="majorHAnsi" w:hAnsiTheme="majorHAnsi"/>
        </w:rPr>
        <w:t>Crisis communication</w:t>
      </w:r>
    </w:p>
    <w:p w14:paraId="3B32A1C8" w14:textId="378C3B71" w:rsidR="00FD0501" w:rsidRPr="00747E57" w:rsidRDefault="002B1BB2" w:rsidP="002B1BB2">
      <w:pPr>
        <w:ind w:left="720"/>
        <w:rPr>
          <w:rFonts w:asciiTheme="majorHAnsi" w:hAnsiTheme="majorHAnsi"/>
          <w:b/>
          <w:color w:val="0000FF"/>
        </w:rPr>
      </w:pPr>
      <w:r w:rsidRPr="00747E57">
        <w:rPr>
          <w:rFonts w:asciiTheme="majorHAnsi" w:hAnsiTheme="majorHAnsi"/>
          <w:b/>
          <w:color w:val="0000FF"/>
        </w:rPr>
        <w:t>On the 23</w:t>
      </w:r>
      <w:r w:rsidRPr="00747E57">
        <w:rPr>
          <w:rFonts w:asciiTheme="majorHAnsi" w:hAnsiTheme="majorHAnsi"/>
          <w:b/>
          <w:color w:val="0000FF"/>
          <w:vertAlign w:val="superscript"/>
        </w:rPr>
        <w:t>rd</w:t>
      </w:r>
      <w:r w:rsidRPr="00747E57">
        <w:rPr>
          <w:rFonts w:asciiTheme="majorHAnsi" w:hAnsiTheme="majorHAnsi"/>
          <w:b/>
          <w:color w:val="0000FF"/>
        </w:rPr>
        <w:t xml:space="preserve"> – Bibliography Workshop </w:t>
      </w:r>
    </w:p>
    <w:p w14:paraId="65C9C7A2" w14:textId="19D12828" w:rsidR="00C56540" w:rsidRPr="00C56540" w:rsidRDefault="00EA32C4" w:rsidP="002B1BB2">
      <w:pPr>
        <w:ind w:left="720"/>
        <w:rPr>
          <w:rFonts w:asciiTheme="majorHAnsi" w:hAnsiTheme="majorHAnsi"/>
          <w:b/>
          <w:color w:val="FF0000"/>
        </w:rPr>
      </w:pPr>
      <w:r>
        <w:rPr>
          <w:rFonts w:asciiTheme="majorHAnsi" w:hAnsiTheme="majorHAnsi"/>
          <w:b/>
          <w:color w:val="FF0000"/>
        </w:rPr>
        <w:t>DUE Oct. 21:</w:t>
      </w:r>
      <w:r w:rsidR="00C56540" w:rsidRPr="00C56540">
        <w:rPr>
          <w:rFonts w:asciiTheme="majorHAnsi" w:hAnsiTheme="majorHAnsi"/>
          <w:b/>
          <w:color w:val="FF0000"/>
        </w:rPr>
        <w:t xml:space="preserve"> </w:t>
      </w:r>
      <w:r w:rsidR="008262B0">
        <w:rPr>
          <w:rFonts w:asciiTheme="majorHAnsi" w:hAnsiTheme="majorHAnsi"/>
          <w:b/>
          <w:color w:val="FF0000"/>
        </w:rPr>
        <w:t xml:space="preserve">Assignment 4B, </w:t>
      </w:r>
      <w:r w:rsidR="00C56540" w:rsidRPr="00C56540">
        <w:rPr>
          <w:rFonts w:asciiTheme="majorHAnsi" w:hAnsiTheme="majorHAnsi"/>
          <w:b/>
          <w:color w:val="FF0000"/>
        </w:rPr>
        <w:t>Interview Notes</w:t>
      </w:r>
    </w:p>
    <w:p w14:paraId="08FC7D01" w14:textId="07FE52AA" w:rsidR="00C56540" w:rsidRPr="00C56540" w:rsidRDefault="00C56540" w:rsidP="002B1BB2">
      <w:pPr>
        <w:ind w:left="720"/>
        <w:rPr>
          <w:rFonts w:asciiTheme="majorHAnsi" w:hAnsiTheme="majorHAnsi"/>
          <w:b/>
          <w:color w:val="FF0000"/>
        </w:rPr>
      </w:pPr>
      <w:r w:rsidRPr="00C56540">
        <w:rPr>
          <w:rFonts w:asciiTheme="majorHAnsi" w:hAnsiTheme="majorHAnsi"/>
          <w:b/>
          <w:color w:val="FF0000"/>
        </w:rPr>
        <w:t>DUE</w:t>
      </w:r>
      <w:r>
        <w:rPr>
          <w:rFonts w:asciiTheme="majorHAnsi" w:hAnsiTheme="majorHAnsi"/>
          <w:b/>
          <w:color w:val="FF0000"/>
        </w:rPr>
        <w:t xml:space="preserve"> Oct. 23</w:t>
      </w:r>
      <w:r w:rsidR="00EA32C4">
        <w:rPr>
          <w:rFonts w:asciiTheme="majorHAnsi" w:hAnsiTheme="majorHAnsi"/>
          <w:b/>
          <w:color w:val="FF0000"/>
        </w:rPr>
        <w:t>:</w:t>
      </w:r>
      <w:r w:rsidRPr="00C56540">
        <w:rPr>
          <w:rFonts w:asciiTheme="majorHAnsi" w:hAnsiTheme="majorHAnsi"/>
          <w:b/>
          <w:color w:val="FF0000"/>
        </w:rPr>
        <w:t xml:space="preserve"> </w:t>
      </w:r>
      <w:r w:rsidR="00EA32C4">
        <w:rPr>
          <w:rFonts w:asciiTheme="majorHAnsi" w:hAnsiTheme="majorHAnsi"/>
          <w:b/>
          <w:color w:val="FF0000"/>
        </w:rPr>
        <w:t xml:space="preserve">Assignment 3, </w:t>
      </w:r>
      <w:r w:rsidRPr="00C56540">
        <w:rPr>
          <w:rFonts w:asciiTheme="majorHAnsi" w:hAnsiTheme="majorHAnsi"/>
          <w:b/>
          <w:color w:val="FF0000"/>
        </w:rPr>
        <w:t>Rewrite Plan</w:t>
      </w:r>
    </w:p>
    <w:p w14:paraId="3EFDABA9" w14:textId="6885AB29" w:rsidR="00A2197E" w:rsidRPr="00C56540" w:rsidRDefault="00C56540" w:rsidP="00674175">
      <w:pPr>
        <w:rPr>
          <w:rFonts w:asciiTheme="majorHAnsi" w:hAnsiTheme="majorHAnsi"/>
        </w:rPr>
      </w:pPr>
      <w:r>
        <w:rPr>
          <w:rFonts w:asciiTheme="majorHAnsi" w:hAnsiTheme="majorHAnsi"/>
          <w:b/>
        </w:rPr>
        <w:tab/>
      </w:r>
    </w:p>
    <w:p w14:paraId="748695EF" w14:textId="5D06EABD" w:rsidR="00A2197E" w:rsidRPr="008A5E41" w:rsidRDefault="00A2197E" w:rsidP="00674175">
      <w:pPr>
        <w:rPr>
          <w:rFonts w:asciiTheme="majorHAnsi" w:hAnsiTheme="majorHAnsi"/>
          <w:b/>
        </w:rPr>
      </w:pPr>
      <w:r w:rsidRPr="008A5E41">
        <w:rPr>
          <w:rFonts w:asciiTheme="majorHAnsi" w:hAnsiTheme="majorHAnsi"/>
          <w:b/>
        </w:rPr>
        <w:t>Week 10</w:t>
      </w:r>
      <w:r w:rsidR="006D4B02">
        <w:rPr>
          <w:rFonts w:asciiTheme="majorHAnsi" w:hAnsiTheme="majorHAnsi"/>
          <w:b/>
        </w:rPr>
        <w:t>, Genomics</w:t>
      </w:r>
    </w:p>
    <w:p w14:paraId="6A32D866" w14:textId="38AE28A2" w:rsidR="00A2197E" w:rsidRPr="00AD56CA" w:rsidRDefault="00A2197E" w:rsidP="00674175">
      <w:pPr>
        <w:rPr>
          <w:rFonts w:asciiTheme="majorHAnsi" w:hAnsiTheme="majorHAnsi"/>
        </w:rPr>
      </w:pPr>
      <w:r w:rsidRPr="00AD56CA">
        <w:rPr>
          <w:rFonts w:asciiTheme="majorHAnsi" w:hAnsiTheme="majorHAnsi"/>
        </w:rPr>
        <w:t>Oct. 28 and 30</w:t>
      </w:r>
    </w:p>
    <w:p w14:paraId="6B043209" w14:textId="7DD1C9ED" w:rsidR="00C56540" w:rsidRDefault="00C56540" w:rsidP="00674175">
      <w:pPr>
        <w:rPr>
          <w:rFonts w:asciiTheme="majorHAnsi" w:hAnsiTheme="majorHAnsi"/>
        </w:rPr>
      </w:pPr>
      <w:r w:rsidRPr="00C56540">
        <w:rPr>
          <w:rFonts w:asciiTheme="majorHAnsi" w:hAnsiTheme="majorHAnsi"/>
        </w:rPr>
        <w:tab/>
        <w:t>Chapter 9, Genomics</w:t>
      </w:r>
    </w:p>
    <w:p w14:paraId="75485689" w14:textId="5EBA7CC2" w:rsidR="00AC02EB" w:rsidRPr="002B1BB2" w:rsidRDefault="00AC02EB" w:rsidP="00AC02EB">
      <w:pPr>
        <w:widowControl w:val="0"/>
        <w:autoSpaceDE w:val="0"/>
        <w:autoSpaceDN w:val="0"/>
        <w:adjustRightInd w:val="0"/>
        <w:ind w:left="720"/>
        <w:rPr>
          <w:rFonts w:asciiTheme="majorHAnsi" w:hAnsiTheme="majorHAnsi" w:cs="Times New Roman"/>
          <w:i/>
        </w:rPr>
      </w:pPr>
      <w:r>
        <w:rPr>
          <w:rFonts w:asciiTheme="majorHAnsi" w:hAnsiTheme="majorHAnsi"/>
        </w:rPr>
        <w:t xml:space="preserve">Newcomb, et al., </w:t>
      </w:r>
      <w:r w:rsidRPr="002B1BB2">
        <w:rPr>
          <w:rFonts w:asciiTheme="majorHAnsi" w:hAnsiTheme="majorHAnsi" w:cs="Times New Roman"/>
          <w:i/>
        </w:rPr>
        <w:t xml:space="preserve">Conversations </w:t>
      </w:r>
      <w:proofErr w:type="gramStart"/>
      <w:r w:rsidRPr="002B1BB2">
        <w:rPr>
          <w:rFonts w:asciiTheme="majorHAnsi" w:hAnsiTheme="majorHAnsi" w:cs="Times New Roman"/>
          <w:i/>
        </w:rPr>
        <w:t>With</w:t>
      </w:r>
      <w:proofErr w:type="gramEnd"/>
      <w:r w:rsidRPr="002B1BB2">
        <w:rPr>
          <w:rFonts w:asciiTheme="majorHAnsi" w:hAnsiTheme="majorHAnsi" w:cs="Times New Roman"/>
          <w:i/>
        </w:rPr>
        <w:t xml:space="preserve"> Children About DNA and Genes Using an Original Children’s Book</w:t>
      </w:r>
    </w:p>
    <w:p w14:paraId="5A133C2F" w14:textId="29A5F526" w:rsidR="00AC02EB" w:rsidRDefault="00AC02EB" w:rsidP="00AC02EB">
      <w:pPr>
        <w:widowControl w:val="0"/>
        <w:autoSpaceDE w:val="0"/>
        <w:autoSpaceDN w:val="0"/>
        <w:adjustRightInd w:val="0"/>
        <w:ind w:left="720"/>
        <w:rPr>
          <w:rFonts w:asciiTheme="majorHAnsi" w:hAnsiTheme="majorHAnsi" w:cs="Times New Roman"/>
        </w:rPr>
      </w:pPr>
      <w:proofErr w:type="spellStart"/>
      <w:r>
        <w:rPr>
          <w:rFonts w:asciiTheme="majorHAnsi" w:hAnsiTheme="majorHAnsi" w:cs="Times New Roman"/>
        </w:rPr>
        <w:t>Kaphingst</w:t>
      </w:r>
      <w:proofErr w:type="spellEnd"/>
      <w:r>
        <w:rPr>
          <w:rFonts w:asciiTheme="majorHAnsi" w:hAnsiTheme="majorHAnsi" w:cs="Times New Roman"/>
        </w:rPr>
        <w:t xml:space="preserve">, et al., </w:t>
      </w:r>
      <w:r w:rsidRPr="002B1BB2">
        <w:rPr>
          <w:rFonts w:asciiTheme="majorHAnsi" w:hAnsiTheme="majorHAnsi" w:cs="Times New Roman"/>
          <w:i/>
        </w:rPr>
        <w:t>Testing Communication Strategies to Convey Genomic Concepts Using Virtual Reality Technology</w:t>
      </w:r>
    </w:p>
    <w:p w14:paraId="4EB1A012" w14:textId="2CB86975" w:rsidR="00C56540" w:rsidRPr="002B1BB2" w:rsidRDefault="00AC02EB" w:rsidP="00AC02EB">
      <w:pPr>
        <w:widowControl w:val="0"/>
        <w:autoSpaceDE w:val="0"/>
        <w:autoSpaceDN w:val="0"/>
        <w:adjustRightInd w:val="0"/>
        <w:ind w:left="720"/>
        <w:rPr>
          <w:rFonts w:asciiTheme="majorHAnsi" w:hAnsiTheme="majorHAnsi" w:cs="Times New Roman"/>
          <w:i/>
        </w:rPr>
      </w:pPr>
      <w:r>
        <w:rPr>
          <w:rFonts w:asciiTheme="majorHAnsi" w:hAnsiTheme="majorHAnsi" w:cs="Times New Roman"/>
        </w:rPr>
        <w:t xml:space="preserve">Stewart, </w:t>
      </w:r>
      <w:r w:rsidRPr="002B1BB2">
        <w:rPr>
          <w:rFonts w:asciiTheme="majorHAnsi" w:hAnsiTheme="majorHAnsi" w:cs="Times New Roman"/>
          <w:i/>
        </w:rPr>
        <w:t>The Influence of News Frames and Science Background on Attributions about Embryo and Adult Stem Cell Research: Frames as Heuristic/ Biasing Cues</w:t>
      </w:r>
    </w:p>
    <w:p w14:paraId="0C59B249" w14:textId="6D6846B3" w:rsidR="00A2197E" w:rsidRPr="008A5E41" w:rsidRDefault="00C56540" w:rsidP="00674175">
      <w:pPr>
        <w:rPr>
          <w:rFonts w:asciiTheme="majorHAnsi" w:hAnsiTheme="majorHAnsi"/>
          <w:b/>
        </w:rPr>
      </w:pPr>
      <w:r>
        <w:rPr>
          <w:rFonts w:asciiTheme="majorHAnsi" w:hAnsiTheme="majorHAnsi"/>
          <w:b/>
        </w:rPr>
        <w:tab/>
      </w:r>
    </w:p>
    <w:p w14:paraId="5E9D9611" w14:textId="5E92FF23" w:rsidR="00E80DD9" w:rsidRPr="000E669E" w:rsidRDefault="00A2197E" w:rsidP="00E80DD9">
      <w:pPr>
        <w:rPr>
          <w:rFonts w:asciiTheme="majorHAnsi" w:hAnsiTheme="majorHAnsi"/>
          <w:b/>
          <w:color w:val="FF0000"/>
        </w:rPr>
      </w:pPr>
      <w:r w:rsidRPr="008A5E41">
        <w:rPr>
          <w:rFonts w:asciiTheme="majorHAnsi" w:hAnsiTheme="majorHAnsi"/>
          <w:b/>
        </w:rPr>
        <w:t>Week 11</w:t>
      </w:r>
      <w:r w:rsidR="006D4B02">
        <w:rPr>
          <w:rFonts w:asciiTheme="majorHAnsi" w:hAnsiTheme="majorHAnsi"/>
          <w:b/>
        </w:rPr>
        <w:t>, Civic Literacy and Smoking Cessation</w:t>
      </w:r>
      <w:r w:rsidR="00E80DD9" w:rsidRPr="00E80DD9">
        <w:rPr>
          <w:rFonts w:asciiTheme="majorHAnsi" w:hAnsiTheme="majorHAnsi"/>
          <w:b/>
          <w:color w:val="FF0000"/>
        </w:rPr>
        <w:t xml:space="preserve"> </w:t>
      </w:r>
      <w:r w:rsidR="00E80DD9">
        <w:rPr>
          <w:rFonts w:asciiTheme="majorHAnsi" w:hAnsiTheme="majorHAnsi"/>
          <w:b/>
          <w:color w:val="FF0000"/>
        </w:rPr>
        <w:t>CHANGE in week 11 – Mental health literacy</w:t>
      </w:r>
    </w:p>
    <w:p w14:paraId="68194F6B" w14:textId="546D2C66" w:rsidR="00A2197E" w:rsidRPr="008A5E41" w:rsidRDefault="00A2197E" w:rsidP="00674175">
      <w:pPr>
        <w:rPr>
          <w:rFonts w:asciiTheme="majorHAnsi" w:hAnsiTheme="majorHAnsi"/>
          <w:b/>
        </w:rPr>
      </w:pPr>
    </w:p>
    <w:p w14:paraId="1F71ED6F" w14:textId="41B01928" w:rsidR="00A2197E" w:rsidRPr="00AD56CA" w:rsidRDefault="00A2197E" w:rsidP="00674175">
      <w:pPr>
        <w:rPr>
          <w:rFonts w:asciiTheme="majorHAnsi" w:hAnsiTheme="majorHAnsi"/>
        </w:rPr>
      </w:pPr>
      <w:r w:rsidRPr="00AD56CA">
        <w:rPr>
          <w:rFonts w:asciiTheme="majorHAnsi" w:hAnsiTheme="majorHAnsi"/>
        </w:rPr>
        <w:t>Nov. 4 and 6</w:t>
      </w:r>
    </w:p>
    <w:p w14:paraId="60551986" w14:textId="711C7C9D" w:rsidR="00AA4ACA" w:rsidRDefault="00AA4ACA" w:rsidP="00674175">
      <w:pPr>
        <w:rPr>
          <w:rFonts w:asciiTheme="majorHAnsi" w:hAnsiTheme="majorHAnsi"/>
        </w:rPr>
      </w:pPr>
      <w:r>
        <w:rPr>
          <w:rFonts w:asciiTheme="majorHAnsi" w:hAnsiTheme="majorHAnsi"/>
          <w:b/>
        </w:rPr>
        <w:tab/>
      </w:r>
      <w:r>
        <w:rPr>
          <w:rFonts w:asciiTheme="majorHAnsi" w:hAnsiTheme="majorHAnsi"/>
        </w:rPr>
        <w:t>Chapter 10, Civic Literacy, Smoking Cessation</w:t>
      </w:r>
    </w:p>
    <w:p w14:paraId="09057926" w14:textId="32BE8959" w:rsidR="000E669E" w:rsidRDefault="00EA32C4" w:rsidP="000E669E">
      <w:pPr>
        <w:rPr>
          <w:rFonts w:asciiTheme="majorHAnsi" w:hAnsiTheme="majorHAnsi"/>
          <w:b/>
          <w:color w:val="FF0000"/>
        </w:rPr>
      </w:pPr>
      <w:r>
        <w:rPr>
          <w:rFonts w:asciiTheme="majorHAnsi" w:hAnsiTheme="majorHAnsi"/>
          <w:b/>
          <w:color w:val="FF0000"/>
        </w:rPr>
        <w:tab/>
        <w:t xml:space="preserve">DUE </w:t>
      </w:r>
      <w:proofErr w:type="gramStart"/>
      <w:r>
        <w:rPr>
          <w:rFonts w:asciiTheme="majorHAnsi" w:hAnsiTheme="majorHAnsi"/>
          <w:b/>
          <w:color w:val="FF0000"/>
        </w:rPr>
        <w:t>Nov,</w:t>
      </w:r>
      <w:proofErr w:type="gramEnd"/>
      <w:r>
        <w:rPr>
          <w:rFonts w:asciiTheme="majorHAnsi" w:hAnsiTheme="majorHAnsi"/>
          <w:b/>
          <w:color w:val="FF0000"/>
        </w:rPr>
        <w:t xml:space="preserve"> 6:</w:t>
      </w:r>
      <w:r w:rsidR="000E669E" w:rsidRPr="000E669E">
        <w:rPr>
          <w:rFonts w:asciiTheme="majorHAnsi" w:hAnsiTheme="majorHAnsi"/>
          <w:b/>
          <w:color w:val="FF0000"/>
        </w:rPr>
        <w:t xml:space="preserve"> </w:t>
      </w:r>
      <w:r w:rsidR="008262B0">
        <w:rPr>
          <w:rFonts w:asciiTheme="majorHAnsi" w:hAnsiTheme="majorHAnsi"/>
          <w:b/>
          <w:color w:val="FF0000"/>
        </w:rPr>
        <w:t>Assignment 4C, I</w:t>
      </w:r>
      <w:r w:rsidR="000E669E">
        <w:rPr>
          <w:rFonts w:asciiTheme="majorHAnsi" w:hAnsiTheme="majorHAnsi"/>
          <w:b/>
          <w:color w:val="FF0000"/>
        </w:rPr>
        <w:t>nterview Paper</w:t>
      </w:r>
    </w:p>
    <w:p w14:paraId="73F9654C" w14:textId="5A563577" w:rsidR="00A2197E" w:rsidRPr="006D4B02" w:rsidRDefault="00A2197E" w:rsidP="00674175">
      <w:pPr>
        <w:rPr>
          <w:rFonts w:asciiTheme="majorHAnsi" w:hAnsiTheme="majorHAnsi"/>
        </w:rPr>
      </w:pPr>
    </w:p>
    <w:p w14:paraId="1BC1F9D0" w14:textId="2047BC7D" w:rsidR="00A2197E" w:rsidRPr="008A5E41" w:rsidRDefault="00A2197E" w:rsidP="00674175">
      <w:pPr>
        <w:rPr>
          <w:rFonts w:asciiTheme="majorHAnsi" w:hAnsiTheme="majorHAnsi"/>
          <w:b/>
        </w:rPr>
      </w:pPr>
      <w:r w:rsidRPr="008A5E41">
        <w:rPr>
          <w:rFonts w:asciiTheme="majorHAnsi" w:hAnsiTheme="majorHAnsi"/>
          <w:b/>
        </w:rPr>
        <w:t>Week 12</w:t>
      </w:r>
      <w:r w:rsidR="006D4B02">
        <w:rPr>
          <w:rFonts w:asciiTheme="majorHAnsi" w:hAnsiTheme="majorHAnsi"/>
          <w:b/>
        </w:rPr>
        <w:t>, Cultural Literacy and HIV/AIDS</w:t>
      </w:r>
    </w:p>
    <w:p w14:paraId="7B9951B6" w14:textId="5FD6D961" w:rsidR="00A2197E" w:rsidRPr="00AD56CA" w:rsidRDefault="00A2197E" w:rsidP="00674175">
      <w:pPr>
        <w:rPr>
          <w:rFonts w:asciiTheme="majorHAnsi" w:hAnsiTheme="majorHAnsi"/>
        </w:rPr>
      </w:pPr>
      <w:r w:rsidRPr="00AD56CA">
        <w:rPr>
          <w:rFonts w:asciiTheme="majorHAnsi" w:hAnsiTheme="majorHAnsi"/>
        </w:rPr>
        <w:t>Nov. 11 and 13</w:t>
      </w:r>
    </w:p>
    <w:p w14:paraId="3D572808" w14:textId="5BA96EDB" w:rsidR="00AA4ACA" w:rsidRPr="00AA4ACA" w:rsidRDefault="00AA4ACA" w:rsidP="00674175">
      <w:pPr>
        <w:rPr>
          <w:rFonts w:asciiTheme="majorHAnsi" w:hAnsiTheme="majorHAnsi"/>
        </w:rPr>
      </w:pPr>
      <w:r>
        <w:rPr>
          <w:rFonts w:asciiTheme="majorHAnsi" w:hAnsiTheme="majorHAnsi"/>
          <w:b/>
        </w:rPr>
        <w:tab/>
      </w:r>
      <w:r>
        <w:rPr>
          <w:rFonts w:asciiTheme="majorHAnsi" w:hAnsiTheme="majorHAnsi"/>
        </w:rPr>
        <w:t>Chapter 11, Cultural Literacy, Changing Face of HIV/AIDS</w:t>
      </w:r>
    </w:p>
    <w:p w14:paraId="1F321831" w14:textId="03D35F63" w:rsidR="00A2197E" w:rsidRPr="000E669E" w:rsidRDefault="000E669E" w:rsidP="00674175">
      <w:pPr>
        <w:rPr>
          <w:rFonts w:asciiTheme="majorHAnsi" w:hAnsiTheme="majorHAnsi"/>
          <w:b/>
          <w:color w:val="FF0000"/>
        </w:rPr>
      </w:pPr>
      <w:r w:rsidRPr="000E669E">
        <w:rPr>
          <w:rFonts w:asciiTheme="majorHAnsi" w:hAnsiTheme="majorHAnsi"/>
          <w:b/>
          <w:color w:val="FF0000"/>
        </w:rPr>
        <w:tab/>
        <w:t xml:space="preserve">DUE </w:t>
      </w:r>
      <w:proofErr w:type="gramStart"/>
      <w:r w:rsidRPr="000E669E">
        <w:rPr>
          <w:rFonts w:asciiTheme="majorHAnsi" w:hAnsiTheme="majorHAnsi"/>
          <w:b/>
          <w:color w:val="FF0000"/>
        </w:rPr>
        <w:t>Nov,</w:t>
      </w:r>
      <w:proofErr w:type="gramEnd"/>
      <w:r w:rsidRPr="000E669E">
        <w:rPr>
          <w:rFonts w:asciiTheme="majorHAnsi" w:hAnsiTheme="majorHAnsi"/>
          <w:b/>
          <w:color w:val="FF0000"/>
        </w:rPr>
        <w:t xml:space="preserve"> 13, </w:t>
      </w:r>
      <w:r w:rsidR="00444FD9">
        <w:rPr>
          <w:rFonts w:asciiTheme="majorHAnsi" w:hAnsiTheme="majorHAnsi"/>
          <w:b/>
          <w:color w:val="FF0000"/>
        </w:rPr>
        <w:t xml:space="preserve">Assignment 5, </w:t>
      </w:r>
      <w:r w:rsidRPr="000E669E">
        <w:rPr>
          <w:rFonts w:asciiTheme="majorHAnsi" w:hAnsiTheme="majorHAnsi"/>
          <w:b/>
          <w:color w:val="FF0000"/>
        </w:rPr>
        <w:t>Annotated Bibliography</w:t>
      </w:r>
    </w:p>
    <w:p w14:paraId="17AEBE46" w14:textId="77777777" w:rsidR="000E669E" w:rsidRDefault="000E669E" w:rsidP="00674175">
      <w:pPr>
        <w:rPr>
          <w:rFonts w:asciiTheme="majorHAnsi" w:hAnsiTheme="majorHAnsi"/>
          <w:b/>
        </w:rPr>
      </w:pPr>
    </w:p>
    <w:p w14:paraId="505E4650" w14:textId="7B16DC00" w:rsidR="00A2197E" w:rsidRPr="008A5E41" w:rsidRDefault="00A2197E" w:rsidP="00674175">
      <w:pPr>
        <w:rPr>
          <w:rFonts w:asciiTheme="majorHAnsi" w:hAnsiTheme="majorHAnsi"/>
          <w:b/>
        </w:rPr>
      </w:pPr>
      <w:r w:rsidRPr="008A5E41">
        <w:rPr>
          <w:rFonts w:asciiTheme="majorHAnsi" w:hAnsiTheme="majorHAnsi"/>
          <w:b/>
        </w:rPr>
        <w:t>Week 13</w:t>
      </w:r>
      <w:r w:rsidR="006D4B02">
        <w:rPr>
          <w:rFonts w:asciiTheme="majorHAnsi" w:hAnsiTheme="majorHAnsi"/>
          <w:b/>
        </w:rPr>
        <w:t>, Cultural Literacy and Diabetes</w:t>
      </w:r>
    </w:p>
    <w:p w14:paraId="4BBC505D" w14:textId="5798534C" w:rsidR="00A2197E" w:rsidRPr="00AD56CA" w:rsidRDefault="00A2197E" w:rsidP="00674175">
      <w:pPr>
        <w:rPr>
          <w:rFonts w:asciiTheme="majorHAnsi" w:hAnsiTheme="majorHAnsi"/>
        </w:rPr>
      </w:pPr>
      <w:r w:rsidRPr="00AD56CA">
        <w:rPr>
          <w:rFonts w:asciiTheme="majorHAnsi" w:hAnsiTheme="majorHAnsi"/>
        </w:rPr>
        <w:t xml:space="preserve">Nov. 18 </w:t>
      </w:r>
      <w:r w:rsidR="000E669E" w:rsidRPr="00AD56CA">
        <w:rPr>
          <w:rFonts w:asciiTheme="majorHAnsi" w:hAnsiTheme="majorHAnsi"/>
        </w:rPr>
        <w:t xml:space="preserve">and </w:t>
      </w:r>
      <w:r w:rsidRPr="00AD56CA">
        <w:rPr>
          <w:rFonts w:asciiTheme="majorHAnsi" w:hAnsiTheme="majorHAnsi"/>
        </w:rPr>
        <w:t xml:space="preserve">20 </w:t>
      </w:r>
    </w:p>
    <w:p w14:paraId="09C0619B" w14:textId="5A659A52" w:rsidR="000E669E" w:rsidRDefault="000E669E" w:rsidP="00674175">
      <w:pPr>
        <w:rPr>
          <w:rFonts w:asciiTheme="majorHAnsi" w:hAnsiTheme="majorHAnsi"/>
        </w:rPr>
      </w:pPr>
      <w:r>
        <w:rPr>
          <w:rFonts w:asciiTheme="majorHAnsi" w:hAnsiTheme="majorHAnsi"/>
          <w:b/>
        </w:rPr>
        <w:tab/>
      </w:r>
      <w:r>
        <w:rPr>
          <w:rFonts w:asciiTheme="majorHAnsi" w:hAnsiTheme="majorHAnsi"/>
        </w:rPr>
        <w:t>Chapter 12, Cultural Literacy, Diabetes and Native Americans</w:t>
      </w:r>
    </w:p>
    <w:p w14:paraId="7578BFE9" w14:textId="40ACBA27" w:rsidR="001035E6" w:rsidRPr="000E669E" w:rsidRDefault="001035E6" w:rsidP="00674175">
      <w:pPr>
        <w:rPr>
          <w:rFonts w:asciiTheme="majorHAnsi" w:hAnsiTheme="majorHAnsi"/>
        </w:rPr>
      </w:pPr>
      <w:r>
        <w:rPr>
          <w:rFonts w:asciiTheme="majorHAnsi" w:hAnsiTheme="majorHAnsi"/>
        </w:rPr>
        <w:tab/>
        <w:t>Photovoice</w:t>
      </w:r>
    </w:p>
    <w:p w14:paraId="5F9FDAC5" w14:textId="77777777" w:rsidR="00A2197E" w:rsidRPr="008A5E41" w:rsidRDefault="00A2197E" w:rsidP="00674175">
      <w:pPr>
        <w:rPr>
          <w:rFonts w:asciiTheme="majorHAnsi" w:hAnsiTheme="majorHAnsi"/>
          <w:b/>
        </w:rPr>
      </w:pPr>
    </w:p>
    <w:p w14:paraId="05566EB2" w14:textId="4AA8101E" w:rsidR="00A2197E" w:rsidRPr="008A5E41" w:rsidRDefault="00A2197E" w:rsidP="00674175">
      <w:pPr>
        <w:rPr>
          <w:rFonts w:asciiTheme="majorHAnsi" w:hAnsiTheme="majorHAnsi"/>
          <w:b/>
        </w:rPr>
      </w:pPr>
      <w:r w:rsidRPr="008A5E41">
        <w:rPr>
          <w:rFonts w:asciiTheme="majorHAnsi" w:hAnsiTheme="majorHAnsi"/>
          <w:b/>
        </w:rPr>
        <w:t>Week 14</w:t>
      </w:r>
      <w:r w:rsidR="006D4B02">
        <w:rPr>
          <w:rFonts w:asciiTheme="majorHAnsi" w:hAnsiTheme="majorHAnsi"/>
          <w:b/>
        </w:rPr>
        <w:t>, Patient’s Perspective</w:t>
      </w:r>
    </w:p>
    <w:p w14:paraId="5FE1479A" w14:textId="70B742F7" w:rsidR="00A2197E" w:rsidRPr="00AD56CA" w:rsidRDefault="00A2197E" w:rsidP="00674175">
      <w:pPr>
        <w:rPr>
          <w:rFonts w:asciiTheme="majorHAnsi" w:hAnsiTheme="majorHAnsi"/>
        </w:rPr>
      </w:pPr>
      <w:r w:rsidRPr="00AD56CA">
        <w:rPr>
          <w:rFonts w:asciiTheme="majorHAnsi" w:hAnsiTheme="majorHAnsi"/>
        </w:rPr>
        <w:t>Nov. 25</w:t>
      </w:r>
    </w:p>
    <w:p w14:paraId="44E93492" w14:textId="5697DB20" w:rsidR="006D4B02" w:rsidRPr="006D4B02" w:rsidRDefault="006D4B02" w:rsidP="00674175">
      <w:pPr>
        <w:rPr>
          <w:rFonts w:asciiTheme="majorHAnsi" w:hAnsiTheme="majorHAnsi"/>
          <w:i/>
        </w:rPr>
      </w:pPr>
      <w:r w:rsidRPr="006D4B02">
        <w:rPr>
          <w:rFonts w:asciiTheme="majorHAnsi" w:hAnsiTheme="majorHAnsi"/>
          <w:i/>
        </w:rPr>
        <w:tab/>
        <w:t>Jordan, et al., Conceptualizing Health Literacy from the Patient’s Perspective</w:t>
      </w:r>
    </w:p>
    <w:p w14:paraId="5A610208" w14:textId="0F0C1E1A" w:rsidR="006D4B02" w:rsidRPr="006D4B02" w:rsidRDefault="006D4B02" w:rsidP="00674175">
      <w:pPr>
        <w:rPr>
          <w:rFonts w:asciiTheme="majorHAnsi" w:hAnsiTheme="majorHAnsi"/>
          <w:i/>
        </w:rPr>
      </w:pPr>
      <w:r w:rsidRPr="006D4B02">
        <w:rPr>
          <w:rFonts w:asciiTheme="majorHAnsi" w:hAnsiTheme="majorHAnsi"/>
          <w:i/>
        </w:rPr>
        <w:tab/>
        <w:t>Osborne, In Other Words . . . Adding a Dose of Humor</w:t>
      </w:r>
    </w:p>
    <w:p w14:paraId="61D98459" w14:textId="2366B92B" w:rsidR="00A2197E" w:rsidRPr="00AD56CA" w:rsidRDefault="00A2197E" w:rsidP="00674175">
      <w:pPr>
        <w:rPr>
          <w:rFonts w:asciiTheme="majorHAnsi" w:hAnsiTheme="majorHAnsi"/>
        </w:rPr>
      </w:pPr>
      <w:r w:rsidRPr="00AD56CA">
        <w:rPr>
          <w:rFonts w:asciiTheme="majorHAnsi" w:hAnsiTheme="majorHAnsi"/>
        </w:rPr>
        <w:t>Nov. 27 – Thanksgiving</w:t>
      </w:r>
    </w:p>
    <w:p w14:paraId="4190E881" w14:textId="77777777" w:rsidR="00A2197E" w:rsidRPr="008A5E41" w:rsidRDefault="00A2197E" w:rsidP="00674175">
      <w:pPr>
        <w:rPr>
          <w:rFonts w:asciiTheme="majorHAnsi" w:hAnsiTheme="majorHAnsi"/>
          <w:b/>
        </w:rPr>
      </w:pPr>
    </w:p>
    <w:p w14:paraId="36DA7C7D" w14:textId="26A67CAF" w:rsidR="00A2197E" w:rsidRDefault="00A2197E" w:rsidP="00674175">
      <w:pPr>
        <w:rPr>
          <w:rFonts w:asciiTheme="majorHAnsi" w:hAnsiTheme="majorHAnsi"/>
          <w:b/>
        </w:rPr>
      </w:pPr>
      <w:r w:rsidRPr="008A5E41">
        <w:rPr>
          <w:rFonts w:asciiTheme="majorHAnsi" w:hAnsiTheme="majorHAnsi"/>
          <w:b/>
        </w:rPr>
        <w:t>Week 15</w:t>
      </w:r>
      <w:r w:rsidR="006D4B02">
        <w:rPr>
          <w:rFonts w:asciiTheme="majorHAnsi" w:hAnsiTheme="majorHAnsi"/>
          <w:b/>
        </w:rPr>
        <w:t xml:space="preserve">, </w:t>
      </w:r>
      <w:proofErr w:type="gramStart"/>
      <w:r w:rsidR="006D4B02">
        <w:rPr>
          <w:rFonts w:asciiTheme="majorHAnsi" w:hAnsiTheme="majorHAnsi"/>
          <w:b/>
        </w:rPr>
        <w:t>Future Plans</w:t>
      </w:r>
      <w:proofErr w:type="gramEnd"/>
    </w:p>
    <w:p w14:paraId="76E6A764" w14:textId="57435328" w:rsidR="00A2197E" w:rsidRPr="00AD56CA" w:rsidRDefault="00A2197E" w:rsidP="00674175">
      <w:pPr>
        <w:rPr>
          <w:rFonts w:asciiTheme="majorHAnsi" w:hAnsiTheme="majorHAnsi"/>
        </w:rPr>
      </w:pPr>
      <w:r w:rsidRPr="00AD56CA">
        <w:rPr>
          <w:rFonts w:asciiTheme="majorHAnsi" w:hAnsiTheme="majorHAnsi"/>
        </w:rPr>
        <w:t>Dec. 2</w:t>
      </w:r>
    </w:p>
    <w:p w14:paraId="1CE9C4A3" w14:textId="4F23EEFE" w:rsidR="006D4B02" w:rsidRDefault="006D4B02" w:rsidP="006D4B02">
      <w:pPr>
        <w:ind w:left="720"/>
        <w:rPr>
          <w:rFonts w:asciiTheme="majorHAnsi" w:hAnsiTheme="majorHAnsi"/>
        </w:rPr>
      </w:pPr>
      <w:r w:rsidRPr="006D4B02">
        <w:rPr>
          <w:rFonts w:asciiTheme="majorHAnsi" w:hAnsiTheme="majorHAnsi"/>
        </w:rPr>
        <w:t xml:space="preserve">Pages 13 – 48, </w:t>
      </w:r>
      <w:r w:rsidRPr="006D4B02">
        <w:rPr>
          <w:rFonts w:asciiTheme="majorHAnsi" w:hAnsiTheme="majorHAnsi"/>
          <w:i/>
        </w:rPr>
        <w:t>National Action Plan to Improve Health Literacy</w:t>
      </w:r>
      <w:r>
        <w:rPr>
          <w:rFonts w:asciiTheme="majorHAnsi" w:hAnsiTheme="majorHAnsi"/>
        </w:rPr>
        <w:t>. Look in folder for week 2 for document</w:t>
      </w:r>
    </w:p>
    <w:p w14:paraId="39DFDFF7" w14:textId="77777777" w:rsidR="00AD56CA" w:rsidRDefault="00AD56CA" w:rsidP="006D4B02">
      <w:pPr>
        <w:ind w:left="720"/>
        <w:rPr>
          <w:rFonts w:asciiTheme="majorHAnsi" w:hAnsiTheme="majorHAnsi"/>
        </w:rPr>
      </w:pPr>
    </w:p>
    <w:p w14:paraId="33AE9458" w14:textId="2FF2020D" w:rsidR="002B1BB2" w:rsidRPr="00747E57" w:rsidRDefault="002B1BB2" w:rsidP="002B1BB2">
      <w:pPr>
        <w:rPr>
          <w:rFonts w:asciiTheme="majorHAnsi" w:hAnsiTheme="majorHAnsi"/>
          <w:color w:val="FF0000"/>
        </w:rPr>
      </w:pPr>
      <w:r w:rsidRPr="00747E57">
        <w:rPr>
          <w:rFonts w:asciiTheme="majorHAnsi" w:hAnsiTheme="majorHAnsi"/>
          <w:color w:val="FF0000"/>
        </w:rPr>
        <w:t>Due December 9: Final paper and project</w:t>
      </w:r>
    </w:p>
    <w:p w14:paraId="4B7DB0BC" w14:textId="77777777" w:rsidR="002B1BB2" w:rsidRPr="00747E57" w:rsidRDefault="002B1BB2" w:rsidP="002B1BB2">
      <w:pPr>
        <w:rPr>
          <w:rFonts w:asciiTheme="majorHAnsi" w:hAnsiTheme="majorHAnsi"/>
          <w:color w:val="FF0000"/>
        </w:rPr>
      </w:pPr>
    </w:p>
    <w:p w14:paraId="5C9FCE6F" w14:textId="724579D2" w:rsidR="00AD56CA" w:rsidRPr="00747E57" w:rsidRDefault="00AD56CA" w:rsidP="00AD56CA">
      <w:pPr>
        <w:rPr>
          <w:rFonts w:asciiTheme="majorHAnsi" w:hAnsiTheme="majorHAnsi"/>
          <w:color w:val="FF0000"/>
        </w:rPr>
      </w:pPr>
      <w:r w:rsidRPr="00747E57">
        <w:rPr>
          <w:rFonts w:asciiTheme="majorHAnsi" w:hAnsiTheme="majorHAnsi"/>
          <w:color w:val="FF0000"/>
        </w:rPr>
        <w:t>Exam Period: Dec. 11, 8 am. Graduate Student Presentation</w:t>
      </w:r>
      <w:r w:rsidR="002B1BB2" w:rsidRPr="00747E57">
        <w:rPr>
          <w:rFonts w:asciiTheme="majorHAnsi" w:hAnsiTheme="majorHAnsi"/>
          <w:color w:val="FF0000"/>
        </w:rPr>
        <w:t xml:space="preserve"> and sharing of projects</w:t>
      </w:r>
    </w:p>
    <w:p w14:paraId="634237BE" w14:textId="77777777" w:rsidR="00A2197E" w:rsidRPr="00747E57" w:rsidRDefault="00A2197E" w:rsidP="00674175">
      <w:pPr>
        <w:rPr>
          <w:rFonts w:asciiTheme="majorHAnsi" w:hAnsiTheme="majorHAnsi"/>
          <w:color w:val="FF0000"/>
        </w:rPr>
      </w:pPr>
    </w:p>
    <w:p w14:paraId="2E089EDA" w14:textId="77777777" w:rsidR="00A2197E" w:rsidRDefault="00A2197E" w:rsidP="00674175">
      <w:pPr>
        <w:rPr>
          <w:rFonts w:asciiTheme="majorHAnsi" w:hAnsiTheme="majorHAnsi"/>
        </w:rPr>
      </w:pPr>
    </w:p>
    <w:p w14:paraId="362FB75B" w14:textId="56E53C84" w:rsidR="00C53299" w:rsidRPr="00C53051" w:rsidRDefault="00C53299" w:rsidP="00674175">
      <w:pPr>
        <w:rPr>
          <w:rFonts w:asciiTheme="majorHAnsi" w:hAnsiTheme="majorHAnsi"/>
        </w:rPr>
      </w:pPr>
    </w:p>
    <w:sectPr w:rsidR="00C53299" w:rsidRPr="00C53051" w:rsidSect="005E13D2">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C73C5" w14:textId="77777777" w:rsidR="00ED5A8F" w:rsidRDefault="00ED5A8F" w:rsidP="0068056B">
      <w:r>
        <w:separator/>
      </w:r>
    </w:p>
  </w:endnote>
  <w:endnote w:type="continuationSeparator" w:id="0">
    <w:p w14:paraId="60FD3EA6" w14:textId="77777777" w:rsidR="00ED5A8F" w:rsidRDefault="00ED5A8F" w:rsidP="0068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59FDD" w14:textId="77777777" w:rsidR="00E50125" w:rsidRDefault="00E50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1F737" w14:textId="77777777" w:rsidR="00E50125" w:rsidRDefault="00E501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1CECE" w14:textId="77777777" w:rsidR="00E50125" w:rsidRDefault="00E50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ED286" w14:textId="77777777" w:rsidR="00ED5A8F" w:rsidRDefault="00ED5A8F" w:rsidP="0068056B">
      <w:r>
        <w:separator/>
      </w:r>
    </w:p>
  </w:footnote>
  <w:footnote w:type="continuationSeparator" w:id="0">
    <w:p w14:paraId="3AC5216A" w14:textId="77777777" w:rsidR="00ED5A8F" w:rsidRDefault="00ED5A8F" w:rsidP="00680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734B1" w14:textId="379B8E9C" w:rsidR="00E80DD9" w:rsidRDefault="007912CC" w:rsidP="0068056B">
    <w:pPr>
      <w:pStyle w:val="Header"/>
      <w:framePr w:wrap="around" w:vAnchor="text" w:hAnchor="margin" w:xAlign="right" w:y="1"/>
      <w:rPr>
        <w:rStyle w:val="PageNumber"/>
      </w:rPr>
    </w:pPr>
    <w:r>
      <w:rPr>
        <w:noProof/>
      </w:rPr>
      <w:pict w14:anchorId="1F4510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76876" o:spid="_x0000_s2052" type="#_x0000_t136" style="position:absolute;margin-left:0;margin-top:0;width:592.2pt;height:169.2pt;rotation:315;z-index:-251655168;mso-position-horizontal:center;mso-position-horizontal-relative:margin;mso-position-vertical:center;mso-position-vertical-relative:margin" o:allowincell="f" fillcolor="silver" stroked="f">
          <v:fill opacity=".5"/>
          <v:textpath style="font-family:&quot;Cambria&quot;;font-size:1pt" string="SAMPLE"/>
        </v:shape>
      </w:pict>
    </w:r>
    <w:r w:rsidR="00E80DD9">
      <w:rPr>
        <w:rStyle w:val="PageNumber"/>
      </w:rPr>
      <w:fldChar w:fldCharType="begin"/>
    </w:r>
    <w:r w:rsidR="00E80DD9">
      <w:rPr>
        <w:rStyle w:val="PageNumber"/>
      </w:rPr>
      <w:instrText xml:space="preserve">PAGE  </w:instrText>
    </w:r>
    <w:r w:rsidR="00E80DD9">
      <w:rPr>
        <w:rStyle w:val="PageNumber"/>
      </w:rPr>
      <w:fldChar w:fldCharType="end"/>
    </w:r>
  </w:p>
  <w:p w14:paraId="12244CA9" w14:textId="77777777" w:rsidR="00E80DD9" w:rsidRDefault="00E80DD9" w:rsidP="0068056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D4B43" w14:textId="03B87663" w:rsidR="00E80DD9" w:rsidRPr="0068056B" w:rsidRDefault="007912CC" w:rsidP="0068056B">
    <w:pPr>
      <w:pStyle w:val="Header"/>
      <w:framePr w:wrap="around" w:vAnchor="text" w:hAnchor="margin" w:xAlign="right" w:y="1"/>
      <w:rPr>
        <w:rStyle w:val="PageNumber"/>
        <w:rFonts w:asciiTheme="majorHAnsi" w:hAnsiTheme="majorHAnsi"/>
      </w:rPr>
    </w:pPr>
    <w:r>
      <w:rPr>
        <w:noProof/>
      </w:rPr>
      <w:pict w14:anchorId="6B5A56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76877" o:spid="_x0000_s2053" type="#_x0000_t136" style="position:absolute;margin-left:0;margin-top:0;width:592.2pt;height:169.2pt;rotation:315;z-index:-251653120;mso-position-horizontal:center;mso-position-horizontal-relative:margin;mso-position-vertical:center;mso-position-vertical-relative:margin" o:allowincell="f" fillcolor="silver" stroked="f">
          <v:fill opacity=".5"/>
          <v:textpath style="font-family:&quot;Cambria&quot;;font-size:1pt" string="SAMPLE"/>
        </v:shape>
      </w:pict>
    </w:r>
    <w:r w:rsidR="00E80DD9" w:rsidRPr="0068056B">
      <w:rPr>
        <w:rStyle w:val="PageNumber"/>
        <w:rFonts w:asciiTheme="majorHAnsi" w:hAnsiTheme="majorHAnsi"/>
      </w:rPr>
      <w:fldChar w:fldCharType="begin"/>
    </w:r>
    <w:r w:rsidR="00E80DD9" w:rsidRPr="0068056B">
      <w:rPr>
        <w:rStyle w:val="PageNumber"/>
        <w:rFonts w:asciiTheme="majorHAnsi" w:hAnsiTheme="majorHAnsi"/>
      </w:rPr>
      <w:instrText xml:space="preserve">PAGE  </w:instrText>
    </w:r>
    <w:r w:rsidR="00E80DD9" w:rsidRPr="0068056B">
      <w:rPr>
        <w:rStyle w:val="PageNumber"/>
        <w:rFonts w:asciiTheme="majorHAnsi" w:hAnsiTheme="majorHAnsi"/>
      </w:rPr>
      <w:fldChar w:fldCharType="separate"/>
    </w:r>
    <w:r w:rsidR="001C7E34">
      <w:rPr>
        <w:rStyle w:val="PageNumber"/>
        <w:rFonts w:asciiTheme="majorHAnsi" w:hAnsiTheme="majorHAnsi"/>
        <w:noProof/>
      </w:rPr>
      <w:t>2</w:t>
    </w:r>
    <w:r w:rsidR="00E80DD9" w:rsidRPr="0068056B">
      <w:rPr>
        <w:rStyle w:val="PageNumber"/>
        <w:rFonts w:asciiTheme="majorHAnsi" w:hAnsiTheme="majorHAnsi"/>
      </w:rPr>
      <w:fldChar w:fldCharType="end"/>
    </w:r>
  </w:p>
  <w:p w14:paraId="3EACFE77" w14:textId="0A832983" w:rsidR="00E80DD9" w:rsidRPr="0068056B" w:rsidRDefault="00E80DD9" w:rsidP="0068056B">
    <w:pPr>
      <w:pStyle w:val="Header"/>
      <w:ind w:right="360"/>
      <w:rPr>
        <w:rFonts w:asciiTheme="majorHAnsi" w:hAnsiTheme="majorHAnsi"/>
      </w:rPr>
    </w:pPr>
    <w:r w:rsidRPr="0068056B">
      <w:rPr>
        <w:rFonts w:asciiTheme="majorHAnsi" w:hAnsiTheme="majorHAnsi"/>
      </w:rPr>
      <w:t xml:space="preserve">COMM </w:t>
    </w:r>
    <w:r w:rsidR="00232768">
      <w:rPr>
        <w:rFonts w:asciiTheme="majorHAnsi" w:hAnsiTheme="majorHAnsi"/>
      </w:rPr>
      <w:t>4015</w:t>
    </w:r>
    <w:r w:rsidRPr="0068056B">
      <w:rPr>
        <w:rFonts w:asciiTheme="majorHAnsi" w:hAnsiTheme="majorHAnsi"/>
      </w:rPr>
      <w:t>, Health Literacy</w:t>
    </w:r>
  </w:p>
  <w:p w14:paraId="409BD43C" w14:textId="77777777" w:rsidR="00E80DD9" w:rsidRDefault="00E80DD9" w:rsidP="0068056B">
    <w:pPr>
      <w:pStyle w:val="Header"/>
      <w:ind w:right="360"/>
      <w:rPr>
        <w:rFonts w:asciiTheme="majorHAnsi" w:hAnsiTheme="majorHAnsi"/>
      </w:rPr>
    </w:pPr>
  </w:p>
  <w:p w14:paraId="59E3092D" w14:textId="60232DAB" w:rsidR="00E80DD9" w:rsidRPr="0068056B" w:rsidRDefault="00E80DD9" w:rsidP="0068056B">
    <w:pPr>
      <w:pStyle w:val="Header"/>
      <w:ind w:right="360"/>
      <w:rPr>
        <w:rFonts w:asciiTheme="majorHAnsi" w:hAnsiTheme="majorHAnsi"/>
      </w:rPr>
    </w:pPr>
    <w:r w:rsidRPr="0068056B">
      <w:rPr>
        <w:rFonts w:asciiTheme="majorHAnsi" w:hAnsiTheme="majorHAnsi"/>
      </w:rPr>
      <w:tab/>
    </w:r>
    <w:r w:rsidRPr="0068056B">
      <w:rPr>
        <w:rFonts w:asciiTheme="majorHAnsi" w:hAnsiTheme="majorHAns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48C8C" w14:textId="04DF14F3" w:rsidR="00E50125" w:rsidRDefault="007912CC">
    <w:pPr>
      <w:pStyle w:val="Header"/>
    </w:pPr>
    <w:r>
      <w:rPr>
        <w:noProof/>
      </w:rPr>
      <w:pict w14:anchorId="414165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76875" o:spid="_x0000_s2051" type="#_x0000_t136" style="position:absolute;margin-left:0;margin-top:0;width:592.2pt;height:169.2pt;rotation:315;z-index:-251657216;mso-position-horizontal:center;mso-position-horizontal-relative:margin;mso-position-vertical:center;mso-position-vertical-relative:margin" o:allowincell="f" fillcolor="silver" stroked="f">
          <v:fill opacity=".5"/>
          <v:textpath style="font-family:&quot;Cambria&quot;;font-size:1pt" string="SAMP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72D6"/>
    <w:multiLevelType w:val="hybridMultilevel"/>
    <w:tmpl w:val="B6F45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7D7406"/>
    <w:multiLevelType w:val="hybridMultilevel"/>
    <w:tmpl w:val="A2423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1F429A"/>
    <w:multiLevelType w:val="hybridMultilevel"/>
    <w:tmpl w:val="2D8A5848"/>
    <w:lvl w:ilvl="0" w:tplc="0F7AFE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3FA70C8"/>
    <w:multiLevelType w:val="hybridMultilevel"/>
    <w:tmpl w:val="B4BAC04E"/>
    <w:lvl w:ilvl="0" w:tplc="F3BAEA0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4A69DC"/>
    <w:multiLevelType w:val="hybridMultilevel"/>
    <w:tmpl w:val="E36E9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736B3C"/>
    <w:multiLevelType w:val="hybridMultilevel"/>
    <w:tmpl w:val="50DA4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D70738"/>
    <w:multiLevelType w:val="hybridMultilevel"/>
    <w:tmpl w:val="4790B3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32515B"/>
    <w:multiLevelType w:val="hybridMultilevel"/>
    <w:tmpl w:val="B2A88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BF4425"/>
    <w:multiLevelType w:val="hybridMultilevel"/>
    <w:tmpl w:val="F67EE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D14944"/>
    <w:multiLevelType w:val="hybridMultilevel"/>
    <w:tmpl w:val="73982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B45264"/>
    <w:multiLevelType w:val="hybridMultilevel"/>
    <w:tmpl w:val="22441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721D51"/>
    <w:multiLevelType w:val="hybridMultilevel"/>
    <w:tmpl w:val="934EB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9"/>
  </w:num>
  <w:num w:numId="5">
    <w:abstractNumId w:val="10"/>
  </w:num>
  <w:num w:numId="6">
    <w:abstractNumId w:val="1"/>
  </w:num>
  <w:num w:numId="7">
    <w:abstractNumId w:val="0"/>
  </w:num>
  <w:num w:numId="8">
    <w:abstractNumId w:val="7"/>
  </w:num>
  <w:num w:numId="9">
    <w:abstractNumId w:val="8"/>
  </w:num>
  <w:num w:numId="10">
    <w:abstractNumId w:val="11"/>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DC4"/>
    <w:rsid w:val="00060BE6"/>
    <w:rsid w:val="0007416E"/>
    <w:rsid w:val="000A4DED"/>
    <w:rsid w:val="000A7CB4"/>
    <w:rsid w:val="000E669E"/>
    <w:rsid w:val="001035E6"/>
    <w:rsid w:val="00122E7D"/>
    <w:rsid w:val="0014776A"/>
    <w:rsid w:val="00154320"/>
    <w:rsid w:val="00160CAE"/>
    <w:rsid w:val="001A3B0B"/>
    <w:rsid w:val="001C1D3C"/>
    <w:rsid w:val="001C7E34"/>
    <w:rsid w:val="001E1A07"/>
    <w:rsid w:val="001F6ED7"/>
    <w:rsid w:val="00230C82"/>
    <w:rsid w:val="00232768"/>
    <w:rsid w:val="0028581F"/>
    <w:rsid w:val="002B1BB2"/>
    <w:rsid w:val="002B6E08"/>
    <w:rsid w:val="002F398E"/>
    <w:rsid w:val="00315DD5"/>
    <w:rsid w:val="00342353"/>
    <w:rsid w:val="00352F78"/>
    <w:rsid w:val="00387043"/>
    <w:rsid w:val="0039355A"/>
    <w:rsid w:val="00394138"/>
    <w:rsid w:val="003A647E"/>
    <w:rsid w:val="003A7B84"/>
    <w:rsid w:val="00434255"/>
    <w:rsid w:val="00444FD9"/>
    <w:rsid w:val="00461B97"/>
    <w:rsid w:val="004F7DC4"/>
    <w:rsid w:val="005001AA"/>
    <w:rsid w:val="00500E2D"/>
    <w:rsid w:val="00502091"/>
    <w:rsid w:val="00522C0D"/>
    <w:rsid w:val="00531B61"/>
    <w:rsid w:val="00545F31"/>
    <w:rsid w:val="00566D08"/>
    <w:rsid w:val="00584866"/>
    <w:rsid w:val="005C051F"/>
    <w:rsid w:val="005D12B1"/>
    <w:rsid w:val="005E13D2"/>
    <w:rsid w:val="00674175"/>
    <w:rsid w:val="0068056B"/>
    <w:rsid w:val="00691EFE"/>
    <w:rsid w:val="00695446"/>
    <w:rsid w:val="006B3920"/>
    <w:rsid w:val="006C3B5E"/>
    <w:rsid w:val="006C3CF4"/>
    <w:rsid w:val="006D4B02"/>
    <w:rsid w:val="00747E57"/>
    <w:rsid w:val="0078177D"/>
    <w:rsid w:val="007912CC"/>
    <w:rsid w:val="007C5530"/>
    <w:rsid w:val="007F4CFB"/>
    <w:rsid w:val="008262B0"/>
    <w:rsid w:val="00882011"/>
    <w:rsid w:val="008A473D"/>
    <w:rsid w:val="008A5E41"/>
    <w:rsid w:val="008E4804"/>
    <w:rsid w:val="00923006"/>
    <w:rsid w:val="009F1889"/>
    <w:rsid w:val="009F505E"/>
    <w:rsid w:val="00A13CCD"/>
    <w:rsid w:val="00A166D9"/>
    <w:rsid w:val="00A202A5"/>
    <w:rsid w:val="00A2197E"/>
    <w:rsid w:val="00A23F4C"/>
    <w:rsid w:val="00A414B7"/>
    <w:rsid w:val="00A649C1"/>
    <w:rsid w:val="00AA4ACA"/>
    <w:rsid w:val="00AC02EB"/>
    <w:rsid w:val="00AD22F8"/>
    <w:rsid w:val="00AD56CA"/>
    <w:rsid w:val="00B24BCA"/>
    <w:rsid w:val="00B25A94"/>
    <w:rsid w:val="00B4173D"/>
    <w:rsid w:val="00B67512"/>
    <w:rsid w:val="00B82BCF"/>
    <w:rsid w:val="00B904F2"/>
    <w:rsid w:val="00BA6E59"/>
    <w:rsid w:val="00BD380C"/>
    <w:rsid w:val="00BD4CC1"/>
    <w:rsid w:val="00BE3D97"/>
    <w:rsid w:val="00C04D65"/>
    <w:rsid w:val="00C42A1E"/>
    <w:rsid w:val="00C53051"/>
    <w:rsid w:val="00C53299"/>
    <w:rsid w:val="00C56540"/>
    <w:rsid w:val="00C644AA"/>
    <w:rsid w:val="00C64768"/>
    <w:rsid w:val="00C96833"/>
    <w:rsid w:val="00CB3B93"/>
    <w:rsid w:val="00DA22FF"/>
    <w:rsid w:val="00DA6BD9"/>
    <w:rsid w:val="00DD592C"/>
    <w:rsid w:val="00DD5FBB"/>
    <w:rsid w:val="00DD7695"/>
    <w:rsid w:val="00DD7ADE"/>
    <w:rsid w:val="00E05D25"/>
    <w:rsid w:val="00E50125"/>
    <w:rsid w:val="00E61795"/>
    <w:rsid w:val="00E67C0D"/>
    <w:rsid w:val="00E80DD9"/>
    <w:rsid w:val="00EA32C4"/>
    <w:rsid w:val="00ED5A8F"/>
    <w:rsid w:val="00F45BF0"/>
    <w:rsid w:val="00FB4474"/>
    <w:rsid w:val="00FD050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2D558BEE"/>
  <w15:docId w15:val="{B415340E-D6ED-5D40-BF5E-D7618D906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73D"/>
    <w:pPr>
      <w:spacing w:after="100" w:afterAutospacing="1"/>
      <w:ind w:left="720"/>
      <w:contextualSpacing/>
    </w:pPr>
    <w:rPr>
      <w:szCs w:val="22"/>
    </w:rPr>
  </w:style>
  <w:style w:type="character" w:styleId="Hyperlink">
    <w:name w:val="Hyperlink"/>
    <w:basedOn w:val="DefaultParagraphFont"/>
    <w:rsid w:val="00E61795"/>
    <w:rPr>
      <w:color w:val="0000FF"/>
      <w:u w:val="single"/>
    </w:rPr>
  </w:style>
  <w:style w:type="paragraph" w:styleId="Header">
    <w:name w:val="header"/>
    <w:basedOn w:val="Normal"/>
    <w:link w:val="HeaderChar"/>
    <w:uiPriority w:val="99"/>
    <w:unhideWhenUsed/>
    <w:rsid w:val="0068056B"/>
    <w:pPr>
      <w:tabs>
        <w:tab w:val="center" w:pos="4320"/>
        <w:tab w:val="right" w:pos="8640"/>
      </w:tabs>
    </w:pPr>
  </w:style>
  <w:style w:type="character" w:customStyle="1" w:styleId="HeaderChar">
    <w:name w:val="Header Char"/>
    <w:basedOn w:val="DefaultParagraphFont"/>
    <w:link w:val="Header"/>
    <w:uiPriority w:val="99"/>
    <w:rsid w:val="0068056B"/>
  </w:style>
  <w:style w:type="paragraph" w:styleId="Footer">
    <w:name w:val="footer"/>
    <w:basedOn w:val="Normal"/>
    <w:link w:val="FooterChar"/>
    <w:uiPriority w:val="99"/>
    <w:unhideWhenUsed/>
    <w:rsid w:val="0068056B"/>
    <w:pPr>
      <w:tabs>
        <w:tab w:val="center" w:pos="4320"/>
        <w:tab w:val="right" w:pos="8640"/>
      </w:tabs>
    </w:pPr>
  </w:style>
  <w:style w:type="character" w:customStyle="1" w:styleId="FooterChar">
    <w:name w:val="Footer Char"/>
    <w:basedOn w:val="DefaultParagraphFont"/>
    <w:link w:val="Footer"/>
    <w:uiPriority w:val="99"/>
    <w:rsid w:val="0068056B"/>
  </w:style>
  <w:style w:type="character" w:styleId="PageNumber">
    <w:name w:val="page number"/>
    <w:basedOn w:val="DefaultParagraphFont"/>
    <w:uiPriority w:val="99"/>
    <w:semiHidden/>
    <w:unhideWhenUsed/>
    <w:rsid w:val="0068056B"/>
  </w:style>
  <w:style w:type="character" w:styleId="FollowedHyperlink">
    <w:name w:val="FollowedHyperlink"/>
    <w:basedOn w:val="DefaultParagraphFont"/>
    <w:uiPriority w:val="99"/>
    <w:semiHidden/>
    <w:unhideWhenUsed/>
    <w:rsid w:val="001C1D3C"/>
    <w:rPr>
      <w:color w:val="800080" w:themeColor="followedHyperlink"/>
      <w:u w:val="single"/>
    </w:rPr>
  </w:style>
  <w:style w:type="character" w:customStyle="1" w:styleId="apple-converted-space">
    <w:name w:val="apple-converted-space"/>
    <w:basedOn w:val="DefaultParagraphFont"/>
    <w:rsid w:val="000A4DED"/>
  </w:style>
  <w:style w:type="character" w:styleId="Strong">
    <w:name w:val="Strong"/>
    <w:basedOn w:val="DefaultParagraphFont"/>
    <w:uiPriority w:val="22"/>
    <w:qFormat/>
    <w:rsid w:val="000A4D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87986">
      <w:bodyDiv w:val="1"/>
      <w:marLeft w:val="0"/>
      <w:marRight w:val="0"/>
      <w:marTop w:val="0"/>
      <w:marBottom w:val="0"/>
      <w:divBdr>
        <w:top w:val="none" w:sz="0" w:space="0" w:color="auto"/>
        <w:left w:val="none" w:sz="0" w:space="0" w:color="auto"/>
        <w:bottom w:val="none" w:sz="0" w:space="0" w:color="auto"/>
        <w:right w:val="none" w:sz="0" w:space="0" w:color="auto"/>
      </w:divBdr>
    </w:div>
    <w:div w:id="331613300">
      <w:bodyDiv w:val="1"/>
      <w:marLeft w:val="0"/>
      <w:marRight w:val="0"/>
      <w:marTop w:val="0"/>
      <w:marBottom w:val="0"/>
      <w:divBdr>
        <w:top w:val="none" w:sz="0" w:space="0" w:color="auto"/>
        <w:left w:val="none" w:sz="0" w:space="0" w:color="auto"/>
        <w:bottom w:val="none" w:sz="0" w:space="0" w:color="auto"/>
        <w:right w:val="none" w:sz="0" w:space="0" w:color="auto"/>
      </w:divBdr>
    </w:div>
    <w:div w:id="674654647">
      <w:bodyDiv w:val="1"/>
      <w:marLeft w:val="0"/>
      <w:marRight w:val="0"/>
      <w:marTop w:val="0"/>
      <w:marBottom w:val="0"/>
      <w:divBdr>
        <w:top w:val="none" w:sz="0" w:space="0" w:color="auto"/>
        <w:left w:val="none" w:sz="0" w:space="0" w:color="auto"/>
        <w:bottom w:val="none" w:sz="0" w:space="0" w:color="auto"/>
        <w:right w:val="none" w:sz="0" w:space="0" w:color="auto"/>
      </w:divBdr>
    </w:div>
    <w:div w:id="7530894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wl.english.purdue.edu/owl/resource/560/0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pastyle.org/" TargetMode="External"/><Relationship Id="rId12" Type="http://schemas.openxmlformats.org/officeDocument/2006/relationships/hyperlink" Target="http://www.memphis.edu/history/turnitin.ht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mphis.edu/history/misconduct_plagiarism.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memphis.edu/studentconduct/ai_resources.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ndiana.edu/~tedfrick/plagiaris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1942</Words>
  <Characters>11074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Matthews</dc:creator>
  <cp:keywords/>
  <cp:lastModifiedBy>Sonya Renee Mills (srmills2)</cp:lastModifiedBy>
  <cp:revision>8</cp:revision>
  <cp:lastPrinted>2014-09-23T21:34:00Z</cp:lastPrinted>
  <dcterms:created xsi:type="dcterms:W3CDTF">2020-11-12T20:14:00Z</dcterms:created>
  <dcterms:modified xsi:type="dcterms:W3CDTF">2020-11-12T20:15:00Z</dcterms:modified>
</cp:coreProperties>
</file>