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79B23" w14:textId="322EDCB0" w:rsidR="00482777" w:rsidRDefault="001615E9" w:rsidP="00FD0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ajorHAnsi" w:hAnsiTheme="majorHAnsi"/>
          <w:b/>
          <w:szCs w:val="22"/>
        </w:rPr>
      </w:pPr>
      <w:r w:rsidRPr="00CA3145">
        <w:rPr>
          <w:rFonts w:asciiTheme="majorHAnsi" w:hAnsiTheme="majorHAnsi"/>
          <w:b/>
          <w:szCs w:val="22"/>
        </w:rPr>
        <w:t>Argumentation</w:t>
      </w:r>
      <w:r w:rsidR="00482777">
        <w:rPr>
          <w:rFonts w:asciiTheme="majorHAnsi" w:hAnsiTheme="majorHAnsi"/>
          <w:b/>
          <w:szCs w:val="22"/>
        </w:rPr>
        <w:t xml:space="preserve"> and</w:t>
      </w:r>
      <w:r w:rsidRPr="00CA3145">
        <w:rPr>
          <w:rFonts w:asciiTheme="majorHAnsi" w:hAnsiTheme="majorHAnsi"/>
          <w:b/>
          <w:szCs w:val="22"/>
        </w:rPr>
        <w:t xml:space="preserve"> Advocacy</w:t>
      </w:r>
      <w:bookmarkStart w:id="0" w:name="_GoBack"/>
      <w:bookmarkEnd w:id="0"/>
    </w:p>
    <w:p w14:paraId="56B9DE64" w14:textId="0D05A996" w:rsidR="00FD0300" w:rsidRPr="00CA3145" w:rsidRDefault="0095570A" w:rsidP="00FD03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ajorHAnsi" w:hAnsiTheme="majorHAnsi"/>
          <w:b/>
          <w:szCs w:val="22"/>
        </w:rPr>
      </w:pPr>
      <w:r w:rsidRPr="00CA3145">
        <w:rPr>
          <w:rFonts w:asciiTheme="majorHAnsi" w:hAnsiTheme="majorHAnsi"/>
          <w:b/>
          <w:szCs w:val="22"/>
        </w:rPr>
        <w:t>COMM 3321</w:t>
      </w:r>
    </w:p>
    <w:p w14:paraId="2E30C475" w14:textId="77777777" w:rsidR="00FD0300" w:rsidRPr="00D159F8" w:rsidRDefault="00FD0300" w:rsidP="00BB223E">
      <w:pPr>
        <w:spacing w:line="120" w:lineRule="auto"/>
        <w:rPr>
          <w:rFonts w:asciiTheme="majorHAnsi" w:hAnsiTheme="majorHAnsi"/>
          <w:sz w:val="22"/>
          <w:szCs w:val="22"/>
        </w:rPr>
      </w:pPr>
    </w:p>
    <w:p w14:paraId="1FED8E67" w14:textId="77777777" w:rsidR="00FD0300" w:rsidRPr="00FB7F96" w:rsidRDefault="00FD0300" w:rsidP="00FD0300">
      <w:pPr>
        <w:rPr>
          <w:rFonts w:asciiTheme="majorHAnsi" w:hAnsiTheme="majorHAnsi" w:cs="Calibri (Headings)"/>
          <w:b/>
          <w:szCs w:val="22"/>
        </w:rPr>
      </w:pPr>
      <w:r w:rsidRPr="00FB7F96">
        <w:rPr>
          <w:rFonts w:asciiTheme="majorHAnsi" w:hAnsiTheme="majorHAnsi" w:cs="Calibri (Headings)"/>
          <w:b/>
          <w:szCs w:val="22"/>
        </w:rPr>
        <w:t>Course Description</w:t>
      </w:r>
    </w:p>
    <w:p w14:paraId="76A288D0" w14:textId="6820B3C6" w:rsidR="00CA3145" w:rsidRPr="00FB7F96" w:rsidRDefault="001E46D9" w:rsidP="001E46D9">
      <w:pPr>
        <w:rPr>
          <w:rFonts w:asciiTheme="majorHAnsi" w:hAnsiTheme="majorHAnsi" w:cs="Calibri (Headings)"/>
          <w:sz w:val="22"/>
          <w:szCs w:val="22"/>
        </w:rPr>
      </w:pPr>
      <w:r w:rsidRPr="00FB7F96">
        <w:rPr>
          <w:rFonts w:asciiTheme="majorHAnsi" w:hAnsiTheme="majorHAnsi" w:cs="Calibri (Headings)"/>
          <w:sz w:val="22"/>
          <w:szCs w:val="22"/>
        </w:rPr>
        <w:t>We grow up told that “argument” is a bad word, or that argu</w:t>
      </w:r>
      <w:r w:rsidR="00CA3145" w:rsidRPr="00FB7F96">
        <w:rPr>
          <w:rFonts w:asciiTheme="majorHAnsi" w:hAnsiTheme="majorHAnsi" w:cs="Calibri (Headings)"/>
          <w:sz w:val="22"/>
          <w:szCs w:val="22"/>
        </w:rPr>
        <w:t>ing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 </w:t>
      </w:r>
      <w:r w:rsidR="00CA3145" w:rsidRPr="00FB7F96">
        <w:rPr>
          <w:rFonts w:asciiTheme="majorHAnsi" w:hAnsiTheme="majorHAnsi" w:cs="Calibri (Headings)"/>
          <w:sz w:val="22"/>
          <w:szCs w:val="22"/>
        </w:rPr>
        <w:t>indicates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 a defect </w:t>
      </w:r>
      <w:r w:rsidR="00CA3145" w:rsidRPr="00FB7F96">
        <w:rPr>
          <w:rFonts w:asciiTheme="majorHAnsi" w:hAnsiTheme="majorHAnsi" w:cs="Calibri (Headings)"/>
          <w:sz w:val="22"/>
          <w:szCs w:val="22"/>
        </w:rPr>
        <w:t>from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 </w:t>
      </w:r>
      <w:r w:rsidR="00FB7F96">
        <w:rPr>
          <w:rFonts w:asciiTheme="majorHAnsi" w:hAnsiTheme="majorHAnsi" w:cs="Calibri (Headings)"/>
          <w:sz w:val="22"/>
          <w:szCs w:val="22"/>
        </w:rPr>
        <w:t>a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 more ideal state. Moreover, for those whom society and law have historically kept out of full participation in public life, “argument” has marked a threat to the established order of things.</w:t>
      </w:r>
      <w:r w:rsidR="00CA3145" w:rsidRPr="00FB7F96">
        <w:rPr>
          <w:rFonts w:asciiTheme="majorHAnsi" w:hAnsiTheme="majorHAnsi" w:cs="Calibri (Headings)"/>
          <w:sz w:val="22"/>
          <w:szCs w:val="22"/>
        </w:rPr>
        <w:t xml:space="preserve"> </w:t>
      </w:r>
    </w:p>
    <w:p w14:paraId="7D564D39" w14:textId="77777777" w:rsidR="00CA3145" w:rsidRPr="00FB7F96" w:rsidRDefault="00CA3145" w:rsidP="00FB7F96">
      <w:pPr>
        <w:spacing w:line="120" w:lineRule="auto"/>
        <w:rPr>
          <w:rFonts w:asciiTheme="majorHAnsi" w:hAnsiTheme="majorHAnsi" w:cs="Calibri (Headings)"/>
          <w:sz w:val="22"/>
          <w:szCs w:val="22"/>
        </w:rPr>
      </w:pPr>
    </w:p>
    <w:p w14:paraId="400A90E7" w14:textId="77777777" w:rsidR="0077539E" w:rsidRPr="00FB7F96" w:rsidRDefault="008055CE" w:rsidP="00CA3145">
      <w:pPr>
        <w:rPr>
          <w:rFonts w:asciiTheme="majorHAnsi" w:hAnsiTheme="majorHAnsi" w:cs="Calibri (Headings)"/>
          <w:sz w:val="22"/>
          <w:szCs w:val="22"/>
        </w:rPr>
      </w:pPr>
      <w:r w:rsidRPr="0024593D">
        <w:rPr>
          <w:rFonts w:asciiTheme="majorHAnsi" w:hAnsiTheme="majorHAnsi" w:cs="Calibri (Headings)"/>
          <w:i/>
          <w:iCs/>
          <w:sz w:val="22"/>
          <w:szCs w:val="22"/>
        </w:rPr>
        <w:t>Argumentation and Advocacy</w:t>
      </w:r>
      <w:r w:rsidRPr="00FB7F96">
        <w:rPr>
          <w:rFonts w:asciiTheme="majorHAnsi" w:hAnsiTheme="majorHAnsi" w:cs="Calibri (Headings)"/>
          <w:i/>
          <w:sz w:val="22"/>
          <w:szCs w:val="22"/>
        </w:rPr>
        <w:t xml:space="preserve"> </w:t>
      </w:r>
      <w:r w:rsidR="001E46D9" w:rsidRPr="00FB7F96">
        <w:rPr>
          <w:rFonts w:asciiTheme="majorHAnsi" w:hAnsiTheme="majorHAnsi" w:cs="Calibri (Headings)"/>
          <w:sz w:val="22"/>
          <w:szCs w:val="22"/>
        </w:rPr>
        <w:t>address</w:t>
      </w:r>
      <w:r w:rsidRPr="00FB7F96">
        <w:rPr>
          <w:rFonts w:asciiTheme="majorHAnsi" w:hAnsiTheme="majorHAnsi" w:cs="Calibri (Headings)"/>
          <w:sz w:val="22"/>
          <w:szCs w:val="22"/>
        </w:rPr>
        <w:t>es</w:t>
      </w:r>
      <w:r w:rsidR="001E46D9" w:rsidRPr="00FB7F96">
        <w:rPr>
          <w:rFonts w:asciiTheme="majorHAnsi" w:hAnsiTheme="majorHAnsi" w:cs="Calibri (Headings)"/>
          <w:sz w:val="22"/>
          <w:szCs w:val="22"/>
        </w:rPr>
        <w:t xml:space="preserve"> these related contexts – the contrast of argument to an ideal state and the power of argument to alter what we know and believe – by exploring the theoretical, methodological, interpretative, and inventional dimensions of argument.</w:t>
      </w:r>
      <w:r w:rsidR="00482777" w:rsidRPr="00FB7F96">
        <w:rPr>
          <w:rFonts w:asciiTheme="majorHAnsi" w:hAnsiTheme="majorHAnsi" w:cs="Calibri (Headings)"/>
          <w:sz w:val="22"/>
          <w:szCs w:val="22"/>
        </w:rPr>
        <w:t xml:space="preserve"> </w:t>
      </w:r>
    </w:p>
    <w:p w14:paraId="0B84F0F6" w14:textId="77777777" w:rsidR="0077539E" w:rsidRPr="00FB7F96" w:rsidRDefault="0077539E" w:rsidP="00FB7F96">
      <w:pPr>
        <w:spacing w:line="120" w:lineRule="auto"/>
        <w:rPr>
          <w:rFonts w:asciiTheme="majorHAnsi" w:hAnsiTheme="majorHAnsi" w:cs="Calibri (Headings)"/>
          <w:sz w:val="22"/>
          <w:szCs w:val="22"/>
          <w:u w:val="single"/>
        </w:rPr>
      </w:pPr>
    </w:p>
    <w:p w14:paraId="024A65E7" w14:textId="7065C6B5" w:rsidR="008055CE" w:rsidRPr="00FB7F96" w:rsidRDefault="001E46D9" w:rsidP="00CA3145">
      <w:pPr>
        <w:rPr>
          <w:rFonts w:asciiTheme="majorHAnsi" w:hAnsiTheme="majorHAnsi" w:cs="Calibri (Headings)"/>
          <w:sz w:val="22"/>
          <w:szCs w:val="22"/>
        </w:rPr>
      </w:pPr>
      <w:r w:rsidRPr="00FB7F96">
        <w:rPr>
          <w:rFonts w:asciiTheme="majorHAnsi" w:hAnsiTheme="majorHAnsi" w:cs="Calibri (Headings)"/>
          <w:sz w:val="22"/>
          <w:szCs w:val="22"/>
          <w:u w:val="single"/>
        </w:rPr>
        <w:t>Why we argue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, </w:t>
      </w:r>
      <w:r w:rsidRPr="00FB7F96">
        <w:rPr>
          <w:rFonts w:asciiTheme="majorHAnsi" w:hAnsiTheme="majorHAnsi" w:cs="Calibri (Headings)"/>
          <w:sz w:val="22"/>
          <w:szCs w:val="22"/>
          <w:u w:val="single"/>
        </w:rPr>
        <w:t>how we argue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, </w:t>
      </w:r>
      <w:r w:rsidRPr="00FB7F96">
        <w:rPr>
          <w:rFonts w:asciiTheme="majorHAnsi" w:hAnsiTheme="majorHAnsi" w:cs="Calibri (Headings)"/>
          <w:sz w:val="22"/>
          <w:szCs w:val="22"/>
          <w:u w:val="single"/>
        </w:rPr>
        <w:t>what arguments mean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, and </w:t>
      </w:r>
      <w:r w:rsidRPr="00FB7F96">
        <w:rPr>
          <w:rFonts w:asciiTheme="majorHAnsi" w:hAnsiTheme="majorHAnsi" w:cs="Calibri (Headings)"/>
          <w:sz w:val="22"/>
          <w:szCs w:val="22"/>
          <w:u w:val="single"/>
        </w:rPr>
        <w:t>what arguments do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 mark </w:t>
      </w:r>
      <w:r w:rsidR="00482777" w:rsidRPr="00FB7F96">
        <w:rPr>
          <w:rFonts w:asciiTheme="majorHAnsi" w:hAnsiTheme="majorHAnsi" w:cs="Calibri (Headings)"/>
          <w:sz w:val="22"/>
          <w:szCs w:val="22"/>
        </w:rPr>
        <w:t>our</w:t>
      </w:r>
      <w:r w:rsidRPr="00FB7F96">
        <w:rPr>
          <w:rFonts w:asciiTheme="majorHAnsi" w:hAnsiTheme="majorHAnsi" w:cs="Calibri (Headings)"/>
          <w:sz w:val="22"/>
          <w:szCs w:val="22"/>
        </w:rPr>
        <w:t xml:space="preserve"> central questions</w:t>
      </w:r>
      <w:r w:rsidR="00482777" w:rsidRPr="00FB7F96">
        <w:rPr>
          <w:rFonts w:asciiTheme="majorHAnsi" w:hAnsiTheme="majorHAnsi" w:cs="Calibri (Headings)"/>
          <w:sz w:val="22"/>
          <w:szCs w:val="22"/>
        </w:rPr>
        <w:t>.</w:t>
      </w:r>
    </w:p>
    <w:p w14:paraId="443460EA" w14:textId="15803890" w:rsidR="007C31DF" w:rsidRPr="00FB7F96" w:rsidRDefault="007C31DF" w:rsidP="00FB7F96">
      <w:pPr>
        <w:spacing w:line="120" w:lineRule="auto"/>
        <w:rPr>
          <w:rFonts w:asciiTheme="majorHAnsi" w:hAnsiTheme="majorHAnsi" w:cs="Calibri (Headings)"/>
          <w:sz w:val="22"/>
          <w:szCs w:val="22"/>
        </w:rPr>
      </w:pPr>
    </w:p>
    <w:p w14:paraId="744CDE25" w14:textId="18A52C35" w:rsidR="00482777" w:rsidRPr="00FB7F96" w:rsidRDefault="00482777" w:rsidP="00482777">
      <w:pPr>
        <w:rPr>
          <w:rFonts w:asciiTheme="majorHAnsi" w:hAnsiTheme="majorHAnsi" w:cs="Calibri (Headings)"/>
          <w:b/>
          <w:szCs w:val="22"/>
        </w:rPr>
      </w:pPr>
      <w:r w:rsidRPr="00FB7F96">
        <w:rPr>
          <w:rFonts w:asciiTheme="majorHAnsi" w:hAnsiTheme="majorHAnsi" w:cs="Calibri (Headings)"/>
          <w:b/>
          <w:szCs w:val="22"/>
        </w:rPr>
        <w:t>Degree Objectives</w:t>
      </w:r>
    </w:p>
    <w:p w14:paraId="0FD6F58A" w14:textId="57E071C0" w:rsidR="00482777" w:rsidRPr="00FB7F96" w:rsidRDefault="00482777" w:rsidP="00482777">
      <w:pPr>
        <w:rPr>
          <w:rFonts w:asciiTheme="majorHAnsi" w:hAnsiTheme="majorHAnsi" w:cs="Calibri (Headings)"/>
          <w:sz w:val="22"/>
          <w:szCs w:val="22"/>
        </w:rPr>
      </w:pPr>
      <w:r w:rsidRPr="00FB7F96">
        <w:rPr>
          <w:rFonts w:asciiTheme="majorHAnsi" w:hAnsiTheme="majorHAnsi" w:cs="Calibri (Headings)"/>
          <w:sz w:val="22"/>
          <w:szCs w:val="22"/>
        </w:rPr>
        <w:t>Addressing these questions will help achieve three (3) of the Communication Studies concentration’s objectives for the BA.</w:t>
      </w:r>
    </w:p>
    <w:p w14:paraId="0B60863C" w14:textId="77777777" w:rsidR="00482777" w:rsidRPr="00FB7F96" w:rsidRDefault="00482777" w:rsidP="00482777">
      <w:pPr>
        <w:spacing w:line="120" w:lineRule="auto"/>
        <w:rPr>
          <w:rFonts w:asciiTheme="majorHAnsi" w:hAnsiTheme="majorHAnsi" w:cs="Calibri (Headings)"/>
          <w:b/>
          <w:sz w:val="22"/>
          <w:szCs w:val="22"/>
        </w:rPr>
      </w:pPr>
    </w:p>
    <w:p w14:paraId="5BD2A3FE" w14:textId="186B4544" w:rsidR="00482777" w:rsidRPr="00FB7F96" w:rsidRDefault="00482777" w:rsidP="00F977BF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Calibri (Headings)"/>
          <w:sz w:val="21"/>
          <w:szCs w:val="21"/>
        </w:rPr>
      </w:pPr>
      <w:r w:rsidRPr="00FB7F96">
        <w:rPr>
          <w:rFonts w:asciiTheme="majorHAnsi" w:hAnsiTheme="majorHAnsi" w:cs="Calibri (Headings)"/>
          <w:i/>
          <w:sz w:val="21"/>
          <w:szCs w:val="21"/>
        </w:rPr>
        <w:t xml:space="preserve">Performance and Creation </w:t>
      </w:r>
      <w:r w:rsidRPr="00FB7F96">
        <w:rPr>
          <w:rFonts w:asciiTheme="majorHAnsi" w:hAnsiTheme="majorHAnsi" w:cs="Calibri (Headings)"/>
          <w:sz w:val="21"/>
          <w:szCs w:val="21"/>
        </w:rPr>
        <w:t>Competence in articulating messages across a variety of media for different professional and civic purposes and contexts.</w:t>
      </w:r>
    </w:p>
    <w:p w14:paraId="2A22BBC7" w14:textId="77777777" w:rsidR="00482777" w:rsidRPr="00FB7F96" w:rsidRDefault="00482777" w:rsidP="00F977BF">
      <w:pPr>
        <w:spacing w:line="120" w:lineRule="auto"/>
        <w:rPr>
          <w:rFonts w:asciiTheme="majorHAnsi" w:hAnsiTheme="majorHAnsi" w:cs="Calibri (Headings)"/>
          <w:b/>
          <w:sz w:val="21"/>
          <w:szCs w:val="21"/>
        </w:rPr>
      </w:pPr>
    </w:p>
    <w:p w14:paraId="45BCC7E9" w14:textId="467C06A5" w:rsidR="00482777" w:rsidRPr="00FB7F96" w:rsidRDefault="00482777" w:rsidP="00F977BF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Calibri (Headings)"/>
          <w:sz w:val="21"/>
          <w:szCs w:val="21"/>
        </w:rPr>
      </w:pPr>
      <w:r w:rsidRPr="00FB7F96">
        <w:rPr>
          <w:rFonts w:asciiTheme="majorHAnsi" w:hAnsiTheme="majorHAnsi" w:cs="Calibri (Headings)"/>
          <w:i/>
          <w:sz w:val="21"/>
          <w:szCs w:val="21"/>
        </w:rPr>
        <w:t>Analysis and Critical Thinking</w:t>
      </w:r>
      <w:r w:rsidRPr="00FB7F96">
        <w:rPr>
          <w:rFonts w:asciiTheme="majorHAnsi" w:hAnsiTheme="majorHAnsi" w:cs="Calibri (Headings)"/>
          <w:b/>
          <w:sz w:val="21"/>
          <w:szCs w:val="21"/>
        </w:rPr>
        <w:t xml:space="preserve"> </w:t>
      </w:r>
      <w:r w:rsidRPr="00FB7F96">
        <w:rPr>
          <w:rFonts w:asciiTheme="majorHAnsi" w:hAnsiTheme="majorHAnsi" w:cs="Calibri (Headings)"/>
          <w:sz w:val="21"/>
          <w:szCs w:val="21"/>
        </w:rPr>
        <w:t>Analyze, interpret, and evaluate messages across various forms and contexts.</w:t>
      </w:r>
    </w:p>
    <w:p w14:paraId="0A0CFFF4" w14:textId="77777777" w:rsidR="00482777" w:rsidRPr="00FB7F96" w:rsidRDefault="00482777" w:rsidP="00F977BF">
      <w:pPr>
        <w:spacing w:line="120" w:lineRule="auto"/>
        <w:rPr>
          <w:rFonts w:asciiTheme="majorHAnsi" w:hAnsiTheme="majorHAnsi" w:cs="Calibri (Headings)"/>
          <w:b/>
          <w:sz w:val="21"/>
          <w:szCs w:val="21"/>
        </w:rPr>
      </w:pPr>
    </w:p>
    <w:p w14:paraId="1AAABCB8" w14:textId="217C3C03" w:rsidR="00482777" w:rsidRPr="00FB7F96" w:rsidRDefault="00482777" w:rsidP="00F977BF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Calibri (Headings)"/>
          <w:sz w:val="22"/>
          <w:szCs w:val="22"/>
        </w:rPr>
      </w:pPr>
      <w:r w:rsidRPr="00FB7F96">
        <w:rPr>
          <w:rFonts w:asciiTheme="majorHAnsi" w:hAnsiTheme="majorHAnsi" w:cs="Calibri (Headings)"/>
          <w:i/>
          <w:sz w:val="21"/>
          <w:szCs w:val="21"/>
        </w:rPr>
        <w:t xml:space="preserve">Knowledge </w:t>
      </w:r>
      <w:r w:rsidRPr="00FB7F96">
        <w:rPr>
          <w:rFonts w:asciiTheme="majorHAnsi" w:hAnsiTheme="majorHAnsi" w:cs="Calibri (Headings)"/>
          <w:sz w:val="21"/>
          <w:szCs w:val="21"/>
        </w:rPr>
        <w:t xml:space="preserve">Understand theories, perspectives, principles, concepts and/or histories of communication and film. </w:t>
      </w:r>
    </w:p>
    <w:p w14:paraId="7FF5E824" w14:textId="489E9AE9" w:rsidR="00FD0300" w:rsidRPr="00F977BF" w:rsidRDefault="00FD0300" w:rsidP="00FD0300">
      <w:pPr>
        <w:rPr>
          <w:rFonts w:asciiTheme="majorHAnsi" w:hAnsiTheme="majorHAnsi" w:cs="Calibri (Headings)"/>
          <w:b/>
          <w:szCs w:val="22"/>
        </w:rPr>
      </w:pPr>
      <w:r w:rsidRPr="00F977BF">
        <w:rPr>
          <w:rFonts w:asciiTheme="majorHAnsi" w:hAnsiTheme="majorHAnsi" w:cs="Calibri (Headings)"/>
          <w:b/>
          <w:szCs w:val="22"/>
        </w:rPr>
        <w:t>Expectations</w:t>
      </w:r>
      <w:r w:rsidR="000A6B20" w:rsidRPr="00F977BF">
        <w:rPr>
          <w:rFonts w:asciiTheme="majorHAnsi" w:hAnsiTheme="majorHAnsi" w:cs="Calibri (Headings)"/>
          <w:b/>
          <w:szCs w:val="22"/>
        </w:rPr>
        <w:t>, Rights, and Responsibilities</w:t>
      </w:r>
    </w:p>
    <w:p w14:paraId="17D7AE1C" w14:textId="6A2735FF" w:rsidR="00FD0300" w:rsidRPr="00F977BF" w:rsidRDefault="00FD0300" w:rsidP="00FD0300">
      <w:pPr>
        <w:rPr>
          <w:rFonts w:asciiTheme="majorHAnsi" w:hAnsiTheme="majorHAnsi" w:cs="Calibri (Headings)"/>
          <w:sz w:val="22"/>
          <w:szCs w:val="22"/>
        </w:rPr>
      </w:pPr>
      <w:r w:rsidRPr="00F977BF">
        <w:rPr>
          <w:rFonts w:asciiTheme="majorHAnsi" w:hAnsiTheme="majorHAnsi" w:cs="Calibri (Headings)"/>
          <w:sz w:val="22"/>
          <w:szCs w:val="22"/>
        </w:rPr>
        <w:t xml:space="preserve">I expect you to treat each </w:t>
      </w:r>
      <w:r w:rsidR="000A6B20" w:rsidRPr="00F977BF">
        <w:rPr>
          <w:rFonts w:asciiTheme="majorHAnsi" w:hAnsiTheme="majorHAnsi" w:cs="Calibri (Headings)"/>
          <w:sz w:val="22"/>
          <w:szCs w:val="22"/>
        </w:rPr>
        <w:t>other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and me </w:t>
      </w:r>
      <w:r w:rsidR="000A6B20" w:rsidRPr="00F977BF">
        <w:rPr>
          <w:rFonts w:asciiTheme="majorHAnsi" w:hAnsiTheme="majorHAnsi" w:cs="Calibri (Headings)"/>
          <w:sz w:val="22"/>
          <w:szCs w:val="22"/>
        </w:rPr>
        <w:t>with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respect. We will discuss </w:t>
      </w:r>
      <w:r w:rsidR="000A6B20" w:rsidRPr="00F977BF">
        <w:rPr>
          <w:rFonts w:asciiTheme="majorHAnsi" w:hAnsiTheme="majorHAnsi" w:cs="Calibri (Headings)"/>
          <w:sz w:val="22"/>
          <w:szCs w:val="22"/>
        </w:rPr>
        <w:t>these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expectations </w:t>
      </w:r>
      <w:r w:rsidR="000A6B20" w:rsidRPr="00F977BF">
        <w:rPr>
          <w:rFonts w:asciiTheme="majorHAnsi" w:hAnsiTheme="majorHAnsi" w:cs="Calibri (Headings)"/>
          <w:sz w:val="22"/>
          <w:szCs w:val="22"/>
        </w:rPr>
        <w:t>further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as </w:t>
      </w:r>
      <w:r w:rsidR="000A6B20" w:rsidRPr="00F977BF">
        <w:rPr>
          <w:rFonts w:asciiTheme="majorHAnsi" w:hAnsiTheme="majorHAnsi" w:cs="Calibri (Headings)"/>
          <w:sz w:val="22"/>
          <w:szCs w:val="22"/>
        </w:rPr>
        <w:t>the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</w:t>
      </w:r>
      <w:r w:rsidRPr="00F977BF">
        <w:rPr>
          <w:rFonts w:asciiTheme="majorHAnsi" w:hAnsiTheme="majorHAnsi" w:cs="Calibri (Headings)"/>
          <w:sz w:val="22"/>
          <w:szCs w:val="22"/>
        </w:rPr>
        <w:t>class progresses.</w:t>
      </w:r>
      <w:r w:rsidR="000C6CD4" w:rsidRPr="00F977BF">
        <w:rPr>
          <w:rFonts w:asciiTheme="majorHAnsi" w:hAnsiTheme="majorHAnsi" w:cs="Calibri (Headings)"/>
          <w:sz w:val="22"/>
          <w:szCs w:val="22"/>
        </w:rPr>
        <w:t xml:space="preserve"> </w:t>
      </w:r>
      <w:r w:rsidR="000A6B20" w:rsidRPr="00F977BF">
        <w:rPr>
          <w:rFonts w:asciiTheme="majorHAnsi" w:hAnsiTheme="majorHAnsi" w:cs="Calibri (Headings)"/>
          <w:sz w:val="22"/>
          <w:szCs w:val="22"/>
        </w:rPr>
        <w:t xml:space="preserve">For general guidance </w:t>
      </w:r>
      <w:r w:rsidR="000C6CD4" w:rsidRPr="00F977BF">
        <w:rPr>
          <w:rFonts w:asciiTheme="majorHAnsi" w:hAnsiTheme="majorHAnsi" w:cs="Calibri (Headings)"/>
          <w:sz w:val="22"/>
          <w:szCs w:val="22"/>
        </w:rPr>
        <w:t xml:space="preserve">see </w:t>
      </w:r>
      <w:r w:rsidR="000A6B20" w:rsidRPr="00F977BF">
        <w:rPr>
          <w:rFonts w:asciiTheme="majorHAnsi" w:hAnsiTheme="majorHAnsi" w:cs="Calibri (Headings)"/>
          <w:sz w:val="22"/>
          <w:szCs w:val="22"/>
        </w:rPr>
        <w:t xml:space="preserve">the </w:t>
      </w:r>
      <w:hyperlink r:id="rId7" w:history="1">
        <w:r w:rsidR="000C6CD4" w:rsidRPr="00F977BF">
          <w:rPr>
            <w:rStyle w:val="Hyperlink"/>
            <w:rFonts w:asciiTheme="majorHAnsi" w:hAnsiTheme="majorHAnsi" w:cs="Calibri (Headings)"/>
            <w:sz w:val="22"/>
            <w:szCs w:val="22"/>
          </w:rPr>
          <w:t>student handbook</w:t>
        </w:r>
      </w:hyperlink>
      <w:r w:rsidR="000C6CD4" w:rsidRPr="00F977BF">
        <w:rPr>
          <w:rFonts w:asciiTheme="majorHAnsi" w:hAnsiTheme="majorHAnsi" w:cs="Calibri (Headings)"/>
          <w:sz w:val="22"/>
          <w:szCs w:val="22"/>
        </w:rPr>
        <w:t xml:space="preserve">. </w:t>
      </w:r>
      <w:r w:rsidRPr="00F977BF">
        <w:rPr>
          <w:rFonts w:asciiTheme="majorHAnsi" w:hAnsiTheme="majorHAnsi" w:cs="Calibri (Headings)"/>
          <w:sz w:val="22"/>
          <w:szCs w:val="22"/>
          <w:u w:val="single"/>
        </w:rPr>
        <w:t xml:space="preserve">Of note: Use of electronic devices, including laptops, is prohibited in our classroom </w:t>
      </w:r>
      <w:r w:rsidR="000A6B20" w:rsidRPr="00F977BF">
        <w:rPr>
          <w:rFonts w:asciiTheme="majorHAnsi" w:hAnsiTheme="majorHAnsi" w:cs="Calibri (Headings)"/>
          <w:sz w:val="22"/>
          <w:szCs w:val="22"/>
          <w:u w:val="single"/>
        </w:rPr>
        <w:t>without</w:t>
      </w:r>
      <w:r w:rsidRPr="00F977BF">
        <w:rPr>
          <w:rFonts w:asciiTheme="majorHAnsi" w:hAnsiTheme="majorHAnsi" w:cs="Calibri (Headings)"/>
          <w:sz w:val="22"/>
          <w:szCs w:val="22"/>
          <w:u w:val="single"/>
        </w:rPr>
        <w:t xml:space="preserve"> written permission from </w:t>
      </w:r>
      <w:r w:rsidR="000A6B20" w:rsidRPr="00F977BF">
        <w:rPr>
          <w:rFonts w:asciiTheme="majorHAnsi" w:hAnsiTheme="majorHAnsi" w:cs="Calibri (Headings)"/>
          <w:sz w:val="22"/>
          <w:szCs w:val="22"/>
          <w:u w:val="single"/>
        </w:rPr>
        <w:t>the</w:t>
      </w:r>
      <w:r w:rsidRPr="00F977BF">
        <w:rPr>
          <w:rFonts w:asciiTheme="majorHAnsi" w:hAnsiTheme="majorHAnsi" w:cs="Calibri (Headings)"/>
          <w:sz w:val="22"/>
          <w:szCs w:val="22"/>
          <w:u w:val="single"/>
        </w:rPr>
        <w:t xml:space="preserve"> instructor</w:t>
      </w:r>
      <w:r w:rsidR="000A6B20" w:rsidRPr="00F977BF">
        <w:rPr>
          <w:rFonts w:asciiTheme="majorHAnsi" w:hAnsiTheme="majorHAnsi" w:cs="Calibri (Headings)"/>
          <w:sz w:val="22"/>
          <w:szCs w:val="22"/>
          <w:u w:val="single"/>
        </w:rPr>
        <w:t xml:space="preserve"> </w:t>
      </w:r>
    </w:p>
    <w:p w14:paraId="483F138E" w14:textId="77777777" w:rsidR="00FD0300" w:rsidRPr="00F977BF" w:rsidRDefault="00FD0300" w:rsidP="00623C32">
      <w:pPr>
        <w:spacing w:line="120" w:lineRule="auto"/>
        <w:rPr>
          <w:rFonts w:asciiTheme="majorHAnsi" w:hAnsiTheme="majorHAnsi" w:cs="Calibri (Headings)"/>
          <w:b/>
          <w:bCs/>
          <w:sz w:val="22"/>
          <w:szCs w:val="22"/>
        </w:rPr>
      </w:pPr>
    </w:p>
    <w:p w14:paraId="36DE0EF2" w14:textId="77777777" w:rsidR="00FD0300" w:rsidRPr="00F977BF" w:rsidRDefault="00FD0300" w:rsidP="00FD0300">
      <w:pPr>
        <w:rPr>
          <w:rFonts w:asciiTheme="majorHAnsi" w:hAnsiTheme="majorHAnsi" w:cs="Calibri (Headings)"/>
          <w:szCs w:val="22"/>
        </w:rPr>
      </w:pPr>
      <w:r w:rsidRPr="00F977BF">
        <w:rPr>
          <w:rFonts w:asciiTheme="majorHAnsi" w:hAnsiTheme="majorHAnsi" w:cs="Calibri (Headings)"/>
          <w:b/>
          <w:bCs/>
          <w:szCs w:val="22"/>
        </w:rPr>
        <w:t>Deadlines</w:t>
      </w:r>
    </w:p>
    <w:p w14:paraId="7FF02404" w14:textId="492E5413" w:rsidR="00FD0300" w:rsidRPr="00F977BF" w:rsidRDefault="00FD0300" w:rsidP="00FD0300">
      <w:pPr>
        <w:rPr>
          <w:rFonts w:asciiTheme="majorHAnsi" w:hAnsiTheme="majorHAnsi" w:cs="Calibri (Headings)"/>
          <w:sz w:val="22"/>
          <w:szCs w:val="22"/>
        </w:rPr>
      </w:pPr>
      <w:r w:rsidRPr="00F977BF">
        <w:rPr>
          <w:rFonts w:asciiTheme="majorHAnsi" w:hAnsiTheme="majorHAnsi" w:cs="Calibri (Headings)"/>
          <w:sz w:val="22"/>
          <w:szCs w:val="22"/>
        </w:rPr>
        <w:t xml:space="preserve">Each assignment has a deadline. 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You get a zero –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that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 is, no points at all – if a deadline passes, and you have not completed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 assignment. You do, however, have one (1) chance for a </w:t>
      </w:r>
      <w:r w:rsidR="00171C7F" w:rsidRPr="00F977BF">
        <w:rPr>
          <w:rFonts w:asciiTheme="majorHAnsi" w:hAnsiTheme="majorHAnsi" w:cs="Calibri (Headings)"/>
          <w:sz w:val="22"/>
          <w:szCs w:val="22"/>
        </w:rPr>
        <w:t>24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-hour extension, but only after email consultation </w:t>
      </w:r>
      <w:r w:rsidR="000C6CD4" w:rsidRPr="00F977BF">
        <w:rPr>
          <w:rFonts w:asciiTheme="majorHAnsi" w:hAnsiTheme="majorHAnsi" w:cs="Calibri (Headings)"/>
          <w:sz w:val="22"/>
          <w:szCs w:val="22"/>
        </w:rPr>
        <w:t>with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 instructor before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="00933683" w:rsidRPr="00F977BF">
        <w:rPr>
          <w:rFonts w:asciiTheme="majorHAnsi" w:hAnsiTheme="majorHAnsi" w:cs="Calibri (Headings)"/>
          <w:sz w:val="22"/>
          <w:szCs w:val="22"/>
        </w:rPr>
        <w:t xml:space="preserve"> due date.</w:t>
      </w:r>
    </w:p>
    <w:p w14:paraId="3AA29FF2" w14:textId="77777777" w:rsidR="00FD0300" w:rsidRPr="00F977BF" w:rsidRDefault="00FD0300" w:rsidP="00FD0300">
      <w:pPr>
        <w:spacing w:line="120" w:lineRule="auto"/>
        <w:rPr>
          <w:rFonts w:asciiTheme="majorHAnsi" w:eastAsia="Batang" w:hAnsiTheme="majorHAnsi" w:cs="Calibri (Headings)"/>
          <w:sz w:val="22"/>
          <w:szCs w:val="22"/>
        </w:rPr>
      </w:pPr>
    </w:p>
    <w:p w14:paraId="0BDECF60" w14:textId="77777777" w:rsidR="00FD0300" w:rsidRPr="00F977BF" w:rsidRDefault="00FD0300" w:rsidP="00FD0300">
      <w:pPr>
        <w:rPr>
          <w:rFonts w:asciiTheme="majorHAnsi" w:hAnsiTheme="majorHAnsi" w:cs="Calibri (Headings)"/>
          <w:b/>
          <w:szCs w:val="22"/>
        </w:rPr>
      </w:pPr>
      <w:r w:rsidRPr="00F977BF">
        <w:rPr>
          <w:rFonts w:asciiTheme="majorHAnsi" w:hAnsiTheme="majorHAnsi" w:cs="Calibri (Headings)"/>
          <w:b/>
          <w:szCs w:val="22"/>
        </w:rPr>
        <w:t>Attendance and Breaks</w:t>
      </w:r>
    </w:p>
    <w:p w14:paraId="7DC63BC9" w14:textId="30AD5FBE" w:rsidR="00FD0300" w:rsidRPr="00F977BF" w:rsidRDefault="00FD0300" w:rsidP="00FD0300">
      <w:pPr>
        <w:rPr>
          <w:rFonts w:asciiTheme="majorHAnsi" w:hAnsiTheme="majorHAnsi" w:cs="Calibri (Headings)"/>
          <w:sz w:val="22"/>
          <w:szCs w:val="22"/>
        </w:rPr>
      </w:pPr>
      <w:r w:rsidRPr="00F977BF">
        <w:rPr>
          <w:rFonts w:asciiTheme="majorHAnsi" w:hAnsiTheme="majorHAnsi" w:cs="Calibri (Headings)"/>
          <w:sz w:val="22"/>
          <w:szCs w:val="22"/>
        </w:rPr>
        <w:t xml:space="preserve">Attendance is mandatory. Absences lower your grade significantly. You must be in attendance when class officially starts to qualify as present. Class officially starts after </w:t>
      </w:r>
      <w:r w:rsidR="00EE2B37">
        <w:rPr>
          <w:rFonts w:asciiTheme="majorHAnsi" w:hAnsiTheme="majorHAnsi" w:cs="Calibri (Headings)"/>
          <w:sz w:val="22"/>
          <w:szCs w:val="22"/>
        </w:rPr>
        <w:t>(insert time)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when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classroom door is closed. If door is closed, please do not attempt to enter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classroom. If you exceed two (2) absences</w:t>
      </w:r>
      <w:r w:rsidR="00470E63">
        <w:rPr>
          <w:rFonts w:asciiTheme="majorHAnsi" w:hAnsiTheme="majorHAnsi" w:cs="Calibri (Headings)"/>
          <w:sz w:val="22"/>
          <w:szCs w:val="22"/>
        </w:rPr>
        <w:t>, I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drop your final grade two (2) points per additional absence. If you have perfect attendance, I add two (2) bonus points to your final grade. Any absence, regardless of your reason, disqualifies you from </w:t>
      </w:r>
      <w:r w:rsidR="00470E63">
        <w:rPr>
          <w:rFonts w:asciiTheme="majorHAnsi" w:hAnsiTheme="majorHAnsi" w:cs="Calibri (Headings)"/>
          <w:sz w:val="22"/>
          <w:szCs w:val="22"/>
        </w:rPr>
        <w:t>t</w:t>
      </w:r>
      <w:r w:rsidR="000C6CD4" w:rsidRPr="00F977BF">
        <w:rPr>
          <w:rFonts w:asciiTheme="majorHAnsi" w:hAnsiTheme="majorHAnsi" w:cs="Calibri (Headings)"/>
          <w:sz w:val="22"/>
          <w:szCs w:val="22"/>
        </w:rPr>
        <w:t>his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incentive. </w:t>
      </w:r>
      <w:r w:rsidR="000C6CD4" w:rsidRPr="00F977BF">
        <w:rPr>
          <w:rFonts w:asciiTheme="majorHAnsi" w:hAnsiTheme="majorHAnsi" w:cs="Calibri (Headings)"/>
          <w:sz w:val="22"/>
          <w:szCs w:val="22"/>
        </w:rPr>
        <w:t>I count absent students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who are not in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classroom once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door is closed, who leave before class is over, or who leave class repeatedly</w:t>
      </w:r>
      <w:r w:rsidR="000C6CD4" w:rsidRPr="00F977BF">
        <w:rPr>
          <w:rFonts w:asciiTheme="majorHAnsi" w:hAnsiTheme="majorHAnsi" w:cs="Calibri (Headings)"/>
          <w:sz w:val="22"/>
          <w:szCs w:val="22"/>
        </w:rPr>
        <w:t>.</w:t>
      </w:r>
    </w:p>
    <w:p w14:paraId="38F08AC7" w14:textId="77777777" w:rsidR="00FD0300" w:rsidRPr="00F977BF" w:rsidRDefault="00FD0300" w:rsidP="00FD0300">
      <w:pPr>
        <w:spacing w:line="120" w:lineRule="auto"/>
        <w:rPr>
          <w:rFonts w:asciiTheme="majorHAnsi" w:eastAsia="Batang" w:hAnsiTheme="majorHAnsi" w:cs="Calibri (Headings)"/>
          <w:sz w:val="22"/>
          <w:szCs w:val="22"/>
        </w:rPr>
      </w:pPr>
    </w:p>
    <w:p w14:paraId="7F08B866" w14:textId="77777777" w:rsidR="00FD0300" w:rsidRPr="00DB400B" w:rsidRDefault="00FD0300" w:rsidP="00FD0300">
      <w:pPr>
        <w:rPr>
          <w:rFonts w:asciiTheme="majorHAnsi" w:eastAsia="Batang" w:hAnsiTheme="majorHAnsi" w:cs="Calibri (Headings)"/>
          <w:b/>
          <w:szCs w:val="22"/>
        </w:rPr>
      </w:pPr>
      <w:r w:rsidRPr="00DB400B">
        <w:rPr>
          <w:rFonts w:asciiTheme="majorHAnsi" w:eastAsia="Batang" w:hAnsiTheme="majorHAnsi" w:cs="Calibri (Headings)"/>
          <w:b/>
          <w:szCs w:val="22"/>
        </w:rPr>
        <w:t>Course Content</w:t>
      </w:r>
    </w:p>
    <w:p w14:paraId="5E65B3BB" w14:textId="6B7E5776" w:rsidR="00D159F8" w:rsidRPr="00F977BF" w:rsidRDefault="00D159F8" w:rsidP="00FD0300">
      <w:pPr>
        <w:rPr>
          <w:rFonts w:asciiTheme="majorHAnsi" w:eastAsia="Batang" w:hAnsiTheme="majorHAnsi" w:cs="Calibri (Headings)"/>
          <w:sz w:val="22"/>
          <w:szCs w:val="22"/>
        </w:rPr>
      </w:pPr>
      <w:r w:rsidRPr="00F977BF">
        <w:rPr>
          <w:rFonts w:asciiTheme="majorHAnsi" w:eastAsia="Batang" w:hAnsiTheme="majorHAnsi" w:cs="Calibri (Headings)"/>
          <w:sz w:val="22"/>
          <w:szCs w:val="22"/>
        </w:rPr>
        <w:t xml:space="preserve">In addition to </w:t>
      </w:r>
      <w:r w:rsidR="009479BA" w:rsidRPr="00F977BF">
        <w:rPr>
          <w:rFonts w:asciiTheme="majorHAnsi" w:eastAsia="Batang" w:hAnsiTheme="majorHAnsi" w:cs="Calibri (Headings)"/>
          <w:sz w:val="22"/>
          <w:szCs w:val="22"/>
        </w:rPr>
        <w:t>materials</w:t>
      </w:r>
      <w:r w:rsidRPr="00F977BF">
        <w:rPr>
          <w:rFonts w:asciiTheme="majorHAnsi" w:eastAsia="Batang" w:hAnsiTheme="majorHAnsi" w:cs="Calibri (Headings)"/>
          <w:sz w:val="22"/>
          <w:szCs w:val="22"/>
        </w:rPr>
        <w:t xml:space="preserve"> </w:t>
      </w:r>
      <w:r w:rsidR="009479BA" w:rsidRPr="00F977BF">
        <w:rPr>
          <w:rFonts w:asciiTheme="majorHAnsi" w:eastAsia="Batang" w:hAnsiTheme="majorHAnsi" w:cs="Calibri (Headings)"/>
          <w:sz w:val="22"/>
          <w:szCs w:val="22"/>
        </w:rPr>
        <w:t>distributed in class and via eCourseware</w:t>
      </w:r>
      <w:r w:rsidR="00FA0DF1" w:rsidRPr="00F977BF">
        <w:rPr>
          <w:rFonts w:asciiTheme="majorHAnsi" w:eastAsia="Batang" w:hAnsiTheme="majorHAnsi" w:cs="Calibri (Headings)"/>
          <w:sz w:val="22"/>
          <w:szCs w:val="22"/>
        </w:rPr>
        <w:t xml:space="preserve">, </w:t>
      </w:r>
      <w:r w:rsidRPr="00F977BF">
        <w:rPr>
          <w:rFonts w:asciiTheme="majorHAnsi" w:eastAsia="Batang" w:hAnsiTheme="majorHAnsi" w:cs="Calibri (Headings)"/>
          <w:sz w:val="22"/>
          <w:szCs w:val="22"/>
        </w:rPr>
        <w:t>you are required to read (</w:t>
      </w:r>
      <w:r w:rsidR="002814D6" w:rsidRPr="00F977BF">
        <w:rPr>
          <w:rFonts w:asciiTheme="majorHAnsi" w:eastAsia="Batang" w:hAnsiTheme="majorHAnsi" w:cs="Calibri (Headings)"/>
          <w:sz w:val="22"/>
          <w:szCs w:val="22"/>
        </w:rPr>
        <w:t>2</w:t>
      </w:r>
      <w:r w:rsidRPr="00F977BF">
        <w:rPr>
          <w:rFonts w:asciiTheme="majorHAnsi" w:eastAsia="Batang" w:hAnsiTheme="majorHAnsi" w:cs="Calibri (Headings)"/>
          <w:sz w:val="22"/>
          <w:szCs w:val="22"/>
        </w:rPr>
        <w:t>) books:</w:t>
      </w:r>
    </w:p>
    <w:p w14:paraId="5944789A" w14:textId="77777777" w:rsidR="00623C32" w:rsidRPr="00F977BF" w:rsidRDefault="00623C32" w:rsidP="00623C32">
      <w:pPr>
        <w:spacing w:line="120" w:lineRule="auto"/>
        <w:rPr>
          <w:rFonts w:asciiTheme="majorHAnsi" w:eastAsia="Batang" w:hAnsiTheme="majorHAnsi" w:cs="Calibri (Headings)"/>
          <w:sz w:val="22"/>
          <w:szCs w:val="22"/>
        </w:rPr>
      </w:pPr>
    </w:p>
    <w:p w14:paraId="7415A433" w14:textId="77777777" w:rsidR="00E515EF" w:rsidRPr="00F977BF" w:rsidRDefault="00E515EF" w:rsidP="00E515EF">
      <w:pPr>
        <w:pStyle w:val="ListParagraph"/>
        <w:numPr>
          <w:ilvl w:val="0"/>
          <w:numId w:val="13"/>
        </w:numPr>
        <w:rPr>
          <w:rFonts w:asciiTheme="majorHAnsi" w:hAnsiTheme="majorHAnsi" w:cs="Calibri (Headings)"/>
          <w:sz w:val="22"/>
          <w:szCs w:val="22"/>
        </w:rPr>
      </w:pPr>
      <w:r w:rsidRPr="00F977BF">
        <w:rPr>
          <w:rFonts w:asciiTheme="majorHAnsi" w:hAnsiTheme="majorHAnsi" w:cs="Calibri (Headings)"/>
          <w:i/>
          <w:sz w:val="22"/>
          <w:szCs w:val="22"/>
        </w:rPr>
        <w:t>An Illustrated Book of Bad Arguments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by Ali </w:t>
      </w:r>
      <w:proofErr w:type="spellStart"/>
      <w:r w:rsidRPr="00F977BF">
        <w:rPr>
          <w:rFonts w:asciiTheme="majorHAnsi" w:hAnsiTheme="majorHAnsi" w:cs="Calibri (Headings)"/>
          <w:sz w:val="22"/>
          <w:szCs w:val="22"/>
        </w:rPr>
        <w:t>Almossawi</w:t>
      </w:r>
      <w:proofErr w:type="spellEnd"/>
    </w:p>
    <w:p w14:paraId="6257C59F" w14:textId="275DE095" w:rsidR="00400F25" w:rsidRPr="00F977BF" w:rsidRDefault="002814D6" w:rsidP="00E515EF">
      <w:pPr>
        <w:pStyle w:val="ListParagraph"/>
        <w:numPr>
          <w:ilvl w:val="0"/>
          <w:numId w:val="13"/>
        </w:numPr>
        <w:rPr>
          <w:rFonts w:asciiTheme="majorHAnsi" w:eastAsia="Batang" w:hAnsiTheme="majorHAnsi" w:cs="Calibri (Headings)"/>
          <w:sz w:val="22"/>
          <w:szCs w:val="22"/>
        </w:rPr>
      </w:pPr>
      <w:r w:rsidRPr="00F977BF">
        <w:rPr>
          <w:rFonts w:asciiTheme="majorHAnsi" w:eastAsia="Batang" w:hAnsiTheme="majorHAnsi" w:cs="Calibri (Headings)"/>
          <w:i/>
          <w:sz w:val="22"/>
          <w:szCs w:val="22"/>
        </w:rPr>
        <w:t>At the River, I Stand</w:t>
      </w:r>
      <w:r w:rsidRPr="00F977BF">
        <w:rPr>
          <w:rFonts w:asciiTheme="majorHAnsi" w:eastAsia="Batang" w:hAnsiTheme="majorHAnsi" w:cs="Calibri (Headings)"/>
          <w:sz w:val="22"/>
          <w:szCs w:val="22"/>
        </w:rPr>
        <w:t xml:space="preserve"> by Joan Turner </w:t>
      </w:r>
      <w:proofErr w:type="spellStart"/>
      <w:r w:rsidRPr="00F977BF">
        <w:rPr>
          <w:rFonts w:asciiTheme="majorHAnsi" w:eastAsia="Batang" w:hAnsiTheme="majorHAnsi" w:cs="Calibri (Headings)"/>
          <w:sz w:val="22"/>
          <w:szCs w:val="22"/>
        </w:rPr>
        <w:t>Beifuss</w:t>
      </w:r>
      <w:proofErr w:type="spellEnd"/>
    </w:p>
    <w:p w14:paraId="1D8382FA" w14:textId="77777777" w:rsidR="00623C32" w:rsidRPr="00F977BF" w:rsidRDefault="00623C32" w:rsidP="00623C32">
      <w:pPr>
        <w:spacing w:line="120" w:lineRule="auto"/>
        <w:rPr>
          <w:rFonts w:asciiTheme="majorHAnsi" w:eastAsia="Batang" w:hAnsiTheme="majorHAnsi" w:cs="Calibri (Headings)"/>
          <w:sz w:val="22"/>
          <w:szCs w:val="22"/>
        </w:rPr>
      </w:pPr>
    </w:p>
    <w:p w14:paraId="0C972588" w14:textId="665C962F" w:rsidR="00FD0300" w:rsidRPr="00F977BF" w:rsidRDefault="00FD0300" w:rsidP="00D159F8">
      <w:pPr>
        <w:rPr>
          <w:rFonts w:asciiTheme="majorHAnsi" w:eastAsia="Batang" w:hAnsiTheme="majorHAnsi" w:cs="Calibri (Headings)"/>
          <w:sz w:val="22"/>
          <w:szCs w:val="22"/>
        </w:rPr>
      </w:pPr>
      <w:r w:rsidRPr="00F977BF">
        <w:rPr>
          <w:rFonts w:asciiTheme="majorHAnsi" w:eastAsia="Batang" w:hAnsiTheme="majorHAnsi" w:cs="Calibri (Headings)"/>
          <w:sz w:val="22"/>
          <w:szCs w:val="22"/>
        </w:rPr>
        <w:t>Bring</w:t>
      </w:r>
      <w:r w:rsidR="0016442E" w:rsidRPr="00F977BF">
        <w:rPr>
          <w:rFonts w:asciiTheme="majorHAnsi" w:eastAsia="Batang" w:hAnsiTheme="majorHAnsi" w:cs="Calibri (Headings)"/>
          <w:sz w:val="22"/>
          <w:szCs w:val="22"/>
        </w:rPr>
        <w:t xml:space="preserve"> </w:t>
      </w:r>
      <w:r w:rsidRPr="00F977BF">
        <w:rPr>
          <w:rFonts w:asciiTheme="majorHAnsi" w:eastAsia="Batang" w:hAnsiTheme="majorHAnsi" w:cs="Calibri (Headings)"/>
          <w:sz w:val="22"/>
          <w:szCs w:val="22"/>
        </w:rPr>
        <w:t xml:space="preserve">assigned readings to </w:t>
      </w:r>
      <w:r w:rsidR="00857EFA">
        <w:rPr>
          <w:rFonts w:asciiTheme="majorHAnsi" w:eastAsia="Batang" w:hAnsiTheme="majorHAnsi" w:cs="Calibri (Headings)"/>
          <w:sz w:val="22"/>
          <w:szCs w:val="22"/>
        </w:rPr>
        <w:t>class</w:t>
      </w:r>
      <w:r w:rsidRPr="00F977BF">
        <w:rPr>
          <w:rFonts w:asciiTheme="majorHAnsi" w:eastAsia="Batang" w:hAnsiTheme="majorHAnsi" w:cs="Calibri (Headings)"/>
          <w:sz w:val="22"/>
          <w:szCs w:val="22"/>
        </w:rPr>
        <w:t>, or you may be asked to leave.</w:t>
      </w:r>
      <w:r w:rsidR="00F977BF">
        <w:rPr>
          <w:rFonts w:asciiTheme="majorHAnsi" w:eastAsia="Batang" w:hAnsiTheme="majorHAnsi" w:cs="Calibri (Headings)"/>
          <w:sz w:val="22"/>
          <w:szCs w:val="22"/>
        </w:rPr>
        <w:t xml:space="preserve"> </w:t>
      </w:r>
    </w:p>
    <w:p w14:paraId="44E82AB3" w14:textId="19BAE32E" w:rsidR="00482777" w:rsidRPr="00F977BF" w:rsidRDefault="00482777" w:rsidP="00F977BF">
      <w:pPr>
        <w:spacing w:line="120" w:lineRule="auto"/>
        <w:rPr>
          <w:rFonts w:asciiTheme="majorHAnsi" w:eastAsia="Batang" w:hAnsiTheme="majorHAnsi" w:cs="Calibri (Headings)"/>
          <w:sz w:val="22"/>
          <w:szCs w:val="22"/>
        </w:rPr>
      </w:pPr>
    </w:p>
    <w:p w14:paraId="66AD783C" w14:textId="77777777" w:rsidR="00482777" w:rsidRPr="00F977BF" w:rsidRDefault="00482777" w:rsidP="00482777">
      <w:pPr>
        <w:rPr>
          <w:rFonts w:asciiTheme="majorHAnsi" w:hAnsiTheme="majorHAnsi" w:cs="Calibri (Headings)"/>
          <w:b/>
          <w:szCs w:val="22"/>
        </w:rPr>
      </w:pPr>
      <w:r w:rsidRPr="00F977BF">
        <w:rPr>
          <w:rFonts w:asciiTheme="majorHAnsi" w:hAnsiTheme="majorHAnsi" w:cs="Calibri (Headings)"/>
          <w:b/>
          <w:szCs w:val="22"/>
        </w:rPr>
        <w:t>Intellectual Integrity</w:t>
      </w:r>
    </w:p>
    <w:p w14:paraId="31AA207F" w14:textId="24ED41B7" w:rsidR="00482777" w:rsidRPr="00F977BF" w:rsidRDefault="00482777" w:rsidP="00D159F8">
      <w:pPr>
        <w:rPr>
          <w:rFonts w:asciiTheme="majorHAnsi" w:hAnsiTheme="majorHAnsi" w:cs="Calibri (Headings)"/>
          <w:sz w:val="22"/>
          <w:szCs w:val="22"/>
        </w:rPr>
      </w:pPr>
      <w:r w:rsidRPr="00F977BF">
        <w:rPr>
          <w:rFonts w:asciiTheme="majorHAnsi" w:hAnsiTheme="majorHAnsi" w:cs="Calibri (Headings)"/>
          <w:sz w:val="22"/>
          <w:szCs w:val="22"/>
        </w:rPr>
        <w:t>I expect that no one will cheat, plagiarize, or fabricate. I report instances of cheating when I find them, because they are serious breaches that damage the institution as a whole.</w:t>
      </w:r>
      <w:r w:rsidR="00030AB1">
        <w:rPr>
          <w:rFonts w:asciiTheme="majorHAnsi" w:hAnsiTheme="majorHAnsi" w:cs="Calibri (Headings)"/>
          <w:sz w:val="22"/>
          <w:szCs w:val="22"/>
        </w:rPr>
        <w:t xml:space="preserve"> Review the </w:t>
      </w:r>
      <w:r w:rsidRPr="00F977BF">
        <w:rPr>
          <w:rFonts w:asciiTheme="majorHAnsi" w:hAnsiTheme="majorHAnsi" w:cs="Calibri (Headings)"/>
          <w:sz w:val="22"/>
          <w:szCs w:val="22"/>
        </w:rPr>
        <w:t>University</w:t>
      </w:r>
      <w:r w:rsidR="00F977BF">
        <w:rPr>
          <w:rFonts w:asciiTheme="majorHAnsi" w:hAnsiTheme="majorHAnsi" w:cs="Calibri (Headings)"/>
          <w:sz w:val="22"/>
          <w:szCs w:val="22"/>
        </w:rPr>
        <w:t xml:space="preserve"> </w:t>
      </w:r>
      <w:hyperlink r:id="rId8" w:history="1">
        <w:r w:rsidRPr="00030AB1">
          <w:rPr>
            <w:rStyle w:val="Hyperlink"/>
            <w:rFonts w:asciiTheme="majorHAnsi" w:hAnsiTheme="majorHAnsi" w:cs="Calibri (Headings)"/>
            <w:sz w:val="22"/>
            <w:szCs w:val="22"/>
          </w:rPr>
          <w:t>statement</w:t>
        </w:r>
      </w:hyperlink>
      <w:r w:rsidRPr="00F977BF">
        <w:rPr>
          <w:rFonts w:asciiTheme="majorHAnsi" w:hAnsiTheme="majorHAnsi" w:cs="Calibri (Headings)"/>
          <w:sz w:val="22"/>
          <w:szCs w:val="22"/>
        </w:rPr>
        <w:t xml:space="preserve"> on academic dishonesty</w:t>
      </w:r>
      <w:r w:rsidR="00030AB1">
        <w:rPr>
          <w:rFonts w:asciiTheme="majorHAnsi" w:hAnsiTheme="majorHAnsi" w:cs="Calibri (Headings)"/>
          <w:sz w:val="22"/>
          <w:szCs w:val="22"/>
        </w:rPr>
        <w:t xml:space="preserve"> immediately. </w:t>
      </w:r>
    </w:p>
    <w:p w14:paraId="1D878B47" w14:textId="77777777" w:rsidR="00FD0300" w:rsidRPr="00F977BF" w:rsidRDefault="00FD0300" w:rsidP="00FD0300">
      <w:pPr>
        <w:spacing w:line="120" w:lineRule="auto"/>
        <w:rPr>
          <w:rFonts w:asciiTheme="majorHAnsi" w:hAnsiTheme="majorHAnsi" w:cs="Calibri (Headings)"/>
          <w:b/>
          <w:bCs/>
          <w:sz w:val="22"/>
          <w:szCs w:val="22"/>
        </w:rPr>
      </w:pPr>
    </w:p>
    <w:p w14:paraId="00414D3F" w14:textId="448DACD5" w:rsidR="00FD0300" w:rsidRPr="00F977BF" w:rsidRDefault="00443CD4" w:rsidP="00FD0300">
      <w:pPr>
        <w:rPr>
          <w:rFonts w:asciiTheme="majorHAnsi" w:hAnsiTheme="majorHAnsi" w:cs="Calibri (Headings)"/>
          <w:szCs w:val="22"/>
        </w:rPr>
      </w:pPr>
      <w:r w:rsidRPr="00F977BF">
        <w:rPr>
          <w:rFonts w:asciiTheme="majorHAnsi" w:hAnsiTheme="majorHAnsi" w:cs="Calibri (Headings)"/>
          <w:b/>
          <w:bCs/>
          <w:szCs w:val="22"/>
        </w:rPr>
        <w:t>Assignments and Grading</w:t>
      </w:r>
    </w:p>
    <w:p w14:paraId="23FE1AB2" w14:textId="34710872" w:rsidR="002E40D5" w:rsidRDefault="00FD0300" w:rsidP="00FD0300">
      <w:pPr>
        <w:rPr>
          <w:rFonts w:asciiTheme="majorHAnsi" w:hAnsiTheme="majorHAnsi" w:cs="Calibri (Headings)"/>
          <w:sz w:val="22"/>
          <w:szCs w:val="22"/>
        </w:rPr>
      </w:pPr>
      <w:r w:rsidRPr="00F977BF">
        <w:rPr>
          <w:rFonts w:asciiTheme="majorHAnsi" w:hAnsiTheme="majorHAnsi" w:cs="Calibri (Headings)"/>
          <w:sz w:val="22"/>
          <w:szCs w:val="22"/>
        </w:rPr>
        <w:t xml:space="preserve">You start </w:t>
      </w:r>
      <w:r w:rsidR="000C6CD4" w:rsidRPr="00F977BF">
        <w:rPr>
          <w:rFonts w:asciiTheme="majorHAnsi" w:hAnsiTheme="majorHAnsi" w:cs="Calibri (Headings)"/>
          <w:sz w:val="22"/>
          <w:szCs w:val="22"/>
        </w:rPr>
        <w:t>with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zero (0) points.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roughout </w:t>
      </w:r>
      <w:r w:rsidR="000C6CD4" w:rsidRPr="00F977BF">
        <w:rPr>
          <w:rFonts w:asciiTheme="majorHAnsi" w:hAnsiTheme="majorHAnsi" w:cs="Calibri (Headings)"/>
          <w:sz w:val="22"/>
          <w:szCs w:val="22"/>
        </w:rPr>
        <w:t>the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 term, you accumulate points toward your final grade. Each assignment has a max</w:t>
      </w:r>
      <w:r w:rsidR="00443CD4" w:rsidRPr="00F977BF">
        <w:rPr>
          <w:rFonts w:asciiTheme="majorHAnsi" w:hAnsiTheme="majorHAnsi" w:cs="Calibri (Headings)"/>
          <w:sz w:val="22"/>
          <w:szCs w:val="22"/>
        </w:rPr>
        <w:t xml:space="preserve">imum number of total points. </w:t>
      </w:r>
      <w:r w:rsidR="00400F25" w:rsidRPr="00F977BF">
        <w:rPr>
          <w:rFonts w:asciiTheme="majorHAnsi" w:hAnsiTheme="majorHAnsi" w:cs="Calibri (Headings)"/>
          <w:sz w:val="22"/>
          <w:szCs w:val="22"/>
        </w:rPr>
        <w:t>Quizzes</w:t>
      </w:r>
      <w:r w:rsidR="00443CD4" w:rsidRPr="00F977BF">
        <w:rPr>
          <w:rFonts w:asciiTheme="majorHAnsi" w:hAnsiTheme="majorHAnsi" w:cs="Calibri (Headings)"/>
          <w:sz w:val="22"/>
          <w:szCs w:val="22"/>
        </w:rPr>
        <w:t xml:space="preserve"> </w:t>
      </w:r>
      <w:r w:rsidR="00C5275C">
        <w:rPr>
          <w:rFonts w:asciiTheme="majorHAnsi" w:hAnsiTheme="majorHAnsi" w:cs="Calibri (Headings)"/>
          <w:sz w:val="22"/>
          <w:szCs w:val="22"/>
        </w:rPr>
        <w:t xml:space="preserve">and Lightning Presentations 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can earn you </w:t>
      </w:r>
      <w:r w:rsidR="002E40D5">
        <w:rPr>
          <w:rFonts w:asciiTheme="majorHAnsi" w:hAnsiTheme="majorHAnsi" w:cs="Calibri (Headings)"/>
          <w:sz w:val="22"/>
          <w:szCs w:val="22"/>
        </w:rPr>
        <w:t>ten</w:t>
      </w:r>
      <w:r w:rsidR="00443CD4" w:rsidRPr="00F977BF">
        <w:rPr>
          <w:rFonts w:asciiTheme="majorHAnsi" w:hAnsiTheme="majorHAnsi" w:cs="Calibri (Headings)"/>
          <w:sz w:val="22"/>
          <w:szCs w:val="22"/>
        </w:rPr>
        <w:t xml:space="preserve"> (1</w:t>
      </w:r>
      <w:r w:rsidR="002E40D5">
        <w:rPr>
          <w:rFonts w:asciiTheme="majorHAnsi" w:hAnsiTheme="majorHAnsi" w:cs="Calibri (Headings)"/>
          <w:sz w:val="22"/>
          <w:szCs w:val="22"/>
        </w:rPr>
        <w:t>0</w:t>
      </w:r>
      <w:r w:rsidR="00443CD4" w:rsidRPr="00F977BF">
        <w:rPr>
          <w:rFonts w:asciiTheme="majorHAnsi" w:hAnsiTheme="majorHAnsi" w:cs="Calibri (Headings)"/>
          <w:sz w:val="22"/>
          <w:szCs w:val="22"/>
        </w:rPr>
        <w:t>) points each</w:t>
      </w:r>
      <w:r w:rsidR="00C5275C">
        <w:rPr>
          <w:rFonts w:asciiTheme="majorHAnsi" w:hAnsiTheme="majorHAnsi" w:cs="Calibri (Headings)"/>
          <w:sz w:val="22"/>
          <w:szCs w:val="22"/>
        </w:rPr>
        <w:t xml:space="preserve">. </w:t>
      </w:r>
      <w:r w:rsidR="000B7FD4">
        <w:rPr>
          <w:rFonts w:asciiTheme="majorHAnsi" w:hAnsiTheme="majorHAnsi" w:cs="Calibri (Headings)"/>
          <w:sz w:val="22"/>
          <w:szCs w:val="22"/>
        </w:rPr>
        <w:t xml:space="preserve">The </w:t>
      </w:r>
      <w:r w:rsidR="00C5275C">
        <w:rPr>
          <w:rFonts w:asciiTheme="majorHAnsi" w:hAnsiTheme="majorHAnsi" w:cs="Calibri (Headings)"/>
          <w:sz w:val="22"/>
          <w:szCs w:val="22"/>
        </w:rPr>
        <w:t xml:space="preserve">Research </w:t>
      </w:r>
      <w:r w:rsidR="000B7FD4">
        <w:rPr>
          <w:rFonts w:asciiTheme="majorHAnsi" w:hAnsiTheme="majorHAnsi" w:cs="Calibri (Headings)"/>
          <w:sz w:val="22"/>
          <w:szCs w:val="22"/>
        </w:rPr>
        <w:t>P</w:t>
      </w:r>
      <w:r w:rsidR="00C5275C">
        <w:rPr>
          <w:rFonts w:asciiTheme="majorHAnsi" w:hAnsiTheme="majorHAnsi" w:cs="Calibri (Headings)"/>
          <w:sz w:val="22"/>
          <w:szCs w:val="22"/>
        </w:rPr>
        <w:t>roposal</w:t>
      </w:r>
      <w:r w:rsidR="000B7FD4">
        <w:rPr>
          <w:rFonts w:asciiTheme="majorHAnsi" w:hAnsiTheme="majorHAnsi" w:cs="Calibri (Headings)"/>
          <w:sz w:val="22"/>
          <w:szCs w:val="22"/>
        </w:rPr>
        <w:t xml:space="preserve"> and the Research Briefing </w:t>
      </w:r>
      <w:r w:rsidR="00C5275C">
        <w:rPr>
          <w:rFonts w:asciiTheme="majorHAnsi" w:hAnsiTheme="majorHAnsi" w:cs="Calibri (Headings)"/>
          <w:sz w:val="22"/>
          <w:szCs w:val="22"/>
        </w:rPr>
        <w:t xml:space="preserve">can earn you five (5) points each. </w:t>
      </w:r>
      <w:r w:rsidR="000B7FD4">
        <w:rPr>
          <w:rFonts w:asciiTheme="majorHAnsi" w:hAnsiTheme="majorHAnsi" w:cs="Calibri (Headings)"/>
          <w:sz w:val="22"/>
          <w:szCs w:val="22"/>
        </w:rPr>
        <w:t xml:space="preserve">The </w:t>
      </w:r>
      <w:r w:rsidR="005F6C56">
        <w:rPr>
          <w:rFonts w:asciiTheme="majorHAnsi" w:hAnsiTheme="majorHAnsi" w:cstheme="majorHAnsi"/>
          <w:sz w:val="22"/>
          <w:szCs w:val="22"/>
        </w:rPr>
        <w:t xml:space="preserve">Advocacy Presentation </w:t>
      </w:r>
      <w:r w:rsidR="00C5275C">
        <w:rPr>
          <w:rFonts w:asciiTheme="majorHAnsi" w:hAnsiTheme="majorHAnsi" w:cs="Calibri (Headings)"/>
          <w:sz w:val="22"/>
          <w:szCs w:val="22"/>
        </w:rPr>
        <w:t xml:space="preserve">and </w:t>
      </w:r>
      <w:r w:rsidR="000B7FD4">
        <w:rPr>
          <w:rFonts w:asciiTheme="majorHAnsi" w:hAnsiTheme="majorHAnsi" w:cs="Calibri (Headings)"/>
          <w:sz w:val="22"/>
          <w:szCs w:val="22"/>
        </w:rPr>
        <w:t>the</w:t>
      </w:r>
      <w:r w:rsidR="00C5275C">
        <w:rPr>
          <w:rFonts w:asciiTheme="majorHAnsi" w:hAnsiTheme="majorHAnsi" w:cs="Calibri (Headings)"/>
          <w:sz w:val="22"/>
          <w:szCs w:val="22"/>
        </w:rPr>
        <w:t xml:space="preserve"> </w:t>
      </w:r>
      <w:r w:rsidR="005F6C56">
        <w:rPr>
          <w:rFonts w:asciiTheme="majorHAnsi" w:hAnsiTheme="majorHAnsi" w:cs="Calibri (Headings)"/>
          <w:sz w:val="22"/>
          <w:szCs w:val="22"/>
        </w:rPr>
        <w:t>Final</w:t>
      </w:r>
      <w:r w:rsidR="00C5275C">
        <w:rPr>
          <w:rFonts w:asciiTheme="majorHAnsi" w:hAnsiTheme="majorHAnsi" w:cs="Calibri (Headings)"/>
          <w:sz w:val="22"/>
          <w:szCs w:val="22"/>
        </w:rPr>
        <w:t xml:space="preserve"> Project can earn you twenty (20) and thirty (30) points, respectively. </w:t>
      </w:r>
      <w:r w:rsidRPr="00F977BF">
        <w:rPr>
          <w:rFonts w:asciiTheme="majorHAnsi" w:hAnsiTheme="majorHAnsi" w:cs="Calibri (Headings)"/>
          <w:sz w:val="22"/>
          <w:szCs w:val="22"/>
        </w:rPr>
        <w:t xml:space="preserve">Here's how </w:t>
      </w:r>
      <w:r w:rsidR="0077539E">
        <w:rPr>
          <w:rFonts w:asciiTheme="majorHAnsi" w:hAnsiTheme="majorHAnsi" w:cs="Calibri (Headings)"/>
          <w:sz w:val="22"/>
          <w:szCs w:val="22"/>
        </w:rPr>
        <w:t>th</w:t>
      </w:r>
      <w:r w:rsidRPr="00F977BF">
        <w:rPr>
          <w:rFonts w:asciiTheme="majorHAnsi" w:hAnsiTheme="majorHAnsi" w:cs="Calibri (Headings)"/>
          <w:sz w:val="22"/>
          <w:szCs w:val="22"/>
        </w:rPr>
        <w:t>at breaks down overall and totals 100pts:</w:t>
      </w:r>
    </w:p>
    <w:p w14:paraId="367C953F" w14:textId="77777777" w:rsidR="00FB7F96" w:rsidRPr="002E40D5" w:rsidRDefault="00FB7F96" w:rsidP="00FB7F96">
      <w:pPr>
        <w:spacing w:line="120" w:lineRule="auto"/>
        <w:rPr>
          <w:rFonts w:asciiTheme="majorHAnsi" w:hAnsiTheme="majorHAnsi" w:cs="Calibri (Headings)"/>
          <w:sz w:val="22"/>
          <w:szCs w:val="22"/>
        </w:rPr>
      </w:pPr>
    </w:p>
    <w:p w14:paraId="6BFF5822" w14:textId="1FB389C1" w:rsidR="00FD0300" w:rsidRPr="001E46D9" w:rsidRDefault="00400F25" w:rsidP="00FD030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1E46D9">
        <w:rPr>
          <w:rFonts w:asciiTheme="majorHAnsi" w:hAnsiTheme="majorHAnsi" w:cstheme="majorHAnsi"/>
          <w:sz w:val="22"/>
          <w:szCs w:val="22"/>
        </w:rPr>
        <w:t xml:space="preserve">Quizzes – </w:t>
      </w:r>
      <w:r w:rsidR="002E40D5">
        <w:rPr>
          <w:rFonts w:asciiTheme="majorHAnsi" w:hAnsiTheme="majorHAnsi" w:cstheme="majorHAnsi"/>
          <w:sz w:val="22"/>
          <w:szCs w:val="22"/>
        </w:rPr>
        <w:t>30pts</w:t>
      </w:r>
    </w:p>
    <w:p w14:paraId="12DF2134" w14:textId="08A70A7A" w:rsidR="00FD0300" w:rsidRPr="001E46D9" w:rsidRDefault="002E40D5" w:rsidP="00FD030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Lightning Presentations – 10pts</w:t>
      </w:r>
    </w:p>
    <w:p w14:paraId="6130363C" w14:textId="786605FC" w:rsidR="00F007F4" w:rsidRDefault="00191990" w:rsidP="00FD030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1E46D9">
        <w:rPr>
          <w:rFonts w:asciiTheme="majorHAnsi" w:hAnsiTheme="majorHAnsi" w:cstheme="majorHAnsi"/>
          <w:sz w:val="22"/>
          <w:szCs w:val="22"/>
        </w:rPr>
        <w:t>Research</w:t>
      </w:r>
      <w:r w:rsidR="00FD0300" w:rsidRPr="001E46D9">
        <w:rPr>
          <w:rFonts w:asciiTheme="majorHAnsi" w:hAnsiTheme="majorHAnsi" w:cstheme="majorHAnsi"/>
          <w:sz w:val="22"/>
          <w:szCs w:val="22"/>
        </w:rPr>
        <w:t xml:space="preserve"> </w:t>
      </w:r>
      <w:r w:rsidR="002E40D5">
        <w:rPr>
          <w:rFonts w:asciiTheme="majorHAnsi" w:hAnsiTheme="majorHAnsi" w:cstheme="majorHAnsi"/>
          <w:sz w:val="22"/>
          <w:szCs w:val="22"/>
        </w:rPr>
        <w:t>Proposal</w:t>
      </w:r>
      <w:r w:rsidR="000B7FD4">
        <w:rPr>
          <w:rFonts w:asciiTheme="majorHAnsi" w:hAnsiTheme="majorHAnsi" w:cstheme="majorHAnsi"/>
          <w:sz w:val="22"/>
          <w:szCs w:val="22"/>
        </w:rPr>
        <w:t xml:space="preserve"> and Briefing</w:t>
      </w:r>
      <w:r w:rsidR="00FD0300" w:rsidRPr="001E46D9">
        <w:rPr>
          <w:rFonts w:asciiTheme="majorHAnsi" w:hAnsiTheme="majorHAnsi" w:cstheme="majorHAnsi"/>
          <w:sz w:val="22"/>
          <w:szCs w:val="22"/>
        </w:rPr>
        <w:t xml:space="preserve"> </w:t>
      </w:r>
      <w:r w:rsidR="004877DF" w:rsidRPr="001E46D9">
        <w:rPr>
          <w:rFonts w:asciiTheme="majorHAnsi" w:hAnsiTheme="majorHAnsi" w:cstheme="majorHAnsi"/>
          <w:sz w:val="22"/>
          <w:szCs w:val="22"/>
        </w:rPr>
        <w:t xml:space="preserve">– </w:t>
      </w:r>
      <w:r w:rsidR="002E40D5">
        <w:rPr>
          <w:rFonts w:asciiTheme="majorHAnsi" w:hAnsiTheme="majorHAnsi" w:cstheme="majorHAnsi"/>
          <w:sz w:val="22"/>
          <w:szCs w:val="22"/>
        </w:rPr>
        <w:t>10</w:t>
      </w:r>
      <w:r w:rsidR="00702FC3" w:rsidRPr="001E46D9">
        <w:rPr>
          <w:rFonts w:asciiTheme="majorHAnsi" w:hAnsiTheme="majorHAnsi" w:cstheme="majorHAnsi"/>
          <w:sz w:val="22"/>
          <w:szCs w:val="22"/>
        </w:rPr>
        <w:t>pts</w:t>
      </w:r>
    </w:p>
    <w:p w14:paraId="356E556E" w14:textId="285A69B6" w:rsidR="002E40D5" w:rsidRDefault="00030AB1" w:rsidP="00FD030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Advocacy</w:t>
      </w:r>
      <w:r w:rsidR="002E40D5">
        <w:rPr>
          <w:rFonts w:asciiTheme="majorHAnsi" w:hAnsiTheme="majorHAnsi" w:cstheme="majorHAnsi"/>
          <w:sz w:val="22"/>
          <w:szCs w:val="22"/>
        </w:rPr>
        <w:t xml:space="preserve"> Presentation – 20pts</w:t>
      </w:r>
    </w:p>
    <w:p w14:paraId="1FE9DC7F" w14:textId="61AC096F" w:rsidR="002E40D5" w:rsidRPr="001E46D9" w:rsidRDefault="00030AB1" w:rsidP="00FD030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Final</w:t>
      </w:r>
      <w:r w:rsidR="002E40D5">
        <w:rPr>
          <w:rFonts w:asciiTheme="majorHAnsi" w:hAnsiTheme="majorHAnsi" w:cstheme="majorHAnsi"/>
          <w:sz w:val="22"/>
          <w:szCs w:val="22"/>
        </w:rPr>
        <w:t xml:space="preserve"> Project – 30pts </w:t>
      </w:r>
    </w:p>
    <w:p w14:paraId="50CD810D" w14:textId="77777777" w:rsidR="00A87723" w:rsidRPr="00CA3145" w:rsidRDefault="00A87723" w:rsidP="00FB7F96">
      <w:pPr>
        <w:spacing w:line="120" w:lineRule="auto"/>
        <w:rPr>
          <w:rFonts w:asciiTheme="majorHAnsi" w:hAnsiTheme="majorHAnsi"/>
          <w:sz w:val="22"/>
          <w:szCs w:val="22"/>
        </w:rPr>
      </w:pPr>
    </w:p>
    <w:p w14:paraId="119D940F" w14:textId="28BDC09F" w:rsidR="00F007F4" w:rsidRPr="00D159F8" w:rsidRDefault="00857EFA" w:rsidP="00FD0300">
      <w:pPr>
        <w:rPr>
          <w:rFonts w:asciiTheme="majorHAnsi" w:hAnsiTheme="majorHAnsi"/>
          <w:sz w:val="22"/>
          <w:szCs w:val="22"/>
        </w:rPr>
        <w:sectPr w:rsidR="00F007F4" w:rsidRPr="00D159F8" w:rsidSect="00FD03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720" w:footer="720" w:gutter="0"/>
          <w:cols w:num="2" w:sep="1" w:space="720" w:equalWidth="0">
            <w:col w:w="3312" w:space="720"/>
            <w:col w:w="6768"/>
          </w:cols>
          <w:noEndnote/>
          <w:docGrid w:linePitch="381"/>
        </w:sectPr>
      </w:pPr>
      <w:r>
        <w:rPr>
          <w:rFonts w:asciiTheme="majorHAnsi" w:hAnsiTheme="majorHAnsi"/>
          <w:sz w:val="22"/>
          <w:szCs w:val="22"/>
        </w:rPr>
        <w:t xml:space="preserve">See the </w:t>
      </w:r>
      <w:r w:rsidR="00DB400B" w:rsidRPr="00DB400B">
        <w:rPr>
          <w:rFonts w:asciiTheme="majorHAnsi" w:hAnsiTheme="majorHAnsi"/>
          <w:sz w:val="22"/>
          <w:szCs w:val="22"/>
          <w:u w:val="single"/>
        </w:rPr>
        <w:t>COMM 3321-</w:t>
      </w:r>
      <w:r w:rsidRPr="00DB400B">
        <w:rPr>
          <w:rFonts w:asciiTheme="majorHAnsi" w:hAnsiTheme="majorHAnsi"/>
          <w:sz w:val="22"/>
          <w:szCs w:val="22"/>
          <w:u w:val="single"/>
        </w:rPr>
        <w:t>Assignment Descriptions and Prompts</w:t>
      </w:r>
      <w:r>
        <w:rPr>
          <w:rFonts w:asciiTheme="majorHAnsi" w:hAnsiTheme="majorHAnsi"/>
          <w:sz w:val="22"/>
          <w:szCs w:val="22"/>
        </w:rPr>
        <w:t xml:space="preserve"> </w:t>
      </w:r>
      <w:r w:rsidR="007B5CB7">
        <w:rPr>
          <w:rFonts w:asciiTheme="majorHAnsi" w:hAnsiTheme="majorHAnsi"/>
          <w:sz w:val="22"/>
          <w:szCs w:val="22"/>
        </w:rPr>
        <w:t>handout</w:t>
      </w:r>
      <w:r>
        <w:rPr>
          <w:rFonts w:asciiTheme="majorHAnsi" w:hAnsiTheme="majorHAnsi"/>
          <w:sz w:val="22"/>
          <w:szCs w:val="22"/>
        </w:rPr>
        <w:t xml:space="preserve"> on </w:t>
      </w:r>
      <w:proofErr w:type="spellStart"/>
      <w:r w:rsidRPr="00F977BF">
        <w:rPr>
          <w:rFonts w:asciiTheme="majorHAnsi" w:eastAsia="Batang" w:hAnsiTheme="majorHAnsi" w:cs="Calibri (Headings)"/>
          <w:sz w:val="22"/>
          <w:szCs w:val="22"/>
        </w:rPr>
        <w:t>eCourseware</w:t>
      </w:r>
      <w:proofErr w:type="spellEnd"/>
      <w:r w:rsidR="00030AB1">
        <w:rPr>
          <w:rFonts w:asciiTheme="majorHAnsi" w:eastAsia="Batang" w:hAnsiTheme="majorHAnsi" w:cs="Calibri (Headings)"/>
          <w:sz w:val="22"/>
          <w:szCs w:val="22"/>
        </w:rPr>
        <w:t xml:space="preserve"> (and attached)</w:t>
      </w:r>
      <w:r>
        <w:rPr>
          <w:rFonts w:asciiTheme="majorHAnsi" w:eastAsia="Batang" w:hAnsiTheme="majorHAnsi" w:cs="Calibri (Headings)"/>
          <w:sz w:val="22"/>
          <w:szCs w:val="22"/>
        </w:rPr>
        <w:t xml:space="preserve"> for details on each </w:t>
      </w:r>
      <w:r w:rsidR="00DB400B">
        <w:rPr>
          <w:rFonts w:asciiTheme="majorHAnsi" w:eastAsia="Batang" w:hAnsiTheme="majorHAnsi" w:cs="Calibri (Headings)"/>
          <w:sz w:val="22"/>
          <w:szCs w:val="22"/>
        </w:rPr>
        <w:t>grade item.</w:t>
      </w:r>
    </w:p>
    <w:p w14:paraId="4EA0D56C" w14:textId="77777777" w:rsidR="00FD0300" w:rsidRPr="00D159F8" w:rsidRDefault="00FD0300" w:rsidP="00FD0300">
      <w:pPr>
        <w:rPr>
          <w:rFonts w:asciiTheme="majorHAnsi" w:hAnsiTheme="majorHAnsi"/>
          <w:sz w:val="22"/>
          <w:szCs w:val="22"/>
        </w:rPr>
        <w:sectPr w:rsidR="00FD0300" w:rsidRPr="00D159F8" w:rsidSect="00FD0300">
          <w:type w:val="continuous"/>
          <w:pgSz w:w="12240" w:h="15840" w:code="1"/>
          <w:pgMar w:top="720" w:right="720" w:bottom="720" w:left="720" w:header="720" w:footer="720" w:gutter="0"/>
          <w:cols w:sep="1" w:space="720"/>
          <w:noEndnote/>
          <w:docGrid w:linePitch="381"/>
        </w:sectPr>
      </w:pPr>
    </w:p>
    <w:p w14:paraId="700D0087" w14:textId="063ECC0D" w:rsidR="00736B60" w:rsidRPr="00623C32" w:rsidRDefault="00C15BE0" w:rsidP="00623C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eastAsia="Batang" w:hAnsiTheme="majorHAnsi"/>
          <w:b/>
          <w:bCs/>
          <w:spacing w:val="20"/>
          <w:sz w:val="32"/>
          <w:szCs w:val="22"/>
        </w:rPr>
      </w:pPr>
      <w:r w:rsidRPr="00623C32">
        <w:rPr>
          <w:rFonts w:asciiTheme="majorHAnsi" w:eastAsia="Batang" w:hAnsiTheme="majorHAnsi"/>
          <w:b/>
          <w:bCs/>
          <w:spacing w:val="20"/>
          <w:sz w:val="32"/>
          <w:szCs w:val="22"/>
        </w:rPr>
        <w:lastRenderedPageBreak/>
        <w:t>Course Schedul</w:t>
      </w:r>
      <w:r w:rsidR="00736B60" w:rsidRPr="00623C32">
        <w:rPr>
          <w:rFonts w:asciiTheme="majorHAnsi" w:eastAsia="Batang" w:hAnsiTheme="majorHAnsi"/>
          <w:b/>
          <w:bCs/>
          <w:spacing w:val="20"/>
          <w:sz w:val="32"/>
          <w:szCs w:val="22"/>
        </w:rPr>
        <w:t xml:space="preserve">e for </w:t>
      </w:r>
      <w:r w:rsidR="00D27589">
        <w:rPr>
          <w:rFonts w:asciiTheme="majorHAnsi" w:eastAsia="Batang" w:hAnsiTheme="majorHAnsi"/>
          <w:b/>
          <w:bCs/>
          <w:spacing w:val="20"/>
          <w:sz w:val="32"/>
          <w:szCs w:val="22"/>
        </w:rPr>
        <w:t>Argumentation and Advocacy</w:t>
      </w:r>
      <w:r w:rsidR="00C24C99" w:rsidRPr="00623C32">
        <w:rPr>
          <w:rFonts w:asciiTheme="majorHAnsi" w:eastAsia="Batang" w:hAnsiTheme="majorHAnsi"/>
          <w:b/>
          <w:bCs/>
          <w:spacing w:val="20"/>
          <w:sz w:val="32"/>
          <w:szCs w:val="22"/>
        </w:rPr>
        <w:t xml:space="preserve"> </w:t>
      </w:r>
    </w:p>
    <w:p w14:paraId="3DDA2EA8" w14:textId="77777777" w:rsidR="00C24C99" w:rsidRPr="000C5980" w:rsidRDefault="00C24C99" w:rsidP="00CB651B">
      <w:pPr>
        <w:spacing w:line="120" w:lineRule="auto"/>
        <w:jc w:val="center"/>
        <w:rPr>
          <w:rFonts w:asciiTheme="majorHAnsi" w:eastAsia="Batang" w:hAnsiTheme="majorHAnsi"/>
          <w:b/>
          <w:snapToGrid w:val="0"/>
          <w:spacing w:val="40"/>
          <w:szCs w:val="22"/>
          <w:bdr w:val="single" w:sz="4" w:space="0" w:color="auto" w:shadow="1"/>
        </w:rPr>
      </w:pPr>
    </w:p>
    <w:p w14:paraId="763CC75B" w14:textId="77777777" w:rsidR="00C24C99" w:rsidRPr="000C5980" w:rsidRDefault="00C24C99" w:rsidP="001D23C4">
      <w:pPr>
        <w:rPr>
          <w:rFonts w:asciiTheme="majorHAnsi" w:eastAsia="Batang" w:hAnsiTheme="majorHAnsi"/>
          <w:b/>
          <w:snapToGrid w:val="0"/>
          <w:spacing w:val="40"/>
          <w:szCs w:val="22"/>
        </w:rPr>
        <w:sectPr w:rsidR="00C24C99" w:rsidRPr="000C5980" w:rsidSect="0087201D">
          <w:type w:val="continuous"/>
          <w:pgSz w:w="12240" w:h="15840" w:code="1"/>
          <w:pgMar w:top="720" w:right="720" w:bottom="720" w:left="720" w:header="720" w:footer="720" w:gutter="0"/>
          <w:cols w:sep="1" w:space="720"/>
          <w:noEndnote/>
          <w:docGrid w:linePitch="381"/>
        </w:sectPr>
      </w:pPr>
    </w:p>
    <w:p w14:paraId="14B8F695" w14:textId="73673FEB" w:rsidR="00C15BE0" w:rsidRPr="009A0825" w:rsidRDefault="00566D0E" w:rsidP="00872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rFonts w:asciiTheme="majorHAnsi" w:eastAsia="Batang" w:hAnsiTheme="majorHAnsi"/>
          <w:b/>
          <w:snapToGrid w:val="0"/>
          <w:szCs w:val="22"/>
        </w:rPr>
      </w:pPr>
      <w:r w:rsidRPr="009A0825">
        <w:rPr>
          <w:rFonts w:asciiTheme="majorHAnsi" w:eastAsia="Batang" w:hAnsiTheme="majorHAnsi"/>
          <w:b/>
          <w:snapToGrid w:val="0"/>
          <w:szCs w:val="22"/>
        </w:rPr>
        <w:t>Why We Argue</w:t>
      </w:r>
      <w:r w:rsidR="00B2528F" w:rsidRPr="009A0825">
        <w:rPr>
          <w:rFonts w:asciiTheme="majorHAnsi" w:eastAsia="Batang" w:hAnsiTheme="majorHAnsi"/>
          <w:b/>
          <w:snapToGrid w:val="0"/>
          <w:szCs w:val="22"/>
        </w:rPr>
        <w:t xml:space="preserve">-It’s </w:t>
      </w:r>
      <w:r w:rsidR="00B2528F" w:rsidRPr="00970134">
        <w:rPr>
          <w:rFonts w:asciiTheme="majorHAnsi" w:eastAsia="Batang" w:hAnsiTheme="majorHAnsi"/>
          <w:b/>
          <w:snapToGrid w:val="0"/>
          <w:szCs w:val="22"/>
          <w:u w:val="single"/>
        </w:rPr>
        <w:t>Never</w:t>
      </w:r>
      <w:r w:rsidR="00B2528F" w:rsidRPr="009A0825">
        <w:rPr>
          <w:rFonts w:asciiTheme="majorHAnsi" w:eastAsia="Batang" w:hAnsiTheme="majorHAnsi"/>
          <w:b/>
          <w:snapToGrid w:val="0"/>
          <w:szCs w:val="22"/>
        </w:rPr>
        <w:t xml:space="preserve"> Just One Thing</w:t>
      </w:r>
      <w:r w:rsidR="00AC23B2" w:rsidRPr="009A0825">
        <w:rPr>
          <w:rFonts w:asciiTheme="majorHAnsi" w:eastAsia="Batang" w:hAnsiTheme="majorHAnsi"/>
          <w:b/>
          <w:snapToGrid w:val="0"/>
          <w:szCs w:val="22"/>
        </w:rPr>
        <w:t>:</w:t>
      </w:r>
      <w:r w:rsidR="003D0C9C" w:rsidRPr="009A0825">
        <w:rPr>
          <w:rFonts w:asciiTheme="majorHAnsi" w:eastAsia="Batang" w:hAnsiTheme="majorHAnsi"/>
          <w:b/>
          <w:snapToGrid w:val="0"/>
          <w:szCs w:val="22"/>
        </w:rPr>
        <w:t xml:space="preserve"> </w:t>
      </w:r>
      <w:r w:rsidRPr="009A0825">
        <w:rPr>
          <w:rFonts w:asciiTheme="majorHAnsi" w:eastAsia="Batang" w:hAnsiTheme="majorHAnsi"/>
          <w:b/>
          <w:snapToGrid w:val="0"/>
          <w:szCs w:val="22"/>
        </w:rPr>
        <w:t>Dreams</w:t>
      </w:r>
      <w:r w:rsidR="00AC23B2" w:rsidRPr="009A0825">
        <w:rPr>
          <w:rFonts w:asciiTheme="majorHAnsi" w:eastAsia="Batang" w:hAnsiTheme="majorHAnsi"/>
          <w:b/>
          <w:snapToGrid w:val="0"/>
          <w:szCs w:val="22"/>
        </w:rPr>
        <w:t>/Theory</w:t>
      </w:r>
    </w:p>
    <w:p w14:paraId="2D23C48E" w14:textId="585982A6" w:rsidR="0087201D" w:rsidRPr="009A0825" w:rsidRDefault="00D27589" w:rsidP="00D116BF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2912F4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496D8C" w:rsidRPr="009A0825">
        <w:rPr>
          <w:rFonts w:asciiTheme="majorHAnsi" w:eastAsia="Batang" w:hAnsiTheme="majorHAnsi"/>
          <w:snapToGrid w:val="0"/>
          <w:sz w:val="22"/>
          <w:szCs w:val="22"/>
        </w:rPr>
        <w:t>1/2</w:t>
      </w:r>
      <w:r w:rsidR="007D11BC" w:rsidRPr="009A0825">
        <w:rPr>
          <w:rFonts w:asciiTheme="majorHAnsi" w:eastAsia="Batang" w:hAnsiTheme="majorHAnsi"/>
          <w:snapToGrid w:val="0"/>
          <w:sz w:val="22"/>
          <w:szCs w:val="22"/>
        </w:rPr>
        <w:t>2</w:t>
      </w:r>
      <w:r w:rsidR="00F019A1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3D0C9C" w:rsidRPr="009A0825">
        <w:rPr>
          <w:rFonts w:asciiTheme="majorHAnsi" w:eastAsia="Batang" w:hAnsiTheme="majorHAnsi"/>
          <w:snapToGrid w:val="0"/>
          <w:sz w:val="22"/>
          <w:szCs w:val="22"/>
        </w:rPr>
        <w:t>Rhetoric</w:t>
      </w:r>
      <w:r w:rsidR="00A14563">
        <w:rPr>
          <w:rFonts w:asciiTheme="majorHAnsi" w:eastAsia="Batang" w:hAnsiTheme="majorHAnsi"/>
          <w:snapToGrid w:val="0"/>
          <w:sz w:val="22"/>
          <w:szCs w:val="22"/>
        </w:rPr>
        <w:t>, Civic Controversy,</w:t>
      </w:r>
      <w:r w:rsidR="00FB7F96">
        <w:rPr>
          <w:rFonts w:asciiTheme="majorHAnsi" w:eastAsia="Batang" w:hAnsiTheme="majorHAnsi"/>
          <w:snapToGrid w:val="0"/>
          <w:sz w:val="22"/>
          <w:szCs w:val="22"/>
        </w:rPr>
        <w:t xml:space="preserve"> A</w:t>
      </w:r>
      <w:r w:rsidR="003D0C9C" w:rsidRPr="009A0825">
        <w:rPr>
          <w:rFonts w:asciiTheme="majorHAnsi" w:eastAsia="Batang" w:hAnsiTheme="majorHAnsi"/>
          <w:snapToGrid w:val="0"/>
          <w:sz w:val="22"/>
          <w:szCs w:val="22"/>
        </w:rPr>
        <w:t>rguing to “Win”</w:t>
      </w:r>
    </w:p>
    <w:p w14:paraId="41AC6E63" w14:textId="19D0A3B0" w:rsidR="00F019A1" w:rsidRPr="009A0825" w:rsidRDefault="00F019A1" w:rsidP="0087201D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708BD459" w14:textId="01B069B9" w:rsidR="00CA0BBD" w:rsidRDefault="00D27589" w:rsidP="00044C00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551233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7D11BC" w:rsidRPr="009A0825">
        <w:rPr>
          <w:rFonts w:asciiTheme="majorHAnsi" w:eastAsia="Batang" w:hAnsiTheme="majorHAnsi"/>
          <w:snapToGrid w:val="0"/>
          <w:sz w:val="22"/>
          <w:szCs w:val="22"/>
        </w:rPr>
        <w:t>1/27</w:t>
      </w:r>
      <w:r w:rsidR="00597D19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030AB1">
        <w:rPr>
          <w:rFonts w:asciiTheme="majorHAnsi" w:eastAsia="Batang" w:hAnsiTheme="majorHAnsi"/>
          <w:snapToGrid w:val="0"/>
          <w:sz w:val="22"/>
          <w:szCs w:val="22"/>
        </w:rPr>
        <w:t xml:space="preserve">Demonstration </w:t>
      </w:r>
      <w:r w:rsidR="00030AB1" w:rsidRPr="00030AB1">
        <w:rPr>
          <w:rFonts w:ascii="Segoe UI" w:hAnsi="Segoe UI" w:cs="Segoe UI"/>
          <w:color w:val="333333"/>
          <w:sz w:val="23"/>
          <w:szCs w:val="23"/>
        </w:rPr>
        <w:t>≠</w:t>
      </w:r>
      <w:r w:rsidR="00030AB1">
        <w:rPr>
          <w:rFonts w:ascii="Segoe UI" w:hAnsi="Segoe UI" w:cs="Segoe UI"/>
          <w:color w:val="333333"/>
          <w:sz w:val="23"/>
          <w:szCs w:val="23"/>
        </w:rPr>
        <w:t xml:space="preserve"> Argumentation:</w:t>
      </w:r>
      <w:r w:rsidR="00A12B2E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  <w:r w:rsidR="00030AB1">
        <w:rPr>
          <w:rFonts w:asciiTheme="majorHAnsi" w:eastAsia="Batang" w:hAnsiTheme="majorHAnsi"/>
          <w:snapToGrid w:val="0"/>
          <w:sz w:val="22"/>
          <w:szCs w:val="22"/>
        </w:rPr>
        <w:t>Audiences and the Core Binary</w:t>
      </w:r>
    </w:p>
    <w:p w14:paraId="7D9DD491" w14:textId="757E8E62" w:rsidR="002C4588" w:rsidRDefault="00D27589" w:rsidP="00FB7F96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9E2613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7D11BC" w:rsidRPr="009A0825">
        <w:rPr>
          <w:rFonts w:asciiTheme="majorHAnsi" w:eastAsia="Batang" w:hAnsiTheme="majorHAnsi"/>
          <w:snapToGrid w:val="0"/>
          <w:sz w:val="22"/>
          <w:szCs w:val="22"/>
        </w:rPr>
        <w:t>1/29</w:t>
      </w:r>
      <w:r w:rsidR="00FE5A11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CA0BBD">
        <w:rPr>
          <w:rFonts w:asciiTheme="majorHAnsi" w:eastAsia="Batang" w:hAnsiTheme="majorHAnsi"/>
          <w:snapToGrid w:val="0"/>
          <w:sz w:val="22"/>
          <w:szCs w:val="22"/>
        </w:rPr>
        <w:t xml:space="preserve">Argumentation: </w:t>
      </w:r>
      <w:r w:rsidR="00CA0BBD" w:rsidRPr="009A0825">
        <w:rPr>
          <w:rFonts w:asciiTheme="majorHAnsi" w:eastAsia="Batang" w:hAnsiTheme="majorHAnsi"/>
          <w:snapToGrid w:val="0"/>
          <w:sz w:val="22"/>
          <w:szCs w:val="22"/>
        </w:rPr>
        <w:t>Clarify</w:t>
      </w:r>
      <w:r w:rsidR="00CA0BBD">
        <w:rPr>
          <w:rFonts w:asciiTheme="majorHAnsi" w:eastAsia="Batang" w:hAnsiTheme="majorHAnsi"/>
          <w:snapToGrid w:val="0"/>
          <w:sz w:val="22"/>
          <w:szCs w:val="22"/>
        </w:rPr>
        <w:t>/</w:t>
      </w:r>
      <w:r w:rsidR="00CA0BBD" w:rsidRPr="009A0825">
        <w:rPr>
          <w:rFonts w:asciiTheme="majorHAnsi" w:eastAsia="Batang" w:hAnsiTheme="majorHAnsi"/>
          <w:snapToGrid w:val="0"/>
          <w:sz w:val="22"/>
          <w:szCs w:val="22"/>
        </w:rPr>
        <w:t>Judge</w:t>
      </w:r>
      <w:r w:rsidR="00CA0BBD">
        <w:rPr>
          <w:rFonts w:asciiTheme="majorHAnsi" w:eastAsia="Batang" w:hAnsiTheme="majorHAnsi"/>
          <w:snapToGrid w:val="0"/>
          <w:sz w:val="22"/>
          <w:szCs w:val="22"/>
        </w:rPr>
        <w:t>/Defend/Enjoy</w:t>
      </w:r>
      <w:r w:rsidR="005F6C56">
        <w:rPr>
          <w:rFonts w:asciiTheme="majorHAnsi" w:eastAsia="Batang" w:hAnsiTheme="majorHAnsi"/>
          <w:snapToGrid w:val="0"/>
          <w:sz w:val="22"/>
          <w:szCs w:val="22"/>
        </w:rPr>
        <w:t xml:space="preserve"> Discuss </w:t>
      </w:r>
    </w:p>
    <w:p w14:paraId="37241B3B" w14:textId="77777777" w:rsidR="00FB7F96" w:rsidRPr="009A0825" w:rsidRDefault="00FB7F96" w:rsidP="00FB7F96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4B675588" w14:textId="6D2BE108" w:rsidR="00D00829" w:rsidRPr="005F6C56" w:rsidRDefault="00D27589" w:rsidP="005F6C56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2912F4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7D11BC" w:rsidRPr="009A0825">
        <w:rPr>
          <w:rFonts w:asciiTheme="majorHAnsi" w:eastAsia="Batang" w:hAnsiTheme="majorHAnsi"/>
          <w:snapToGrid w:val="0"/>
          <w:sz w:val="22"/>
          <w:szCs w:val="22"/>
        </w:rPr>
        <w:t>2/3</w:t>
      </w:r>
      <w:r w:rsidR="0005369B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CA0BBD" w:rsidRPr="005F6C56">
        <w:rPr>
          <w:rFonts w:asciiTheme="majorHAnsi" w:eastAsia="Batang" w:hAnsiTheme="majorHAnsi"/>
          <w:snapToGrid w:val="0"/>
          <w:sz w:val="22"/>
          <w:szCs w:val="22"/>
        </w:rPr>
        <w:t>Advocacy: Structure, Agency, Rhetorical Character</w:t>
      </w:r>
      <w:r w:rsidR="005F0B92" w:rsidRPr="005F6C56">
        <w:rPr>
          <w:rFonts w:asciiTheme="majorHAnsi" w:eastAsia="Batang" w:hAnsiTheme="majorHAnsi"/>
          <w:snapToGrid w:val="0"/>
          <w:sz w:val="22"/>
          <w:szCs w:val="22"/>
        </w:rPr>
        <w:t>, Spheres of Argument</w:t>
      </w:r>
      <w:r w:rsidR="005F6C56" w:rsidRPr="005F6C56">
        <w:rPr>
          <w:rFonts w:asciiTheme="majorHAnsi" w:eastAsia="Batang" w:hAnsiTheme="majorHAnsi"/>
          <w:snapToGrid w:val="0"/>
          <w:sz w:val="22"/>
          <w:szCs w:val="22"/>
        </w:rPr>
        <w:t xml:space="preserve"> (</w:t>
      </w:r>
      <w:r w:rsidR="005F6C56" w:rsidRPr="005F6C56">
        <w:rPr>
          <w:rFonts w:asciiTheme="majorHAnsi" w:eastAsia="Batang" w:hAnsiTheme="majorHAnsi"/>
          <w:snapToGrid w:val="0"/>
          <w:sz w:val="22"/>
          <w:szCs w:val="22"/>
          <w:u w:val="single"/>
        </w:rPr>
        <w:t>Review course assignments</w:t>
      </w:r>
      <w:r w:rsidR="005F6C56" w:rsidRPr="005F6C56">
        <w:rPr>
          <w:rFonts w:asciiTheme="majorHAnsi" w:eastAsia="Batang" w:hAnsiTheme="majorHAnsi"/>
          <w:snapToGrid w:val="0"/>
          <w:sz w:val="22"/>
          <w:szCs w:val="22"/>
        </w:rPr>
        <w:t xml:space="preserve">) </w:t>
      </w:r>
    </w:p>
    <w:p w14:paraId="0B11DC35" w14:textId="23A1EF01" w:rsidR="00C45CAB" w:rsidRDefault="00D27589" w:rsidP="000728AE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2912F4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7D11BC" w:rsidRPr="009A0825">
        <w:rPr>
          <w:rFonts w:asciiTheme="majorHAnsi" w:eastAsia="Batang" w:hAnsiTheme="majorHAnsi"/>
          <w:snapToGrid w:val="0"/>
          <w:sz w:val="22"/>
          <w:szCs w:val="22"/>
        </w:rPr>
        <w:t>2/5</w:t>
      </w:r>
      <w:r w:rsidR="001C3C8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C45CAB">
        <w:rPr>
          <w:rFonts w:asciiTheme="majorHAnsi" w:eastAsia="Batang" w:hAnsiTheme="majorHAnsi"/>
          <w:snapToGrid w:val="0"/>
          <w:sz w:val="22"/>
          <w:szCs w:val="22"/>
        </w:rPr>
        <w:t>The Riddle of the Starting Points</w:t>
      </w:r>
      <w:r w:rsidR="005F6C56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</w:p>
    <w:p w14:paraId="39BE8405" w14:textId="77777777" w:rsidR="00C45CAB" w:rsidRDefault="00C45CAB" w:rsidP="00C45CA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7EE33629" w14:textId="6593D2FE" w:rsidR="00C94775" w:rsidRPr="00E4466A" w:rsidRDefault="00C45CAB" w:rsidP="00C45CAB">
      <w:pPr>
        <w:rPr>
          <w:rFonts w:asciiTheme="majorHAnsi" w:eastAsia="Batang" w:hAnsiTheme="majorHAnsi"/>
          <w:snapToGrid w:val="0"/>
          <w:sz w:val="22"/>
          <w:szCs w:val="22"/>
        </w:rPr>
      </w:pPr>
      <w:r w:rsidRPr="00E4466A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  <w:t>2/10</w:t>
      </w:r>
      <w:r>
        <w:rPr>
          <w:rFonts w:asciiTheme="majorHAnsi" w:eastAsia="Batang" w:hAnsiTheme="majorHAnsi"/>
          <w:snapToGrid w:val="0"/>
          <w:sz w:val="22"/>
          <w:szCs w:val="22"/>
        </w:rPr>
        <w:tab/>
      </w:r>
      <w:r w:rsidR="00DB0B51">
        <w:rPr>
          <w:rFonts w:asciiTheme="majorHAnsi" w:eastAsia="Batang" w:hAnsiTheme="majorHAnsi"/>
          <w:snapToGrid w:val="0"/>
          <w:sz w:val="22"/>
          <w:szCs w:val="22"/>
        </w:rPr>
        <w:t xml:space="preserve">Values </w:t>
      </w:r>
      <w:r w:rsidR="005D6B65">
        <w:rPr>
          <w:rFonts w:asciiTheme="majorHAnsi" w:eastAsia="Batang" w:hAnsiTheme="majorHAnsi"/>
          <w:snapToGrid w:val="0"/>
          <w:sz w:val="22"/>
          <w:szCs w:val="22"/>
        </w:rPr>
        <w:t xml:space="preserve">and the </w:t>
      </w:r>
      <w:r w:rsidR="005F6C56">
        <w:rPr>
          <w:rFonts w:asciiTheme="majorHAnsi" w:eastAsia="Batang" w:hAnsiTheme="majorHAnsi"/>
          <w:snapToGrid w:val="0"/>
          <w:sz w:val="22"/>
          <w:szCs w:val="22"/>
        </w:rPr>
        <w:t>Ways of</w:t>
      </w:r>
      <w:r w:rsidR="005D6B65">
        <w:rPr>
          <w:rFonts w:asciiTheme="majorHAnsi" w:eastAsia="Batang" w:hAnsiTheme="majorHAnsi"/>
          <w:snapToGrid w:val="0"/>
          <w:sz w:val="22"/>
          <w:szCs w:val="22"/>
        </w:rPr>
        <w:t xml:space="preserve"> Adherence</w:t>
      </w:r>
      <w:r w:rsidR="00C94775">
        <w:rPr>
          <w:rFonts w:asciiTheme="majorHAnsi" w:eastAsia="Batang" w:hAnsiTheme="majorHAnsi"/>
          <w:snapToGrid w:val="0"/>
          <w:sz w:val="22"/>
          <w:szCs w:val="22"/>
        </w:rPr>
        <w:t xml:space="preserve"> (</w:t>
      </w:r>
      <w:r w:rsidR="00C94775" w:rsidRPr="00C94775">
        <w:rPr>
          <w:rFonts w:asciiTheme="majorHAnsi" w:eastAsia="Batang" w:hAnsiTheme="majorHAnsi"/>
          <w:snapToGrid w:val="0"/>
          <w:sz w:val="21"/>
          <w:szCs w:val="22"/>
          <w:u w:val="single"/>
        </w:rPr>
        <w:t>Distribute fallacies for Lightning Presentation assignment</w:t>
      </w:r>
      <w:r w:rsidR="00C94775">
        <w:rPr>
          <w:rFonts w:asciiTheme="majorHAnsi" w:eastAsia="Batang" w:hAnsiTheme="majorHAnsi"/>
          <w:snapToGrid w:val="0"/>
          <w:sz w:val="22"/>
          <w:szCs w:val="22"/>
        </w:rPr>
        <w:t>)</w:t>
      </w:r>
    </w:p>
    <w:p w14:paraId="73FD343C" w14:textId="4D57B433" w:rsidR="00C45CAB" w:rsidRDefault="00C45CAB" w:rsidP="00C45CAB">
      <w:pPr>
        <w:rPr>
          <w:rFonts w:asciiTheme="majorHAnsi" w:eastAsia="Batang" w:hAnsiTheme="majorHAnsi"/>
          <w:snapToGrid w:val="0"/>
          <w:sz w:val="22"/>
          <w:szCs w:val="22"/>
          <w:u w:val="single"/>
        </w:rPr>
      </w:pPr>
      <w:r w:rsidRPr="00E4466A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  <w:t>2/12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</w:r>
      <w:r w:rsidR="005D6B65">
        <w:rPr>
          <w:rFonts w:asciiTheme="majorHAnsi" w:eastAsia="Batang" w:hAnsiTheme="majorHAnsi"/>
          <w:snapToGrid w:val="0"/>
          <w:sz w:val="22"/>
          <w:szCs w:val="22"/>
        </w:rPr>
        <w:t xml:space="preserve">Adherence and the Work of Hierarchy </w:t>
      </w:r>
    </w:p>
    <w:p w14:paraId="2D7A2D5E" w14:textId="77777777" w:rsidR="00C45CAB" w:rsidRDefault="00C45CAB" w:rsidP="00C45CA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6E4CFE72" w14:textId="5B7631D6" w:rsidR="00C45CAB" w:rsidRPr="00C45CAB" w:rsidRDefault="00C45CAB" w:rsidP="00C45CAB">
      <w:pPr>
        <w:rPr>
          <w:rFonts w:asciiTheme="majorHAnsi" w:eastAsia="Batang" w:hAnsiTheme="majorHAnsi"/>
          <w:b/>
          <w:snapToGrid w:val="0"/>
          <w:sz w:val="22"/>
          <w:szCs w:val="22"/>
        </w:rPr>
      </w:pPr>
      <w:r w:rsidRPr="002814D6">
        <w:rPr>
          <w:rFonts w:asciiTheme="majorHAnsi" w:eastAsia="Batang" w:hAnsiTheme="majorHAnsi"/>
          <w:snapToGrid w:val="0"/>
          <w:sz w:val="22"/>
          <w:szCs w:val="22"/>
        </w:rPr>
        <w:t>Fri</w:t>
      </w:r>
      <w:r w:rsidRPr="002814D6">
        <w:rPr>
          <w:rFonts w:asciiTheme="majorHAnsi" w:eastAsia="Batang" w:hAnsiTheme="majorHAnsi"/>
          <w:snapToGrid w:val="0"/>
          <w:sz w:val="22"/>
          <w:szCs w:val="22"/>
        </w:rPr>
        <w:tab/>
        <w:t>2/</w:t>
      </w:r>
      <w:r>
        <w:rPr>
          <w:rFonts w:asciiTheme="majorHAnsi" w:eastAsia="Batang" w:hAnsiTheme="majorHAnsi"/>
          <w:snapToGrid w:val="0"/>
          <w:sz w:val="22"/>
          <w:szCs w:val="22"/>
        </w:rPr>
        <w:t>14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ab/>
        <w:t>Quiz 1 due by 2:</w:t>
      </w:r>
      <w:r>
        <w:rPr>
          <w:rFonts w:asciiTheme="majorHAnsi" w:eastAsia="Batang" w:hAnsiTheme="majorHAnsi"/>
          <w:b/>
          <w:snapToGrid w:val="0"/>
          <w:sz w:val="22"/>
          <w:szCs w:val="22"/>
        </w:rPr>
        <w:t>3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0pm via </w:t>
      </w:r>
      <w:proofErr w:type="spellStart"/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>eCourseware</w:t>
      </w:r>
      <w:proofErr w:type="spellEnd"/>
      <w:r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</w:p>
    <w:p w14:paraId="58E966A9" w14:textId="1CC3C5F0" w:rsidR="001C3C88" w:rsidRPr="009A0825" w:rsidRDefault="001C3C88" w:rsidP="0087201D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2FF5D506" w14:textId="62F7E210" w:rsidR="009415E0" w:rsidRPr="009A0825" w:rsidRDefault="00566D0E" w:rsidP="00941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rFonts w:asciiTheme="majorHAnsi" w:eastAsia="Batang" w:hAnsiTheme="majorHAnsi"/>
          <w:b/>
          <w:snapToGrid w:val="0"/>
          <w:szCs w:val="22"/>
        </w:rPr>
      </w:pPr>
      <w:r w:rsidRPr="009A0825">
        <w:rPr>
          <w:rFonts w:asciiTheme="majorHAnsi" w:eastAsia="Batang" w:hAnsiTheme="majorHAnsi"/>
          <w:b/>
          <w:snapToGrid w:val="0"/>
          <w:szCs w:val="22"/>
        </w:rPr>
        <w:t>How Arguments</w:t>
      </w:r>
      <w:r w:rsidR="00AC23B2" w:rsidRPr="009A0825">
        <w:rPr>
          <w:rFonts w:asciiTheme="majorHAnsi" w:eastAsia="Batang" w:hAnsiTheme="majorHAnsi"/>
          <w:b/>
          <w:snapToGrid w:val="0"/>
          <w:szCs w:val="22"/>
        </w:rPr>
        <w:t xml:space="preserve"> </w:t>
      </w:r>
      <w:r w:rsidR="00765A11" w:rsidRPr="009A0825">
        <w:rPr>
          <w:rFonts w:asciiTheme="majorHAnsi" w:eastAsia="Batang" w:hAnsiTheme="majorHAnsi"/>
          <w:b/>
          <w:snapToGrid w:val="0"/>
          <w:szCs w:val="22"/>
        </w:rPr>
        <w:t>Work</w:t>
      </w:r>
      <w:r w:rsidR="00B2528F" w:rsidRPr="009A0825">
        <w:rPr>
          <w:rFonts w:asciiTheme="majorHAnsi" w:eastAsia="Batang" w:hAnsiTheme="majorHAnsi"/>
          <w:b/>
          <w:snapToGrid w:val="0"/>
          <w:szCs w:val="22"/>
        </w:rPr>
        <w:t>-Even When (Maybe) They Shouldn’t</w:t>
      </w:r>
      <w:r w:rsidR="00AC23B2" w:rsidRPr="009A0825">
        <w:rPr>
          <w:rFonts w:asciiTheme="majorHAnsi" w:eastAsia="Batang" w:hAnsiTheme="majorHAnsi"/>
          <w:b/>
          <w:snapToGrid w:val="0"/>
          <w:szCs w:val="22"/>
        </w:rPr>
        <w:t>: Schemes/Method</w:t>
      </w:r>
    </w:p>
    <w:p w14:paraId="72874B5C" w14:textId="77777777" w:rsidR="00C45CAB" w:rsidRDefault="00C45CAB" w:rsidP="00C45CA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3089ADF2" w14:textId="30DB95FF" w:rsidR="007A542B" w:rsidRPr="00E4466A" w:rsidRDefault="00D27589" w:rsidP="007A542B">
      <w:pPr>
        <w:rPr>
          <w:rFonts w:asciiTheme="majorHAnsi" w:eastAsia="Batang" w:hAnsiTheme="majorHAnsi"/>
          <w:snapToGrid w:val="0"/>
          <w:sz w:val="22"/>
          <w:szCs w:val="22"/>
        </w:rPr>
      </w:pPr>
      <w:r w:rsidRPr="00E4466A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2912F4" w:rsidRPr="00E4466A">
        <w:rPr>
          <w:rFonts w:asciiTheme="majorHAnsi" w:eastAsia="Batang" w:hAnsiTheme="majorHAnsi"/>
          <w:snapToGrid w:val="0"/>
          <w:sz w:val="22"/>
          <w:szCs w:val="22"/>
        </w:rPr>
        <w:tab/>
      </w:r>
      <w:r w:rsidR="00954679" w:rsidRPr="00E4466A">
        <w:rPr>
          <w:rFonts w:asciiTheme="majorHAnsi" w:eastAsia="Batang" w:hAnsiTheme="majorHAnsi"/>
          <w:snapToGrid w:val="0"/>
          <w:sz w:val="22"/>
          <w:szCs w:val="22"/>
        </w:rPr>
        <w:t>2/17</w:t>
      </w:r>
      <w:r w:rsidR="00030B47">
        <w:rPr>
          <w:rFonts w:asciiTheme="majorHAnsi" w:eastAsia="Batang" w:hAnsiTheme="majorHAnsi"/>
          <w:snapToGrid w:val="0"/>
          <w:sz w:val="22"/>
          <w:szCs w:val="22"/>
        </w:rPr>
        <w:tab/>
        <w:t>Style and the Labor of Presence</w:t>
      </w:r>
    </w:p>
    <w:p w14:paraId="267AD5A3" w14:textId="22D1AD21" w:rsidR="005D23A7" w:rsidRPr="00E4466A" w:rsidRDefault="00D27589" w:rsidP="009479BA">
      <w:pPr>
        <w:rPr>
          <w:rFonts w:asciiTheme="majorHAnsi" w:eastAsia="Batang" w:hAnsiTheme="majorHAnsi"/>
          <w:snapToGrid w:val="0"/>
          <w:sz w:val="22"/>
          <w:szCs w:val="22"/>
        </w:rPr>
      </w:pPr>
      <w:r w:rsidRPr="00E4466A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9479BA" w:rsidRPr="00E4466A">
        <w:rPr>
          <w:rFonts w:asciiTheme="majorHAnsi" w:eastAsia="Batang" w:hAnsiTheme="majorHAnsi"/>
          <w:snapToGrid w:val="0"/>
          <w:sz w:val="22"/>
          <w:szCs w:val="22"/>
        </w:rPr>
        <w:tab/>
      </w:r>
      <w:r w:rsidR="00954679" w:rsidRPr="00E4466A">
        <w:rPr>
          <w:rFonts w:asciiTheme="majorHAnsi" w:eastAsia="Batang" w:hAnsiTheme="majorHAnsi"/>
          <w:snapToGrid w:val="0"/>
          <w:sz w:val="22"/>
          <w:szCs w:val="22"/>
        </w:rPr>
        <w:t>2/19</w:t>
      </w:r>
      <w:r w:rsidR="009479BA" w:rsidRPr="00E4466A">
        <w:rPr>
          <w:rFonts w:asciiTheme="majorHAnsi" w:eastAsia="Batang" w:hAnsiTheme="majorHAnsi"/>
          <w:snapToGrid w:val="0"/>
          <w:sz w:val="22"/>
          <w:szCs w:val="22"/>
        </w:rPr>
        <w:tab/>
      </w:r>
      <w:r w:rsidR="00030B47">
        <w:rPr>
          <w:rFonts w:asciiTheme="majorHAnsi" w:eastAsia="Batang" w:hAnsiTheme="majorHAnsi"/>
          <w:snapToGrid w:val="0"/>
          <w:sz w:val="22"/>
          <w:szCs w:val="22"/>
        </w:rPr>
        <w:t>Logic of Form &gt; Formal Logic</w:t>
      </w:r>
    </w:p>
    <w:p w14:paraId="140640E9" w14:textId="77777777" w:rsidR="00C87382" w:rsidRPr="009A0825" w:rsidRDefault="00C87382" w:rsidP="00C87382">
      <w:pPr>
        <w:spacing w:line="120" w:lineRule="auto"/>
        <w:rPr>
          <w:rFonts w:asciiTheme="majorHAnsi" w:eastAsia="Batang" w:hAnsiTheme="majorHAnsi"/>
          <w:i/>
          <w:snapToGrid w:val="0"/>
          <w:sz w:val="22"/>
          <w:szCs w:val="22"/>
        </w:rPr>
      </w:pPr>
    </w:p>
    <w:p w14:paraId="1448902A" w14:textId="2544ECFB" w:rsidR="005D23A7" w:rsidRPr="002814D6" w:rsidRDefault="005D23A7" w:rsidP="005D23A7">
      <w:pPr>
        <w:rPr>
          <w:rFonts w:asciiTheme="majorHAnsi" w:eastAsia="Batang" w:hAnsiTheme="majorHAnsi"/>
          <w:b/>
          <w:snapToGrid w:val="0"/>
          <w:sz w:val="22"/>
          <w:szCs w:val="22"/>
        </w:rPr>
      </w:pPr>
      <w:r w:rsidRPr="00E4466A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  <w:t>2/24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</w:r>
      <w:r w:rsidR="00C87382" w:rsidRPr="002814D6">
        <w:rPr>
          <w:rFonts w:asciiTheme="majorHAnsi" w:eastAsia="Batang" w:hAnsiTheme="majorHAnsi"/>
          <w:b/>
          <w:snapToGrid w:val="0"/>
          <w:sz w:val="22"/>
          <w:szCs w:val="22"/>
        </w:rPr>
        <w:t>Lightning</w:t>
      </w:r>
      <w:r w:rsidRPr="002814D6">
        <w:rPr>
          <w:rFonts w:asciiTheme="majorHAnsi" w:eastAsia="Batang" w:hAnsiTheme="majorHAnsi"/>
          <w:b/>
          <w:snapToGrid w:val="0"/>
          <w:sz w:val="22"/>
          <w:szCs w:val="22"/>
        </w:rPr>
        <w:t xml:space="preserve"> Presentations</w:t>
      </w:r>
      <w:r w:rsidR="00CE2D59"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  <w:r w:rsidR="00E4466A" w:rsidRPr="002814D6">
        <w:rPr>
          <w:rFonts w:asciiTheme="majorHAnsi" w:eastAsia="Batang" w:hAnsiTheme="majorHAnsi"/>
          <w:b/>
          <w:snapToGrid w:val="0"/>
          <w:sz w:val="22"/>
          <w:szCs w:val="22"/>
        </w:rPr>
        <w:t>(Team Sneaky)</w:t>
      </w:r>
    </w:p>
    <w:p w14:paraId="58AB350A" w14:textId="504ADF06" w:rsidR="00526635" w:rsidRPr="00E4466A" w:rsidRDefault="005D23A7" w:rsidP="009479BA">
      <w:pPr>
        <w:rPr>
          <w:rFonts w:asciiTheme="majorHAnsi" w:eastAsia="Batang" w:hAnsiTheme="majorHAnsi"/>
          <w:snapToGrid w:val="0"/>
          <w:sz w:val="22"/>
          <w:szCs w:val="22"/>
        </w:rPr>
      </w:pPr>
      <w:r w:rsidRPr="00E4466A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  <w:t>2/26</w:t>
      </w:r>
      <w:r w:rsidRPr="00E4466A">
        <w:rPr>
          <w:rFonts w:asciiTheme="majorHAnsi" w:eastAsia="Batang" w:hAnsiTheme="majorHAnsi"/>
          <w:snapToGrid w:val="0"/>
          <w:sz w:val="22"/>
          <w:szCs w:val="22"/>
        </w:rPr>
        <w:tab/>
      </w:r>
      <w:r w:rsidR="00C87382" w:rsidRPr="002814D6">
        <w:rPr>
          <w:rFonts w:asciiTheme="majorHAnsi" w:eastAsia="Batang" w:hAnsiTheme="majorHAnsi"/>
          <w:b/>
          <w:snapToGrid w:val="0"/>
          <w:sz w:val="22"/>
          <w:szCs w:val="22"/>
        </w:rPr>
        <w:t>Lightning</w:t>
      </w:r>
      <w:r w:rsidRPr="002814D6">
        <w:rPr>
          <w:rFonts w:asciiTheme="majorHAnsi" w:eastAsia="Batang" w:hAnsiTheme="majorHAnsi"/>
          <w:b/>
          <w:snapToGrid w:val="0"/>
          <w:sz w:val="22"/>
          <w:szCs w:val="22"/>
        </w:rPr>
        <w:t xml:space="preserve"> Presentations</w:t>
      </w:r>
      <w:r w:rsidR="000F088B" w:rsidRPr="002814D6"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  <w:r w:rsidR="00E4466A" w:rsidRPr="002814D6">
        <w:rPr>
          <w:rFonts w:asciiTheme="majorHAnsi" w:eastAsia="Batang" w:hAnsiTheme="majorHAnsi"/>
          <w:b/>
          <w:snapToGrid w:val="0"/>
          <w:sz w:val="22"/>
          <w:szCs w:val="22"/>
        </w:rPr>
        <w:t>(Team Tricky)</w:t>
      </w:r>
    </w:p>
    <w:p w14:paraId="235D5FFF" w14:textId="77777777" w:rsidR="00526635" w:rsidRPr="009A0825" w:rsidRDefault="00526635" w:rsidP="00526635">
      <w:pPr>
        <w:spacing w:line="120" w:lineRule="auto"/>
        <w:rPr>
          <w:rFonts w:asciiTheme="majorHAnsi" w:eastAsia="Batang" w:hAnsiTheme="majorHAnsi"/>
          <w:b/>
          <w:snapToGrid w:val="0"/>
          <w:sz w:val="22"/>
          <w:szCs w:val="22"/>
        </w:rPr>
      </w:pPr>
    </w:p>
    <w:p w14:paraId="6F07AE53" w14:textId="77777777" w:rsidR="00526635" w:rsidRPr="009A0825" w:rsidRDefault="00526635" w:rsidP="00526635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  <w:t>3/2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  <w:t>Recap and preview</w:t>
      </w:r>
    </w:p>
    <w:p w14:paraId="14B7A10A" w14:textId="3DEF2E72" w:rsidR="00526635" w:rsidRPr="009A0825" w:rsidRDefault="00526635" w:rsidP="00526635">
      <w:pPr>
        <w:rPr>
          <w:rFonts w:asciiTheme="majorHAnsi" w:eastAsia="Batang" w:hAnsiTheme="majorHAnsi"/>
          <w:b/>
          <w:snapToGrid w:val="0"/>
          <w:sz w:val="22"/>
          <w:szCs w:val="22"/>
        </w:rPr>
      </w:pPr>
      <w:r w:rsidRPr="002814D6">
        <w:rPr>
          <w:rFonts w:asciiTheme="majorHAnsi" w:eastAsia="Batang" w:hAnsiTheme="majorHAnsi"/>
          <w:snapToGrid w:val="0"/>
          <w:sz w:val="22"/>
          <w:szCs w:val="22"/>
        </w:rPr>
        <w:t>Tues</w:t>
      </w:r>
      <w:r w:rsidRPr="002814D6">
        <w:rPr>
          <w:rFonts w:asciiTheme="majorHAnsi" w:eastAsia="Batang" w:hAnsiTheme="majorHAnsi"/>
          <w:snapToGrid w:val="0"/>
          <w:sz w:val="22"/>
          <w:szCs w:val="22"/>
        </w:rPr>
        <w:tab/>
        <w:t>3/3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ab/>
        <w:t xml:space="preserve">Research </w:t>
      </w:r>
      <w:r w:rsidR="00B44AB0" w:rsidRPr="009A0825">
        <w:rPr>
          <w:rFonts w:asciiTheme="majorHAnsi" w:eastAsia="Batang" w:hAnsiTheme="majorHAnsi"/>
          <w:b/>
          <w:snapToGrid w:val="0"/>
          <w:sz w:val="22"/>
          <w:szCs w:val="22"/>
        </w:rPr>
        <w:t>Proposal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 due by </w:t>
      </w:r>
      <w:r w:rsidR="00D73760" w:rsidRPr="009A0825">
        <w:rPr>
          <w:rFonts w:asciiTheme="majorHAnsi" w:eastAsia="Batang" w:hAnsiTheme="majorHAnsi"/>
          <w:b/>
          <w:snapToGrid w:val="0"/>
          <w:sz w:val="22"/>
          <w:szCs w:val="22"/>
        </w:rPr>
        <w:t>2:</w:t>
      </w:r>
      <w:r w:rsidR="00702AB6">
        <w:rPr>
          <w:rFonts w:asciiTheme="majorHAnsi" w:eastAsia="Batang" w:hAnsiTheme="majorHAnsi"/>
          <w:b/>
          <w:snapToGrid w:val="0"/>
          <w:sz w:val="22"/>
          <w:szCs w:val="22"/>
        </w:rPr>
        <w:t>3</w:t>
      </w:r>
      <w:r w:rsidR="00D73760" w:rsidRPr="009A0825">
        <w:rPr>
          <w:rFonts w:asciiTheme="majorHAnsi" w:eastAsia="Batang" w:hAnsiTheme="majorHAnsi"/>
          <w:b/>
          <w:snapToGrid w:val="0"/>
          <w:sz w:val="22"/>
          <w:szCs w:val="22"/>
        </w:rPr>
        <w:t>0pm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  <w:r w:rsidR="00FB2CE7"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via </w:t>
      </w:r>
      <w:proofErr w:type="spellStart"/>
      <w:r w:rsidR="009041A1">
        <w:rPr>
          <w:rFonts w:asciiTheme="majorHAnsi" w:eastAsia="Batang" w:hAnsiTheme="majorHAnsi"/>
          <w:b/>
          <w:snapToGrid w:val="0"/>
          <w:sz w:val="22"/>
          <w:szCs w:val="22"/>
        </w:rPr>
        <w:t>eCourseware</w:t>
      </w:r>
      <w:proofErr w:type="spellEnd"/>
      <w:r w:rsidR="004C48A9">
        <w:rPr>
          <w:rFonts w:asciiTheme="majorHAnsi" w:eastAsia="Batang" w:hAnsiTheme="majorHAnsi"/>
          <w:b/>
          <w:snapToGrid w:val="0"/>
          <w:sz w:val="22"/>
          <w:szCs w:val="22"/>
        </w:rPr>
        <w:t xml:space="preserve"> Discussions</w:t>
      </w:r>
      <w:r w:rsidR="00176F96"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</w:p>
    <w:p w14:paraId="31AB0A24" w14:textId="4C3B9B5F" w:rsidR="008A27F2" w:rsidRDefault="00526635" w:rsidP="00526635">
      <w:pPr>
        <w:rPr>
          <w:rFonts w:asciiTheme="majorHAnsi" w:eastAsia="Batang" w:hAnsiTheme="majorHAnsi"/>
          <w:iCs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  <w:t>3/4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Pr="009A0825">
        <w:rPr>
          <w:rFonts w:asciiTheme="majorHAnsi" w:eastAsia="Batang" w:hAnsiTheme="majorHAnsi"/>
          <w:iCs/>
          <w:snapToGrid w:val="0"/>
          <w:sz w:val="22"/>
          <w:szCs w:val="22"/>
        </w:rPr>
        <w:t>Discuss proposals</w:t>
      </w:r>
    </w:p>
    <w:p w14:paraId="25C467D3" w14:textId="77777777" w:rsidR="009A0825" w:rsidRPr="009A0825" w:rsidRDefault="009A0825" w:rsidP="009A0825">
      <w:pPr>
        <w:spacing w:line="120" w:lineRule="auto"/>
        <w:rPr>
          <w:rFonts w:asciiTheme="majorHAnsi" w:eastAsia="Batang" w:hAnsiTheme="majorHAnsi"/>
          <w:i/>
          <w:snapToGrid w:val="0"/>
          <w:sz w:val="22"/>
          <w:szCs w:val="22"/>
        </w:rPr>
      </w:pPr>
    </w:p>
    <w:p w14:paraId="50554948" w14:textId="4902626E" w:rsidR="005F07C1" w:rsidRPr="009A0825" w:rsidRDefault="006758B5" w:rsidP="00526635">
      <w:pPr>
        <w:rPr>
          <w:rFonts w:asciiTheme="majorHAnsi" w:eastAsia="Batang" w:hAnsiTheme="majorHAnsi"/>
          <w:b/>
          <w:snapToGrid w:val="0"/>
          <w:sz w:val="22"/>
          <w:szCs w:val="22"/>
        </w:rPr>
      </w:pPr>
      <w:r w:rsidRPr="002814D6">
        <w:rPr>
          <w:rFonts w:asciiTheme="majorHAnsi" w:eastAsia="Batang" w:hAnsiTheme="majorHAnsi"/>
          <w:snapToGrid w:val="0"/>
          <w:sz w:val="22"/>
          <w:szCs w:val="22"/>
        </w:rPr>
        <w:t>Fri</w:t>
      </w:r>
      <w:r w:rsidRPr="002814D6">
        <w:rPr>
          <w:rFonts w:asciiTheme="majorHAnsi" w:eastAsia="Batang" w:hAnsiTheme="majorHAnsi"/>
          <w:snapToGrid w:val="0"/>
          <w:sz w:val="22"/>
          <w:szCs w:val="22"/>
        </w:rPr>
        <w:tab/>
        <w:t>3/6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ab/>
        <w:t xml:space="preserve">Quiz </w:t>
      </w:r>
      <w:r w:rsidR="00B44AB0" w:rsidRPr="009A0825">
        <w:rPr>
          <w:rFonts w:asciiTheme="majorHAnsi" w:eastAsia="Batang" w:hAnsiTheme="majorHAnsi"/>
          <w:b/>
          <w:snapToGrid w:val="0"/>
          <w:sz w:val="22"/>
          <w:szCs w:val="22"/>
        </w:rPr>
        <w:t>2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 due by 2:</w:t>
      </w:r>
      <w:r w:rsidR="00702AB6">
        <w:rPr>
          <w:rFonts w:asciiTheme="majorHAnsi" w:eastAsia="Batang" w:hAnsiTheme="majorHAnsi"/>
          <w:b/>
          <w:snapToGrid w:val="0"/>
          <w:sz w:val="22"/>
          <w:szCs w:val="22"/>
        </w:rPr>
        <w:t>3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0pm </w:t>
      </w:r>
      <w:r w:rsidR="00FB2CE7"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via </w:t>
      </w:r>
      <w:proofErr w:type="spellStart"/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>eCourseware</w:t>
      </w:r>
      <w:proofErr w:type="spellEnd"/>
    </w:p>
    <w:p w14:paraId="6A4CC8AF" w14:textId="457740A4" w:rsidR="00CC447D" w:rsidRPr="009A0825" w:rsidRDefault="00C87382" w:rsidP="00CC447D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`</w:t>
      </w:r>
    </w:p>
    <w:p w14:paraId="1F34606F" w14:textId="65D31F21" w:rsidR="00F5734E" w:rsidRPr="00057449" w:rsidRDefault="00AC23B2" w:rsidP="00057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rFonts w:asciiTheme="majorHAnsi" w:eastAsia="Batang" w:hAnsiTheme="majorHAnsi"/>
          <w:b/>
          <w:snapToGrid w:val="0"/>
          <w:szCs w:val="22"/>
        </w:rPr>
      </w:pPr>
      <w:r w:rsidRPr="009A0825">
        <w:rPr>
          <w:rFonts w:asciiTheme="majorHAnsi" w:eastAsia="Batang" w:hAnsiTheme="majorHAnsi"/>
          <w:b/>
          <w:snapToGrid w:val="0"/>
          <w:szCs w:val="22"/>
        </w:rPr>
        <w:t xml:space="preserve">What Arguments </w:t>
      </w:r>
      <w:r w:rsidR="002E0C95">
        <w:rPr>
          <w:rFonts w:asciiTheme="majorHAnsi" w:eastAsia="Batang" w:hAnsiTheme="majorHAnsi"/>
          <w:b/>
          <w:snapToGrid w:val="0"/>
          <w:szCs w:val="22"/>
        </w:rPr>
        <w:t>Mean</w:t>
      </w:r>
      <w:r w:rsidR="00B2528F" w:rsidRPr="009A0825">
        <w:rPr>
          <w:rFonts w:asciiTheme="majorHAnsi" w:eastAsia="Batang" w:hAnsiTheme="majorHAnsi"/>
          <w:b/>
          <w:snapToGrid w:val="0"/>
          <w:szCs w:val="22"/>
        </w:rPr>
        <w:t>-The Case of the 1968 Memphis Sanitation Workers Strike</w:t>
      </w:r>
      <w:r w:rsidRPr="009A0825">
        <w:rPr>
          <w:rFonts w:asciiTheme="majorHAnsi" w:eastAsia="Batang" w:hAnsiTheme="majorHAnsi"/>
          <w:b/>
          <w:snapToGrid w:val="0"/>
          <w:szCs w:val="22"/>
        </w:rPr>
        <w:t>: Themes/</w:t>
      </w:r>
      <w:r w:rsidR="001523FC">
        <w:rPr>
          <w:rFonts w:asciiTheme="majorHAnsi" w:eastAsia="Batang" w:hAnsiTheme="majorHAnsi"/>
          <w:b/>
          <w:snapToGrid w:val="0"/>
          <w:szCs w:val="22"/>
        </w:rPr>
        <w:t>Interpretation</w:t>
      </w:r>
    </w:p>
    <w:p w14:paraId="6A7A5711" w14:textId="42DFF949" w:rsidR="00BD51EB" w:rsidRPr="009A0825" w:rsidRDefault="00BD51EB" w:rsidP="00954679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Monday March 9 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through 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Friday March 13*Spring Break*Read </w:t>
      </w:r>
      <w:proofErr w:type="gramStart"/>
      <w:r w:rsidRPr="002814D6">
        <w:rPr>
          <w:rFonts w:asciiTheme="majorHAnsi" w:eastAsia="Batang" w:hAnsiTheme="majorHAnsi"/>
          <w:b/>
          <w:snapToGrid w:val="0"/>
          <w:sz w:val="22"/>
          <w:szCs w:val="22"/>
          <w:u w:val="single"/>
        </w:rPr>
        <w:t>At</w:t>
      </w:r>
      <w:proofErr w:type="gramEnd"/>
      <w:r w:rsidR="002E0C95">
        <w:rPr>
          <w:rFonts w:asciiTheme="majorHAnsi" w:eastAsia="Batang" w:hAnsiTheme="majorHAnsi"/>
          <w:b/>
          <w:snapToGrid w:val="0"/>
          <w:sz w:val="22"/>
          <w:szCs w:val="22"/>
          <w:u w:val="single"/>
        </w:rPr>
        <w:t xml:space="preserve"> t</w:t>
      </w:r>
      <w:r w:rsidRPr="002814D6">
        <w:rPr>
          <w:rFonts w:asciiTheme="majorHAnsi" w:eastAsia="Batang" w:hAnsiTheme="majorHAnsi"/>
          <w:b/>
          <w:snapToGrid w:val="0"/>
          <w:sz w:val="22"/>
          <w:szCs w:val="22"/>
          <w:u w:val="single"/>
        </w:rPr>
        <w:t>he River, I Stand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 and </w:t>
      </w:r>
      <w:r w:rsidR="000F088B"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>“</w:t>
      </w:r>
      <w:r w:rsidRPr="002814D6">
        <w:rPr>
          <w:rFonts w:asciiTheme="majorHAnsi" w:eastAsia="Batang" w:hAnsiTheme="majorHAnsi"/>
          <w:b/>
          <w:snapToGrid w:val="0"/>
          <w:sz w:val="22"/>
          <w:szCs w:val="22"/>
        </w:rPr>
        <w:t>Melodramas of Memphis</w:t>
      </w:r>
      <w:r w:rsidR="000F088B"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>”</w:t>
      </w:r>
    </w:p>
    <w:p w14:paraId="0EA281A9" w14:textId="77777777" w:rsidR="00BD51EB" w:rsidRPr="009A0825" w:rsidRDefault="00BD51EB" w:rsidP="00BD51E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2210FB57" w14:textId="4202F38B" w:rsidR="00CC447D" w:rsidRPr="009A0825" w:rsidRDefault="00D27589" w:rsidP="00954679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C621D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954679" w:rsidRPr="009A0825">
        <w:rPr>
          <w:rFonts w:asciiTheme="majorHAnsi" w:eastAsia="Batang" w:hAnsiTheme="majorHAnsi"/>
          <w:snapToGrid w:val="0"/>
          <w:sz w:val="22"/>
          <w:szCs w:val="22"/>
        </w:rPr>
        <w:t>3/16</w:t>
      </w:r>
      <w:r w:rsidR="00954679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0F088B" w:rsidRPr="00913A8F">
        <w:rPr>
          <w:rFonts w:asciiTheme="majorHAnsi" w:eastAsia="Batang" w:hAnsiTheme="majorHAnsi"/>
          <w:i/>
          <w:snapToGrid w:val="0"/>
          <w:sz w:val="22"/>
          <w:szCs w:val="22"/>
        </w:rPr>
        <w:t>A</w:t>
      </w:r>
      <w:r w:rsidR="00117EA8" w:rsidRPr="00913A8F">
        <w:rPr>
          <w:rFonts w:asciiTheme="majorHAnsi" w:eastAsia="Batang" w:hAnsiTheme="majorHAnsi"/>
          <w:i/>
          <w:snapToGrid w:val="0"/>
          <w:sz w:val="22"/>
          <w:szCs w:val="22"/>
        </w:rPr>
        <w:t>t the River, I Stand</w:t>
      </w:r>
      <w:r w:rsidR="000F088B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 </w:t>
      </w:r>
      <w:r w:rsidR="00913A8F">
        <w:rPr>
          <w:rFonts w:asciiTheme="majorHAnsi" w:eastAsia="Batang" w:hAnsiTheme="majorHAnsi"/>
          <w:snapToGrid w:val="0"/>
          <w:sz w:val="22"/>
          <w:szCs w:val="22"/>
        </w:rPr>
        <w:t xml:space="preserve">(book) </w:t>
      </w:r>
      <w:r w:rsidR="00117EA8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discussion and </w:t>
      </w:r>
      <w:r w:rsidR="00117EA8" w:rsidRPr="009A0825">
        <w:rPr>
          <w:rFonts w:asciiTheme="majorHAnsi" w:eastAsia="Batang" w:hAnsiTheme="majorHAnsi"/>
          <w:b/>
          <w:bCs/>
          <w:snapToGrid w:val="0"/>
          <w:sz w:val="22"/>
          <w:szCs w:val="22"/>
        </w:rPr>
        <w:t>in-class Quiz 3</w:t>
      </w:r>
      <w:r w:rsidR="00EB06A3" w:rsidRPr="009A0825">
        <w:rPr>
          <w:rFonts w:asciiTheme="majorHAnsi" w:eastAsia="Batang" w:hAnsiTheme="majorHAnsi"/>
          <w:b/>
          <w:bCs/>
          <w:snapToGrid w:val="0"/>
          <w:sz w:val="22"/>
          <w:szCs w:val="22"/>
        </w:rPr>
        <w:t xml:space="preserve">a </w:t>
      </w:r>
    </w:p>
    <w:p w14:paraId="11BA2430" w14:textId="121E3FAB" w:rsidR="00BD51EB" w:rsidRPr="009A0825" w:rsidRDefault="00D27589" w:rsidP="00BD51EB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595D39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954679" w:rsidRPr="009A0825">
        <w:rPr>
          <w:rFonts w:asciiTheme="majorHAnsi" w:eastAsia="Batang" w:hAnsiTheme="majorHAnsi"/>
          <w:snapToGrid w:val="0"/>
          <w:sz w:val="22"/>
          <w:szCs w:val="22"/>
        </w:rPr>
        <w:t>3/18</w:t>
      </w:r>
      <w:r w:rsidR="00E7389E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0F088B" w:rsidRPr="009A0825">
        <w:rPr>
          <w:rFonts w:asciiTheme="majorHAnsi" w:eastAsia="Batang" w:hAnsiTheme="majorHAnsi"/>
          <w:snapToGrid w:val="0"/>
          <w:sz w:val="22"/>
          <w:szCs w:val="22"/>
        </w:rPr>
        <w:t>Stasis Method</w:t>
      </w:r>
      <w:r w:rsidR="00560401">
        <w:rPr>
          <w:rFonts w:asciiTheme="majorHAnsi" w:eastAsia="Batang" w:hAnsiTheme="majorHAnsi"/>
          <w:snapToGrid w:val="0"/>
          <w:sz w:val="22"/>
          <w:szCs w:val="22"/>
        </w:rPr>
        <w:t xml:space="preserve">, Mapping Controversy, and the </w:t>
      </w:r>
      <w:r w:rsidR="005F6C56">
        <w:rPr>
          <w:rFonts w:asciiTheme="majorHAnsi" w:eastAsia="Batang" w:hAnsiTheme="majorHAnsi"/>
          <w:snapToGrid w:val="0"/>
          <w:sz w:val="22"/>
          <w:szCs w:val="22"/>
        </w:rPr>
        <w:t xml:space="preserve">Precise </w:t>
      </w:r>
      <w:r w:rsidR="00560401">
        <w:rPr>
          <w:rFonts w:asciiTheme="majorHAnsi" w:eastAsia="Batang" w:hAnsiTheme="majorHAnsi"/>
          <w:snapToGrid w:val="0"/>
          <w:sz w:val="22"/>
          <w:szCs w:val="22"/>
        </w:rPr>
        <w:t xml:space="preserve">Virtues of </w:t>
      </w:r>
      <w:r w:rsidR="00560401" w:rsidRPr="00560401">
        <w:rPr>
          <w:rFonts w:asciiTheme="majorHAnsi" w:eastAsia="Batang" w:hAnsiTheme="majorHAnsi"/>
          <w:i/>
          <w:iCs/>
          <w:snapToGrid w:val="0"/>
          <w:sz w:val="22"/>
          <w:szCs w:val="22"/>
        </w:rPr>
        <w:t xml:space="preserve">In </w:t>
      </w:r>
      <w:proofErr w:type="spellStart"/>
      <w:r w:rsidR="00560401" w:rsidRPr="00560401">
        <w:rPr>
          <w:rFonts w:asciiTheme="majorHAnsi" w:eastAsia="Batang" w:hAnsiTheme="majorHAnsi"/>
          <w:i/>
          <w:iCs/>
          <w:snapToGrid w:val="0"/>
          <w:sz w:val="22"/>
          <w:szCs w:val="22"/>
        </w:rPr>
        <w:t>Utramque</w:t>
      </w:r>
      <w:proofErr w:type="spellEnd"/>
      <w:r w:rsidR="00560401" w:rsidRPr="00560401">
        <w:rPr>
          <w:rFonts w:asciiTheme="majorHAnsi" w:eastAsia="Batang" w:hAnsiTheme="majorHAnsi"/>
          <w:i/>
          <w:iCs/>
          <w:snapToGrid w:val="0"/>
          <w:sz w:val="22"/>
          <w:szCs w:val="22"/>
        </w:rPr>
        <w:t xml:space="preserve"> Partem</w:t>
      </w:r>
    </w:p>
    <w:p w14:paraId="0F8EB7D4" w14:textId="77777777" w:rsidR="00C9636B" w:rsidRPr="009A0825" w:rsidRDefault="00C9636B" w:rsidP="0087201D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11CF1B85" w14:textId="61D0A2DC" w:rsidR="00C9636B" w:rsidRPr="00913A8F" w:rsidRDefault="00D27589" w:rsidP="00C9636B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551233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954679" w:rsidRPr="009A0825">
        <w:rPr>
          <w:rFonts w:asciiTheme="majorHAnsi" w:eastAsia="Batang" w:hAnsiTheme="majorHAnsi"/>
          <w:snapToGrid w:val="0"/>
          <w:sz w:val="22"/>
          <w:szCs w:val="22"/>
        </w:rPr>
        <w:t>3/23</w:t>
      </w:r>
      <w:r w:rsidR="00EF62EB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560401">
        <w:rPr>
          <w:rFonts w:asciiTheme="majorHAnsi" w:eastAsia="Batang" w:hAnsiTheme="majorHAnsi"/>
          <w:snapToGrid w:val="0"/>
          <w:sz w:val="22"/>
          <w:szCs w:val="22"/>
        </w:rPr>
        <w:t xml:space="preserve">In-class viewing of </w:t>
      </w:r>
      <w:r w:rsidR="00913A8F" w:rsidRPr="00913A8F">
        <w:rPr>
          <w:rFonts w:asciiTheme="majorHAnsi" w:eastAsia="Batang" w:hAnsiTheme="majorHAnsi"/>
          <w:i/>
          <w:snapToGrid w:val="0"/>
          <w:sz w:val="22"/>
          <w:szCs w:val="22"/>
        </w:rPr>
        <w:t>At the River, I Stand</w:t>
      </w:r>
      <w:r w:rsidR="00913A8F">
        <w:rPr>
          <w:rFonts w:asciiTheme="majorHAnsi" w:eastAsia="Batang" w:hAnsiTheme="majorHAnsi"/>
          <w:snapToGrid w:val="0"/>
          <w:sz w:val="22"/>
          <w:szCs w:val="22"/>
        </w:rPr>
        <w:t xml:space="preserve"> (documentary)</w:t>
      </w:r>
    </w:p>
    <w:p w14:paraId="3B63AEC2" w14:textId="3718BEA2" w:rsidR="00B73D4E" w:rsidRPr="009A0825" w:rsidRDefault="00D27589" w:rsidP="00D46961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2912F4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954679" w:rsidRPr="009A0825">
        <w:rPr>
          <w:rFonts w:asciiTheme="majorHAnsi" w:eastAsia="Batang" w:hAnsiTheme="majorHAnsi"/>
          <w:snapToGrid w:val="0"/>
          <w:sz w:val="22"/>
          <w:szCs w:val="22"/>
        </w:rPr>
        <w:t>3/25</w:t>
      </w:r>
      <w:r w:rsidR="00C330E9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913A8F">
        <w:rPr>
          <w:rFonts w:asciiTheme="majorHAnsi" w:eastAsia="Batang" w:hAnsiTheme="majorHAnsi"/>
          <w:snapToGrid w:val="0"/>
          <w:sz w:val="22"/>
          <w:szCs w:val="22"/>
        </w:rPr>
        <w:t xml:space="preserve">Compare and contrast how argument functions </w:t>
      </w:r>
      <w:r w:rsidR="00560401">
        <w:rPr>
          <w:rFonts w:asciiTheme="majorHAnsi" w:eastAsia="Batang" w:hAnsiTheme="majorHAnsi"/>
          <w:snapToGrid w:val="0"/>
          <w:sz w:val="22"/>
          <w:szCs w:val="22"/>
        </w:rPr>
        <w:t>in book and film</w:t>
      </w:r>
    </w:p>
    <w:p w14:paraId="772514B7" w14:textId="77777777" w:rsidR="000F088B" w:rsidRPr="009A0825" w:rsidRDefault="000F088B" w:rsidP="000F088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4298ABAA" w14:textId="77777777" w:rsidR="00560401" w:rsidRDefault="000F088B" w:rsidP="000F088B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  <w:t>3/30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CB0D4B">
        <w:rPr>
          <w:rFonts w:asciiTheme="majorHAnsi" w:eastAsia="Batang" w:hAnsiTheme="majorHAnsi"/>
          <w:snapToGrid w:val="0"/>
          <w:sz w:val="22"/>
          <w:szCs w:val="22"/>
        </w:rPr>
        <w:t>Tour the “</w:t>
      </w:r>
      <w:r w:rsidR="00D54D98" w:rsidRPr="00CB0D4B">
        <w:rPr>
          <w:rFonts w:asciiTheme="majorHAnsi" w:eastAsia="Batang" w:hAnsiTheme="majorHAnsi"/>
          <w:snapToGrid w:val="0"/>
          <w:sz w:val="22"/>
          <w:szCs w:val="22"/>
        </w:rPr>
        <w:t>I Am A Man: Memphis Sanitation Strike 1968</w:t>
      </w:r>
      <w:r w:rsidR="00D54D98">
        <w:rPr>
          <w:rFonts w:asciiTheme="majorHAnsi" w:eastAsia="Batang" w:hAnsiTheme="majorHAnsi"/>
          <w:snapToGrid w:val="0"/>
          <w:sz w:val="22"/>
          <w:szCs w:val="22"/>
        </w:rPr>
        <w:t>” exhibit at the National Civil Rights Museum</w:t>
      </w:r>
    </w:p>
    <w:p w14:paraId="09D4FC04" w14:textId="7D6DE48D" w:rsidR="00D54D98" w:rsidRPr="00CB651B" w:rsidRDefault="00560401" w:rsidP="000F088B">
      <w:pPr>
        <w:rPr>
          <w:rFonts w:asciiTheme="majorHAnsi" w:eastAsia="Batang" w:hAnsiTheme="majorHAnsi"/>
          <w:i/>
          <w:iCs/>
          <w:snapToGrid w:val="0"/>
          <w:sz w:val="22"/>
          <w:szCs w:val="22"/>
        </w:rPr>
      </w:pPr>
      <w:r>
        <w:rPr>
          <w:rFonts w:asciiTheme="majorHAnsi" w:eastAsia="Batang" w:hAnsiTheme="majorHAnsi"/>
          <w:snapToGrid w:val="0"/>
          <w:sz w:val="22"/>
          <w:szCs w:val="22"/>
        </w:rPr>
        <w:tab/>
      </w:r>
      <w:r>
        <w:rPr>
          <w:rFonts w:asciiTheme="majorHAnsi" w:eastAsia="Batang" w:hAnsiTheme="majorHAnsi"/>
          <w:snapToGrid w:val="0"/>
          <w:sz w:val="22"/>
          <w:szCs w:val="22"/>
        </w:rPr>
        <w:tab/>
      </w:r>
      <w:r w:rsidRPr="00CB651B">
        <w:rPr>
          <w:rFonts w:asciiTheme="majorHAnsi" w:eastAsia="Batang" w:hAnsiTheme="majorHAnsi"/>
          <w:i/>
          <w:iCs/>
          <w:snapToGrid w:val="0"/>
          <w:sz w:val="20"/>
          <w:szCs w:val="20"/>
        </w:rPr>
        <w:t xml:space="preserve">Meet at </w:t>
      </w:r>
      <w:r w:rsidR="00CB651B" w:rsidRPr="00CB651B">
        <w:rPr>
          <w:rFonts w:asciiTheme="majorHAnsi" w:eastAsia="Batang" w:hAnsiTheme="majorHAnsi"/>
          <w:i/>
          <w:iCs/>
          <w:snapToGrid w:val="0"/>
          <w:sz w:val="20"/>
          <w:szCs w:val="20"/>
        </w:rPr>
        <w:t>museum</w:t>
      </w:r>
      <w:r w:rsidRPr="00CB651B">
        <w:rPr>
          <w:rFonts w:asciiTheme="majorHAnsi" w:eastAsia="Batang" w:hAnsiTheme="majorHAnsi"/>
          <w:i/>
          <w:iCs/>
          <w:snapToGrid w:val="0"/>
          <w:sz w:val="20"/>
          <w:szCs w:val="20"/>
        </w:rPr>
        <w:t xml:space="preserve"> entrance at exactly 2:20pm; $15 entrance with student ID</w:t>
      </w:r>
      <w:r w:rsidR="00CB651B" w:rsidRPr="00CB651B">
        <w:rPr>
          <w:rFonts w:asciiTheme="majorHAnsi" w:eastAsia="Batang" w:hAnsiTheme="majorHAnsi"/>
          <w:i/>
          <w:iCs/>
          <w:snapToGrid w:val="0"/>
          <w:sz w:val="20"/>
          <w:szCs w:val="20"/>
        </w:rPr>
        <w:t>; we will finish by 3:45pm</w:t>
      </w:r>
    </w:p>
    <w:p w14:paraId="0DC6D235" w14:textId="43A1EC5D" w:rsidR="000F088B" w:rsidRPr="009A0825" w:rsidRDefault="000F088B" w:rsidP="00D46961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  <w:t>4/1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202D73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Discuss </w:t>
      </w:r>
      <w:r w:rsidR="00D54D98">
        <w:rPr>
          <w:rFonts w:asciiTheme="majorHAnsi" w:eastAsia="Batang" w:hAnsiTheme="majorHAnsi"/>
          <w:snapToGrid w:val="0"/>
          <w:sz w:val="22"/>
          <w:szCs w:val="22"/>
        </w:rPr>
        <w:t>museum and exhibit</w:t>
      </w:r>
      <w:r w:rsidR="00202D73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 as argument</w:t>
      </w:r>
    </w:p>
    <w:p w14:paraId="5DCEAEFE" w14:textId="77777777" w:rsidR="0093549B" w:rsidRDefault="0093549B" w:rsidP="0093549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2FF5E4A8" w14:textId="766A0F02" w:rsidR="00F75E28" w:rsidRPr="009A0825" w:rsidRDefault="005430E2" w:rsidP="00D46961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Fri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  <w:t>4/3</w:t>
      </w:r>
      <w:r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Pr="009A0825">
        <w:rPr>
          <w:rFonts w:asciiTheme="majorHAnsi" w:eastAsia="Batang" w:hAnsiTheme="majorHAnsi"/>
          <w:b/>
          <w:bCs/>
          <w:snapToGrid w:val="0"/>
          <w:sz w:val="22"/>
          <w:szCs w:val="22"/>
        </w:rPr>
        <w:t>Quiz 3b due by 2:</w:t>
      </w:r>
      <w:r w:rsidR="00702AB6">
        <w:rPr>
          <w:rFonts w:asciiTheme="majorHAnsi" w:eastAsia="Batang" w:hAnsiTheme="majorHAnsi"/>
          <w:b/>
          <w:bCs/>
          <w:snapToGrid w:val="0"/>
          <w:sz w:val="22"/>
          <w:szCs w:val="22"/>
        </w:rPr>
        <w:t>3</w:t>
      </w:r>
      <w:r w:rsidRPr="009A0825">
        <w:rPr>
          <w:rFonts w:asciiTheme="majorHAnsi" w:eastAsia="Batang" w:hAnsiTheme="majorHAnsi"/>
          <w:b/>
          <w:bCs/>
          <w:snapToGrid w:val="0"/>
          <w:sz w:val="22"/>
          <w:szCs w:val="22"/>
        </w:rPr>
        <w:t xml:space="preserve">0pm via </w:t>
      </w:r>
      <w:proofErr w:type="spellStart"/>
      <w:r w:rsidRPr="009A0825">
        <w:rPr>
          <w:rFonts w:asciiTheme="majorHAnsi" w:eastAsia="Batang" w:hAnsiTheme="majorHAnsi"/>
          <w:b/>
          <w:bCs/>
          <w:snapToGrid w:val="0"/>
          <w:sz w:val="22"/>
          <w:szCs w:val="22"/>
        </w:rPr>
        <w:t>eCourseware</w:t>
      </w:r>
      <w:proofErr w:type="spellEnd"/>
    </w:p>
    <w:p w14:paraId="711F3B69" w14:textId="77777777" w:rsidR="00202D73" w:rsidRPr="009A0825" w:rsidRDefault="00202D73" w:rsidP="00202D73">
      <w:pPr>
        <w:spacing w:line="120" w:lineRule="auto"/>
        <w:rPr>
          <w:rFonts w:asciiTheme="majorHAnsi" w:eastAsia="Batang" w:hAnsiTheme="majorHAnsi"/>
          <w:b/>
          <w:snapToGrid w:val="0"/>
          <w:sz w:val="22"/>
          <w:szCs w:val="22"/>
        </w:rPr>
      </w:pPr>
    </w:p>
    <w:p w14:paraId="785E4C48" w14:textId="67F0EA60" w:rsidR="00202D73" w:rsidRPr="00E4466A" w:rsidRDefault="00202D73" w:rsidP="00D46961">
      <w:pPr>
        <w:rPr>
          <w:rFonts w:asciiTheme="majorHAnsi" w:eastAsia="Batang" w:hAnsiTheme="majorHAnsi"/>
          <w:b/>
          <w:snapToGrid w:val="0"/>
          <w:sz w:val="22"/>
          <w:szCs w:val="22"/>
        </w:rPr>
      </w:pPr>
      <w:r w:rsidRPr="002814D6">
        <w:rPr>
          <w:rFonts w:asciiTheme="majorHAnsi" w:eastAsia="Batang" w:hAnsiTheme="majorHAnsi"/>
          <w:snapToGrid w:val="0"/>
          <w:sz w:val="22"/>
          <w:szCs w:val="22"/>
        </w:rPr>
        <w:t>Sun</w:t>
      </w:r>
      <w:r w:rsidRPr="002814D6">
        <w:rPr>
          <w:rFonts w:asciiTheme="majorHAnsi" w:eastAsia="Batang" w:hAnsiTheme="majorHAnsi"/>
          <w:snapToGrid w:val="0"/>
          <w:sz w:val="22"/>
          <w:szCs w:val="22"/>
        </w:rPr>
        <w:tab/>
        <w:t>4/</w:t>
      </w:r>
      <w:r w:rsidR="0011496D">
        <w:rPr>
          <w:rFonts w:asciiTheme="majorHAnsi" w:eastAsia="Batang" w:hAnsiTheme="majorHAnsi"/>
          <w:snapToGrid w:val="0"/>
          <w:sz w:val="22"/>
          <w:szCs w:val="22"/>
        </w:rPr>
        <w:t>5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ab/>
      </w:r>
      <w:r w:rsidR="000375FB"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Research </w:t>
      </w:r>
      <w:r w:rsidR="00E40CED">
        <w:rPr>
          <w:rFonts w:asciiTheme="majorHAnsi" w:eastAsia="Batang" w:hAnsiTheme="majorHAnsi"/>
          <w:b/>
          <w:snapToGrid w:val="0"/>
          <w:sz w:val="22"/>
          <w:szCs w:val="22"/>
        </w:rPr>
        <w:t>Briefing</w:t>
      </w:r>
      <w:r w:rsidR="000375FB" w:rsidRPr="009A0825">
        <w:rPr>
          <w:rFonts w:asciiTheme="majorHAnsi" w:eastAsia="Batang" w:hAnsiTheme="majorHAnsi"/>
          <w:b/>
          <w:snapToGrid w:val="0"/>
          <w:sz w:val="22"/>
          <w:szCs w:val="22"/>
        </w:rPr>
        <w:t xml:space="preserve"> due by 10:00pm via </w:t>
      </w:r>
      <w:proofErr w:type="spellStart"/>
      <w:r w:rsidR="009041A1">
        <w:rPr>
          <w:rFonts w:asciiTheme="majorHAnsi" w:eastAsia="Batang" w:hAnsiTheme="majorHAnsi"/>
          <w:b/>
          <w:snapToGrid w:val="0"/>
          <w:sz w:val="22"/>
          <w:szCs w:val="22"/>
        </w:rPr>
        <w:t>eCourseware</w:t>
      </w:r>
      <w:proofErr w:type="spellEnd"/>
      <w:r w:rsidR="00176F96">
        <w:rPr>
          <w:rFonts w:asciiTheme="majorHAnsi" w:eastAsia="Batang" w:hAnsiTheme="majorHAnsi"/>
          <w:b/>
          <w:snapToGrid w:val="0"/>
          <w:sz w:val="22"/>
          <w:szCs w:val="22"/>
        </w:rPr>
        <w:t xml:space="preserve"> Discussions</w:t>
      </w:r>
    </w:p>
    <w:p w14:paraId="08A540A8" w14:textId="77777777" w:rsidR="00C97DCE" w:rsidRPr="009A0825" w:rsidRDefault="00C97DCE" w:rsidP="00CC447D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63D12C6D" w14:textId="6F5E2DFF" w:rsidR="00EC277F" w:rsidRPr="00057449" w:rsidRDefault="002E0C95" w:rsidP="00057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rFonts w:asciiTheme="majorHAnsi" w:eastAsia="Batang" w:hAnsiTheme="majorHAnsi"/>
          <w:b/>
          <w:snapToGrid w:val="0"/>
          <w:szCs w:val="22"/>
        </w:rPr>
      </w:pPr>
      <w:r>
        <w:rPr>
          <w:rFonts w:asciiTheme="majorHAnsi" w:eastAsia="Batang" w:hAnsiTheme="majorHAnsi"/>
          <w:b/>
          <w:snapToGrid w:val="0"/>
          <w:szCs w:val="22"/>
        </w:rPr>
        <w:t>What Arguments Do-</w:t>
      </w:r>
      <w:r w:rsidR="007970B3">
        <w:rPr>
          <w:rFonts w:asciiTheme="majorHAnsi" w:eastAsia="Batang" w:hAnsiTheme="majorHAnsi"/>
          <w:b/>
          <w:snapToGrid w:val="0"/>
          <w:szCs w:val="22"/>
        </w:rPr>
        <w:t>Advocacy and Display</w:t>
      </w:r>
      <w:r w:rsidR="00AC23B2" w:rsidRPr="009A0825">
        <w:rPr>
          <w:rFonts w:asciiTheme="majorHAnsi" w:eastAsia="Batang" w:hAnsiTheme="majorHAnsi"/>
          <w:b/>
          <w:snapToGrid w:val="0"/>
          <w:szCs w:val="22"/>
        </w:rPr>
        <w:t>: Dreams/</w:t>
      </w:r>
      <w:r w:rsidR="001523FC">
        <w:rPr>
          <w:rFonts w:asciiTheme="majorHAnsi" w:eastAsia="Batang" w:hAnsiTheme="majorHAnsi"/>
          <w:b/>
          <w:snapToGrid w:val="0"/>
          <w:szCs w:val="22"/>
        </w:rPr>
        <w:t>Invention</w:t>
      </w:r>
    </w:p>
    <w:p w14:paraId="01334360" w14:textId="6A9E5043" w:rsidR="00FA130F" w:rsidRPr="00153BC3" w:rsidRDefault="00EC277F" w:rsidP="00153BC3">
      <w:pPr>
        <w:jc w:val="center"/>
        <w:rPr>
          <w:rFonts w:asciiTheme="majorHAnsi" w:eastAsia="Batang" w:hAnsiTheme="majorHAnsi"/>
          <w:b/>
          <w:i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Monday </w:t>
      </w:r>
      <w:r w:rsidR="000F088B"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>April 6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 </w:t>
      </w:r>
      <w:r w:rsidRPr="009A0825">
        <w:rPr>
          <w:rFonts w:asciiTheme="majorHAnsi" w:eastAsia="Batang" w:hAnsiTheme="majorHAnsi"/>
          <w:b/>
          <w:snapToGrid w:val="0"/>
          <w:sz w:val="22"/>
          <w:szCs w:val="22"/>
        </w:rPr>
        <w:t>through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 Thursday April </w:t>
      </w:r>
      <w:r w:rsidR="000F088B"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>9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 * One-on</w:t>
      </w:r>
      <w:r w:rsidR="00254082">
        <w:rPr>
          <w:rFonts w:asciiTheme="majorHAnsi" w:eastAsia="Batang" w:hAnsiTheme="majorHAnsi"/>
          <w:b/>
          <w:i/>
          <w:snapToGrid w:val="0"/>
          <w:sz w:val="22"/>
          <w:szCs w:val="22"/>
        </w:rPr>
        <w:t>-O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ne </w:t>
      </w:r>
      <w:r w:rsidR="00254082">
        <w:rPr>
          <w:rFonts w:asciiTheme="majorHAnsi" w:eastAsia="Batang" w:hAnsiTheme="majorHAnsi"/>
          <w:b/>
          <w:i/>
          <w:snapToGrid w:val="0"/>
          <w:sz w:val="22"/>
          <w:szCs w:val="22"/>
        </w:rPr>
        <w:t>M</w:t>
      </w:r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eetings*Check </w:t>
      </w:r>
      <w:proofErr w:type="spellStart"/>
      <w:r w:rsidR="00254082">
        <w:rPr>
          <w:rFonts w:asciiTheme="majorHAnsi" w:eastAsia="Batang" w:hAnsiTheme="majorHAnsi"/>
          <w:b/>
          <w:i/>
          <w:snapToGrid w:val="0"/>
          <w:sz w:val="22"/>
          <w:szCs w:val="22"/>
        </w:rPr>
        <w:t>eCoursware</w:t>
      </w:r>
      <w:proofErr w:type="spellEnd"/>
      <w:r w:rsidRPr="009A0825">
        <w:rPr>
          <w:rFonts w:asciiTheme="majorHAnsi" w:eastAsia="Batang" w:hAnsiTheme="majorHAnsi"/>
          <w:b/>
          <w:i/>
          <w:snapToGrid w:val="0"/>
          <w:sz w:val="22"/>
          <w:szCs w:val="22"/>
        </w:rPr>
        <w:t xml:space="preserve"> for link to make appointment</w:t>
      </w:r>
    </w:p>
    <w:p w14:paraId="498EED3F" w14:textId="77777777" w:rsidR="005F6C56" w:rsidRDefault="005F6C56" w:rsidP="005F6C56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1D7533C0" w14:textId="6BF5A384" w:rsidR="000D51C7" w:rsidRPr="009A0825" w:rsidRDefault="00D27589" w:rsidP="00137603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0D51C7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DD6C9A" w:rsidRPr="009A0825">
        <w:rPr>
          <w:rFonts w:asciiTheme="majorHAnsi" w:eastAsia="Batang" w:hAnsiTheme="majorHAnsi"/>
          <w:snapToGrid w:val="0"/>
          <w:sz w:val="22"/>
          <w:szCs w:val="22"/>
        </w:rPr>
        <w:t>4/13</w:t>
      </w:r>
      <w:r w:rsidR="00121CB4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FA130F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Research Presentations (Group </w:t>
      </w:r>
      <w:r w:rsidR="008D5806" w:rsidRPr="009A0825">
        <w:rPr>
          <w:rFonts w:asciiTheme="majorHAnsi" w:eastAsia="Batang" w:hAnsiTheme="majorHAnsi"/>
          <w:snapToGrid w:val="0"/>
          <w:sz w:val="22"/>
          <w:szCs w:val="22"/>
        </w:rPr>
        <w:t>A</w:t>
      </w:r>
      <w:r w:rsidR="00E4466A">
        <w:rPr>
          <w:rFonts w:asciiTheme="majorHAnsi" w:eastAsia="Batang" w:hAnsiTheme="majorHAnsi"/>
          <w:snapToGrid w:val="0"/>
          <w:sz w:val="22"/>
          <w:szCs w:val="22"/>
        </w:rPr>
        <w:t>)</w:t>
      </w:r>
    </w:p>
    <w:p w14:paraId="4BCC108B" w14:textId="21B8A1F1" w:rsidR="00C621D8" w:rsidRPr="009A0825" w:rsidRDefault="00D27589" w:rsidP="00153BC3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8E44D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DD6C9A" w:rsidRPr="009A0825">
        <w:rPr>
          <w:rFonts w:asciiTheme="majorHAnsi" w:eastAsia="Batang" w:hAnsiTheme="majorHAnsi"/>
          <w:snapToGrid w:val="0"/>
          <w:sz w:val="22"/>
          <w:szCs w:val="22"/>
        </w:rPr>
        <w:t>4/15</w:t>
      </w:r>
      <w:r w:rsidR="00121CB4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FA130F" w:rsidRPr="009A0825">
        <w:rPr>
          <w:rFonts w:asciiTheme="majorHAnsi" w:eastAsia="Batang" w:hAnsiTheme="majorHAnsi"/>
          <w:snapToGrid w:val="0"/>
          <w:sz w:val="22"/>
          <w:szCs w:val="22"/>
        </w:rPr>
        <w:t>Research Presentations (Group B)</w:t>
      </w:r>
    </w:p>
    <w:p w14:paraId="21459615" w14:textId="77777777" w:rsidR="005F6C56" w:rsidRDefault="005F6C56" w:rsidP="0093549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6FE56141" w14:textId="731254A1" w:rsidR="00DA3E16" w:rsidRPr="009A0825" w:rsidRDefault="00D27589" w:rsidP="00044C00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8E44D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DD6C9A" w:rsidRPr="009A0825">
        <w:rPr>
          <w:rFonts w:asciiTheme="majorHAnsi" w:eastAsia="Batang" w:hAnsiTheme="majorHAnsi"/>
          <w:snapToGrid w:val="0"/>
          <w:sz w:val="22"/>
          <w:szCs w:val="22"/>
        </w:rPr>
        <w:t>4/20</w:t>
      </w:r>
      <w:r w:rsidR="00DA3E16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623C32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Research Presentations </w:t>
      </w:r>
      <w:r w:rsidR="00450DD8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(Group </w:t>
      </w:r>
      <w:r w:rsidR="008D5806" w:rsidRPr="009A0825">
        <w:rPr>
          <w:rFonts w:asciiTheme="majorHAnsi" w:eastAsia="Batang" w:hAnsiTheme="majorHAnsi"/>
          <w:snapToGrid w:val="0"/>
          <w:sz w:val="22"/>
          <w:szCs w:val="22"/>
        </w:rPr>
        <w:t>C</w:t>
      </w:r>
      <w:r w:rsidR="00450DD8" w:rsidRPr="009A0825">
        <w:rPr>
          <w:rFonts w:asciiTheme="majorHAnsi" w:eastAsia="Batang" w:hAnsiTheme="majorHAnsi"/>
          <w:snapToGrid w:val="0"/>
          <w:sz w:val="22"/>
          <w:szCs w:val="22"/>
        </w:rPr>
        <w:t>)</w:t>
      </w:r>
    </w:p>
    <w:p w14:paraId="412D35D7" w14:textId="567A0257" w:rsidR="00CE38A8" w:rsidRPr="009A0825" w:rsidRDefault="00D27589" w:rsidP="00044C00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Wed</w:t>
      </w:r>
      <w:r w:rsidR="008E44D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DD6C9A" w:rsidRPr="009A0825">
        <w:rPr>
          <w:rFonts w:asciiTheme="majorHAnsi" w:eastAsia="Batang" w:hAnsiTheme="majorHAnsi"/>
          <w:snapToGrid w:val="0"/>
          <w:sz w:val="22"/>
          <w:szCs w:val="22"/>
        </w:rPr>
        <w:t>4/22</w:t>
      </w:r>
      <w:r w:rsidR="00137603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A44914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Research Presentations (Group </w:t>
      </w:r>
      <w:r w:rsidR="008D5806" w:rsidRPr="009A0825">
        <w:rPr>
          <w:rFonts w:asciiTheme="majorHAnsi" w:eastAsia="Batang" w:hAnsiTheme="majorHAnsi"/>
          <w:snapToGrid w:val="0"/>
          <w:sz w:val="22"/>
          <w:szCs w:val="22"/>
        </w:rPr>
        <w:t>D</w:t>
      </w:r>
      <w:r w:rsidR="00A44914" w:rsidRPr="009A0825">
        <w:rPr>
          <w:rFonts w:asciiTheme="majorHAnsi" w:eastAsia="Batang" w:hAnsiTheme="majorHAnsi"/>
          <w:snapToGrid w:val="0"/>
          <w:sz w:val="22"/>
          <w:szCs w:val="22"/>
        </w:rPr>
        <w:t>)</w:t>
      </w:r>
    </w:p>
    <w:p w14:paraId="3585E02B" w14:textId="77777777" w:rsidR="005F6C56" w:rsidRDefault="005F6C56" w:rsidP="0093549B">
      <w:pPr>
        <w:spacing w:line="120" w:lineRule="auto"/>
        <w:rPr>
          <w:rFonts w:asciiTheme="majorHAnsi" w:eastAsia="Batang" w:hAnsiTheme="majorHAnsi"/>
          <w:snapToGrid w:val="0"/>
          <w:sz w:val="22"/>
          <w:szCs w:val="22"/>
        </w:rPr>
      </w:pPr>
    </w:p>
    <w:p w14:paraId="5F1B3686" w14:textId="059B6532" w:rsidR="00D116BF" w:rsidRPr="009A0825" w:rsidRDefault="00D27589" w:rsidP="00044C00">
      <w:pPr>
        <w:rPr>
          <w:rFonts w:asciiTheme="majorHAnsi" w:eastAsia="Batang" w:hAnsiTheme="majorHAnsi"/>
          <w:snapToGrid w:val="0"/>
          <w:sz w:val="22"/>
          <w:szCs w:val="22"/>
        </w:rPr>
      </w:pPr>
      <w:r w:rsidRPr="009A0825">
        <w:rPr>
          <w:rFonts w:asciiTheme="majorHAnsi" w:eastAsia="Batang" w:hAnsiTheme="majorHAnsi"/>
          <w:snapToGrid w:val="0"/>
          <w:sz w:val="22"/>
          <w:szCs w:val="22"/>
        </w:rPr>
        <w:t>Mon</w:t>
      </w:r>
      <w:r w:rsidR="00CE38A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DD6C9A" w:rsidRPr="009A0825">
        <w:rPr>
          <w:rFonts w:asciiTheme="majorHAnsi" w:eastAsia="Batang" w:hAnsiTheme="majorHAnsi"/>
          <w:snapToGrid w:val="0"/>
          <w:sz w:val="22"/>
          <w:szCs w:val="22"/>
        </w:rPr>
        <w:t>4/27</w:t>
      </w:r>
      <w:r w:rsidR="00CE38A8" w:rsidRPr="009A0825">
        <w:rPr>
          <w:rFonts w:asciiTheme="majorHAnsi" w:eastAsia="Batang" w:hAnsiTheme="majorHAnsi"/>
          <w:snapToGrid w:val="0"/>
          <w:sz w:val="22"/>
          <w:szCs w:val="22"/>
        </w:rPr>
        <w:tab/>
      </w:r>
      <w:r w:rsidR="00A44914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Research Presentations (Group </w:t>
      </w:r>
      <w:r w:rsidR="008D5806" w:rsidRPr="009A0825">
        <w:rPr>
          <w:rFonts w:asciiTheme="majorHAnsi" w:eastAsia="Batang" w:hAnsiTheme="majorHAnsi"/>
          <w:snapToGrid w:val="0"/>
          <w:sz w:val="22"/>
          <w:szCs w:val="22"/>
        </w:rPr>
        <w:t>E</w:t>
      </w:r>
      <w:r w:rsidR="00A44914" w:rsidRPr="009A0825">
        <w:rPr>
          <w:rFonts w:asciiTheme="majorHAnsi" w:eastAsia="Batang" w:hAnsiTheme="majorHAnsi"/>
          <w:snapToGrid w:val="0"/>
          <w:sz w:val="22"/>
          <w:szCs w:val="22"/>
        </w:rPr>
        <w:t>)</w:t>
      </w:r>
    </w:p>
    <w:p w14:paraId="7B453ED0" w14:textId="097EBC66" w:rsidR="000C5980" w:rsidRPr="009A0825" w:rsidRDefault="00D27589" w:rsidP="00044C00">
      <w:pPr>
        <w:rPr>
          <w:rFonts w:asciiTheme="majorHAnsi" w:hAnsiTheme="majorHAnsi" w:cs="Trebuchet MS"/>
          <w:sz w:val="22"/>
          <w:szCs w:val="22"/>
        </w:rPr>
      </w:pPr>
      <w:r w:rsidRPr="009A0825">
        <w:rPr>
          <w:rFonts w:asciiTheme="majorHAnsi" w:hAnsiTheme="majorHAnsi" w:cs="Trebuchet MS"/>
          <w:sz w:val="22"/>
          <w:szCs w:val="22"/>
        </w:rPr>
        <w:t>Wed</w:t>
      </w:r>
      <w:r w:rsidR="00A6546B" w:rsidRPr="009A0825">
        <w:rPr>
          <w:rFonts w:asciiTheme="majorHAnsi" w:hAnsiTheme="majorHAnsi" w:cs="Trebuchet MS"/>
          <w:sz w:val="22"/>
          <w:szCs w:val="22"/>
        </w:rPr>
        <w:tab/>
      </w:r>
      <w:r w:rsidR="00DD6C9A" w:rsidRPr="009A0825">
        <w:rPr>
          <w:rFonts w:asciiTheme="majorHAnsi" w:hAnsiTheme="majorHAnsi" w:cs="Trebuchet MS"/>
          <w:sz w:val="22"/>
          <w:szCs w:val="22"/>
        </w:rPr>
        <w:t>4/29</w:t>
      </w:r>
      <w:r w:rsidR="0003197E" w:rsidRPr="009A0825">
        <w:rPr>
          <w:rFonts w:asciiTheme="majorHAnsi" w:hAnsiTheme="majorHAnsi" w:cs="Trebuchet MS"/>
          <w:sz w:val="22"/>
          <w:szCs w:val="22"/>
        </w:rPr>
        <w:tab/>
      </w:r>
      <w:r w:rsidR="00765A11" w:rsidRPr="009A0825">
        <w:rPr>
          <w:rFonts w:asciiTheme="majorHAnsi" w:eastAsia="Batang" w:hAnsiTheme="majorHAnsi"/>
          <w:snapToGrid w:val="0"/>
          <w:sz w:val="22"/>
          <w:szCs w:val="22"/>
        </w:rPr>
        <w:t xml:space="preserve">Research Presentations (Group </w:t>
      </w:r>
      <w:r w:rsidR="008D5806" w:rsidRPr="009A0825">
        <w:rPr>
          <w:rFonts w:asciiTheme="majorHAnsi" w:eastAsia="Batang" w:hAnsiTheme="majorHAnsi"/>
          <w:snapToGrid w:val="0"/>
          <w:sz w:val="22"/>
          <w:szCs w:val="22"/>
        </w:rPr>
        <w:t>F</w:t>
      </w:r>
      <w:r w:rsidR="00765A11" w:rsidRPr="009A0825">
        <w:rPr>
          <w:rFonts w:asciiTheme="majorHAnsi" w:eastAsia="Batang" w:hAnsiTheme="majorHAnsi"/>
          <w:snapToGrid w:val="0"/>
          <w:sz w:val="22"/>
          <w:szCs w:val="22"/>
        </w:rPr>
        <w:t>)</w:t>
      </w:r>
    </w:p>
    <w:p w14:paraId="54F5AB70" w14:textId="6FBEB8D5" w:rsidR="00DD6C9A" w:rsidRPr="009A0825" w:rsidRDefault="00DD6C9A" w:rsidP="00044C00">
      <w:pPr>
        <w:rPr>
          <w:rFonts w:asciiTheme="majorHAnsi" w:hAnsiTheme="majorHAnsi" w:cs="Trebuchet MS"/>
          <w:sz w:val="18"/>
          <w:szCs w:val="22"/>
        </w:rPr>
      </w:pPr>
    </w:p>
    <w:p w14:paraId="02C5B8B8" w14:textId="58066CA1" w:rsidR="00DD6C9A" w:rsidRPr="00E4466A" w:rsidRDefault="00DD6C9A" w:rsidP="00044C00">
      <w:pPr>
        <w:rPr>
          <w:rFonts w:asciiTheme="majorHAnsi" w:eastAsia="Batang" w:hAnsiTheme="majorHAnsi"/>
          <w:b/>
          <w:snapToGrid w:val="0"/>
          <w:sz w:val="22"/>
          <w:szCs w:val="22"/>
        </w:rPr>
      </w:pPr>
      <w:r w:rsidRPr="009A0825">
        <w:rPr>
          <w:rFonts w:asciiTheme="majorHAnsi" w:hAnsiTheme="majorHAnsi" w:cs="Trebuchet MS"/>
          <w:sz w:val="22"/>
          <w:szCs w:val="22"/>
        </w:rPr>
        <w:lastRenderedPageBreak/>
        <w:t>Wed</w:t>
      </w:r>
      <w:r w:rsidRPr="009A0825">
        <w:rPr>
          <w:rFonts w:asciiTheme="majorHAnsi" w:hAnsiTheme="majorHAnsi" w:cs="Trebuchet MS"/>
          <w:sz w:val="22"/>
          <w:szCs w:val="22"/>
        </w:rPr>
        <w:tab/>
        <w:t>5/6</w:t>
      </w:r>
      <w:r w:rsidRPr="009A0825">
        <w:rPr>
          <w:rFonts w:asciiTheme="majorHAnsi" w:hAnsiTheme="majorHAnsi" w:cs="Trebuchet MS"/>
          <w:sz w:val="22"/>
          <w:szCs w:val="22"/>
        </w:rPr>
        <w:tab/>
      </w:r>
      <w:r w:rsidR="00FF4DDE">
        <w:rPr>
          <w:rFonts w:asciiTheme="majorHAnsi" w:hAnsiTheme="majorHAnsi" w:cs="Trebuchet MS"/>
          <w:b/>
          <w:sz w:val="22"/>
          <w:szCs w:val="22"/>
        </w:rPr>
        <w:t>Final</w:t>
      </w:r>
      <w:r w:rsidR="008D5806" w:rsidRPr="00E4466A">
        <w:rPr>
          <w:rFonts w:asciiTheme="majorHAnsi" w:hAnsiTheme="majorHAnsi" w:cs="Trebuchet MS"/>
          <w:b/>
          <w:sz w:val="22"/>
          <w:szCs w:val="22"/>
        </w:rPr>
        <w:t xml:space="preserve"> </w:t>
      </w:r>
      <w:r w:rsidR="009041A1">
        <w:rPr>
          <w:rFonts w:asciiTheme="majorHAnsi" w:hAnsiTheme="majorHAnsi" w:cs="Trebuchet MS"/>
          <w:b/>
          <w:sz w:val="22"/>
          <w:szCs w:val="22"/>
        </w:rPr>
        <w:t>Projects</w:t>
      </w:r>
      <w:r w:rsidR="008D5806" w:rsidRPr="00E4466A">
        <w:rPr>
          <w:rFonts w:asciiTheme="majorHAnsi" w:hAnsiTheme="majorHAnsi" w:cs="Trebuchet MS"/>
          <w:b/>
          <w:sz w:val="22"/>
          <w:szCs w:val="22"/>
        </w:rPr>
        <w:t xml:space="preserve"> </w:t>
      </w:r>
      <w:r w:rsidR="00E4466A" w:rsidRPr="00E4466A">
        <w:rPr>
          <w:rFonts w:asciiTheme="majorHAnsi" w:eastAsia="Batang" w:hAnsiTheme="majorHAnsi"/>
          <w:b/>
          <w:snapToGrid w:val="0"/>
          <w:sz w:val="22"/>
          <w:szCs w:val="22"/>
        </w:rPr>
        <w:t>due by 4pm via</w:t>
      </w:r>
      <w:r w:rsidR="009041A1"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  <w:proofErr w:type="spellStart"/>
      <w:r w:rsidR="009041A1">
        <w:rPr>
          <w:rFonts w:asciiTheme="majorHAnsi" w:eastAsia="Batang" w:hAnsiTheme="majorHAnsi"/>
          <w:b/>
          <w:snapToGrid w:val="0"/>
          <w:sz w:val="22"/>
          <w:szCs w:val="22"/>
        </w:rPr>
        <w:t>eCourseware</w:t>
      </w:r>
      <w:proofErr w:type="spellEnd"/>
      <w:r w:rsidR="009041A1">
        <w:rPr>
          <w:rFonts w:asciiTheme="majorHAnsi" w:eastAsia="Batang" w:hAnsiTheme="majorHAnsi"/>
          <w:b/>
          <w:snapToGrid w:val="0"/>
          <w:sz w:val="22"/>
          <w:szCs w:val="22"/>
        </w:rPr>
        <w:t xml:space="preserve"> </w:t>
      </w:r>
    </w:p>
    <w:sectPr w:rsidR="00DD6C9A" w:rsidRPr="00E4466A" w:rsidSect="0087201D">
      <w:type w:val="continuous"/>
      <w:pgSz w:w="12240" w:h="15840" w:code="1"/>
      <w:pgMar w:top="720" w:right="720" w:bottom="720" w:left="720" w:header="720" w:footer="720" w:gutter="0"/>
      <w:cols w:sep="1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D14C" w14:textId="77777777" w:rsidR="00F15FBE" w:rsidRDefault="00F15FBE">
      <w:r>
        <w:separator/>
      </w:r>
    </w:p>
  </w:endnote>
  <w:endnote w:type="continuationSeparator" w:id="0">
    <w:p w14:paraId="4BA41CC1" w14:textId="77777777" w:rsidR="00F15FBE" w:rsidRDefault="00F1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(Heading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8041" w14:textId="77777777" w:rsidR="007C31DF" w:rsidRDefault="007C31DF" w:rsidP="00FD0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D064C" w14:textId="77777777" w:rsidR="007C31DF" w:rsidRDefault="007C31DF" w:rsidP="00FD03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E1FE" w14:textId="77777777" w:rsidR="007C31DF" w:rsidRPr="00BB73A5" w:rsidRDefault="007C31DF" w:rsidP="00FD0300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b/>
        <w:bCs/>
        <w:i/>
        <w:iCs/>
        <w:sz w:val="22"/>
        <w:szCs w:val="20"/>
      </w:rPr>
    </w:pPr>
    <w:r w:rsidRPr="00BB73A5">
      <w:rPr>
        <w:rStyle w:val="PageNumber"/>
        <w:rFonts w:asciiTheme="majorHAnsi" w:hAnsiTheme="majorHAnsi"/>
        <w:b/>
        <w:bCs/>
        <w:i/>
        <w:iCs/>
        <w:sz w:val="22"/>
        <w:szCs w:val="20"/>
      </w:rPr>
      <w:fldChar w:fldCharType="begin"/>
    </w:r>
    <w:r w:rsidRPr="00BB73A5">
      <w:rPr>
        <w:rStyle w:val="PageNumber"/>
        <w:rFonts w:asciiTheme="majorHAnsi" w:hAnsiTheme="majorHAnsi"/>
        <w:b/>
        <w:bCs/>
        <w:i/>
        <w:iCs/>
        <w:sz w:val="22"/>
        <w:szCs w:val="20"/>
      </w:rPr>
      <w:instrText xml:space="preserve">PAGE  </w:instrText>
    </w:r>
    <w:r w:rsidRPr="00BB73A5">
      <w:rPr>
        <w:rStyle w:val="PageNumber"/>
        <w:rFonts w:asciiTheme="majorHAnsi" w:hAnsiTheme="majorHAnsi"/>
        <w:b/>
        <w:bCs/>
        <w:i/>
        <w:iCs/>
        <w:sz w:val="22"/>
        <w:szCs w:val="20"/>
      </w:rPr>
      <w:fldChar w:fldCharType="separate"/>
    </w:r>
    <w:r w:rsidR="006F1FBB">
      <w:rPr>
        <w:rStyle w:val="PageNumber"/>
        <w:rFonts w:asciiTheme="majorHAnsi" w:hAnsiTheme="majorHAnsi"/>
        <w:b/>
        <w:bCs/>
        <w:i/>
        <w:iCs/>
        <w:noProof/>
        <w:sz w:val="22"/>
        <w:szCs w:val="20"/>
      </w:rPr>
      <w:t>1</w:t>
    </w:r>
    <w:r w:rsidRPr="00BB73A5">
      <w:rPr>
        <w:rStyle w:val="PageNumber"/>
        <w:rFonts w:asciiTheme="majorHAnsi" w:hAnsiTheme="majorHAnsi"/>
        <w:b/>
        <w:bCs/>
        <w:i/>
        <w:iCs/>
        <w:sz w:val="22"/>
        <w:szCs w:val="20"/>
      </w:rPr>
      <w:fldChar w:fldCharType="end"/>
    </w:r>
  </w:p>
  <w:p w14:paraId="3CD9926F" w14:textId="77777777" w:rsidR="007C31DF" w:rsidRDefault="007C31DF" w:rsidP="00FD030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DDEA" w14:textId="77777777" w:rsidR="00EE2B37" w:rsidRDefault="00EE2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8A548" w14:textId="77777777" w:rsidR="00F15FBE" w:rsidRDefault="00F15FBE">
      <w:r>
        <w:separator/>
      </w:r>
    </w:p>
  </w:footnote>
  <w:footnote w:type="continuationSeparator" w:id="0">
    <w:p w14:paraId="24612AB0" w14:textId="77777777" w:rsidR="00F15FBE" w:rsidRDefault="00F1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1A1D" w14:textId="77777777" w:rsidR="00EE2B37" w:rsidRDefault="00EE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743534"/>
      <w:docPartObj>
        <w:docPartGallery w:val="Watermarks"/>
        <w:docPartUnique/>
      </w:docPartObj>
    </w:sdtPr>
    <w:sdtContent>
      <w:p w14:paraId="3DC2F1FD" w14:textId="442FF5D8" w:rsidR="00EE2B37" w:rsidRDefault="00EE2B37">
        <w:pPr>
          <w:pStyle w:val="Header"/>
        </w:pPr>
        <w:r>
          <w:rPr>
            <w:noProof/>
          </w:rPr>
          <w:pict w14:anchorId="03F521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728B" w14:textId="77777777" w:rsidR="00EE2B37" w:rsidRDefault="00EE2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230E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C566A"/>
    <w:multiLevelType w:val="hybridMultilevel"/>
    <w:tmpl w:val="E2E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46E"/>
    <w:multiLevelType w:val="multilevel"/>
    <w:tmpl w:val="DC6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329"/>
    <w:multiLevelType w:val="hybridMultilevel"/>
    <w:tmpl w:val="CF020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02A"/>
    <w:multiLevelType w:val="hybridMultilevel"/>
    <w:tmpl w:val="B2B2CB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2081A"/>
    <w:multiLevelType w:val="hybridMultilevel"/>
    <w:tmpl w:val="DC6A7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24526"/>
    <w:multiLevelType w:val="hybridMultilevel"/>
    <w:tmpl w:val="288E1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F0175"/>
    <w:multiLevelType w:val="multilevel"/>
    <w:tmpl w:val="CF0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9363D"/>
    <w:multiLevelType w:val="hybridMultilevel"/>
    <w:tmpl w:val="FD4E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6993"/>
    <w:multiLevelType w:val="multilevel"/>
    <w:tmpl w:val="E606F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61802"/>
    <w:multiLevelType w:val="hybridMultilevel"/>
    <w:tmpl w:val="79D2DC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5DA087B"/>
    <w:multiLevelType w:val="hybridMultilevel"/>
    <w:tmpl w:val="FB70A6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22965"/>
    <w:multiLevelType w:val="hybridMultilevel"/>
    <w:tmpl w:val="7A1A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F6699"/>
    <w:multiLevelType w:val="hybridMultilevel"/>
    <w:tmpl w:val="88BACE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879A7"/>
    <w:multiLevelType w:val="hybridMultilevel"/>
    <w:tmpl w:val="943A0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03"/>
    <w:rsid w:val="000000DB"/>
    <w:rsid w:val="000003FF"/>
    <w:rsid w:val="000022BD"/>
    <w:rsid w:val="00004B98"/>
    <w:rsid w:val="00006704"/>
    <w:rsid w:val="00007244"/>
    <w:rsid w:val="000168F9"/>
    <w:rsid w:val="00017ED1"/>
    <w:rsid w:val="000217C9"/>
    <w:rsid w:val="00021E41"/>
    <w:rsid w:val="00023689"/>
    <w:rsid w:val="0002798D"/>
    <w:rsid w:val="00030AB1"/>
    <w:rsid w:val="00030B47"/>
    <w:rsid w:val="0003197E"/>
    <w:rsid w:val="00031CB8"/>
    <w:rsid w:val="000324EC"/>
    <w:rsid w:val="0003616E"/>
    <w:rsid w:val="000375FB"/>
    <w:rsid w:val="00044C00"/>
    <w:rsid w:val="00047F9A"/>
    <w:rsid w:val="0005369B"/>
    <w:rsid w:val="00055521"/>
    <w:rsid w:val="00057449"/>
    <w:rsid w:val="00057D68"/>
    <w:rsid w:val="000610C9"/>
    <w:rsid w:val="0006182D"/>
    <w:rsid w:val="00061FA6"/>
    <w:rsid w:val="000648A9"/>
    <w:rsid w:val="000650FC"/>
    <w:rsid w:val="000728AE"/>
    <w:rsid w:val="000737AC"/>
    <w:rsid w:val="00073FD8"/>
    <w:rsid w:val="000740E0"/>
    <w:rsid w:val="00075E00"/>
    <w:rsid w:val="00077128"/>
    <w:rsid w:val="000841B6"/>
    <w:rsid w:val="00084B1F"/>
    <w:rsid w:val="000929F0"/>
    <w:rsid w:val="00095E94"/>
    <w:rsid w:val="000A06FF"/>
    <w:rsid w:val="000A1639"/>
    <w:rsid w:val="000A3104"/>
    <w:rsid w:val="000A6B20"/>
    <w:rsid w:val="000B39B0"/>
    <w:rsid w:val="000B499C"/>
    <w:rsid w:val="000B51E8"/>
    <w:rsid w:val="000B6014"/>
    <w:rsid w:val="000B7FD4"/>
    <w:rsid w:val="000C2EFF"/>
    <w:rsid w:val="000C4CC5"/>
    <w:rsid w:val="000C5980"/>
    <w:rsid w:val="000C6CD4"/>
    <w:rsid w:val="000C758E"/>
    <w:rsid w:val="000D33E4"/>
    <w:rsid w:val="000D4031"/>
    <w:rsid w:val="000D51C7"/>
    <w:rsid w:val="000D6362"/>
    <w:rsid w:val="000D6CEE"/>
    <w:rsid w:val="000E093A"/>
    <w:rsid w:val="000E25A2"/>
    <w:rsid w:val="000F088B"/>
    <w:rsid w:val="000F259D"/>
    <w:rsid w:val="000F4827"/>
    <w:rsid w:val="000F7510"/>
    <w:rsid w:val="00102F0F"/>
    <w:rsid w:val="001047D2"/>
    <w:rsid w:val="00105F5D"/>
    <w:rsid w:val="00106778"/>
    <w:rsid w:val="0010698F"/>
    <w:rsid w:val="001118FE"/>
    <w:rsid w:val="0011496D"/>
    <w:rsid w:val="00115E42"/>
    <w:rsid w:val="0011641D"/>
    <w:rsid w:val="00117EA8"/>
    <w:rsid w:val="00121CB4"/>
    <w:rsid w:val="00122037"/>
    <w:rsid w:val="00124726"/>
    <w:rsid w:val="001257FE"/>
    <w:rsid w:val="001274F5"/>
    <w:rsid w:val="001316CA"/>
    <w:rsid w:val="0013254E"/>
    <w:rsid w:val="001358DF"/>
    <w:rsid w:val="00137603"/>
    <w:rsid w:val="00142E8B"/>
    <w:rsid w:val="00143712"/>
    <w:rsid w:val="00146456"/>
    <w:rsid w:val="00150B79"/>
    <w:rsid w:val="001523FC"/>
    <w:rsid w:val="00153BC3"/>
    <w:rsid w:val="001615E9"/>
    <w:rsid w:val="0016278A"/>
    <w:rsid w:val="0016442E"/>
    <w:rsid w:val="00166AE2"/>
    <w:rsid w:val="00171C7F"/>
    <w:rsid w:val="00176F96"/>
    <w:rsid w:val="00180032"/>
    <w:rsid w:val="0018516E"/>
    <w:rsid w:val="001857F8"/>
    <w:rsid w:val="001876DB"/>
    <w:rsid w:val="00191990"/>
    <w:rsid w:val="001931DE"/>
    <w:rsid w:val="001946ED"/>
    <w:rsid w:val="00196892"/>
    <w:rsid w:val="001A32FF"/>
    <w:rsid w:val="001A35D5"/>
    <w:rsid w:val="001B238D"/>
    <w:rsid w:val="001B4991"/>
    <w:rsid w:val="001B4C28"/>
    <w:rsid w:val="001B5E14"/>
    <w:rsid w:val="001C3C88"/>
    <w:rsid w:val="001D23C4"/>
    <w:rsid w:val="001E4129"/>
    <w:rsid w:val="001E46D9"/>
    <w:rsid w:val="001E7387"/>
    <w:rsid w:val="001F111A"/>
    <w:rsid w:val="001F1162"/>
    <w:rsid w:val="001F29E3"/>
    <w:rsid w:val="001F6D78"/>
    <w:rsid w:val="002004F2"/>
    <w:rsid w:val="00202D73"/>
    <w:rsid w:val="00203F0A"/>
    <w:rsid w:val="002046A6"/>
    <w:rsid w:val="00211651"/>
    <w:rsid w:val="00211DC6"/>
    <w:rsid w:val="00214C1C"/>
    <w:rsid w:val="00214EF5"/>
    <w:rsid w:val="00225744"/>
    <w:rsid w:val="00225CC0"/>
    <w:rsid w:val="00226621"/>
    <w:rsid w:val="00231633"/>
    <w:rsid w:val="002335C4"/>
    <w:rsid w:val="002419B4"/>
    <w:rsid w:val="0024593D"/>
    <w:rsid w:val="002475C2"/>
    <w:rsid w:val="002531D4"/>
    <w:rsid w:val="00254082"/>
    <w:rsid w:val="00263921"/>
    <w:rsid w:val="002654B3"/>
    <w:rsid w:val="00265BA7"/>
    <w:rsid w:val="00275A37"/>
    <w:rsid w:val="0027778D"/>
    <w:rsid w:val="002814D6"/>
    <w:rsid w:val="002860BE"/>
    <w:rsid w:val="002912F4"/>
    <w:rsid w:val="002A54DE"/>
    <w:rsid w:val="002B07B3"/>
    <w:rsid w:val="002B0C9E"/>
    <w:rsid w:val="002B4D64"/>
    <w:rsid w:val="002B6367"/>
    <w:rsid w:val="002B79A6"/>
    <w:rsid w:val="002C078A"/>
    <w:rsid w:val="002C0E09"/>
    <w:rsid w:val="002C4588"/>
    <w:rsid w:val="002C5595"/>
    <w:rsid w:val="002D42AC"/>
    <w:rsid w:val="002D5E4F"/>
    <w:rsid w:val="002D78F9"/>
    <w:rsid w:val="002D7DC5"/>
    <w:rsid w:val="002E00DC"/>
    <w:rsid w:val="002E0C95"/>
    <w:rsid w:val="002E1003"/>
    <w:rsid w:val="002E40D5"/>
    <w:rsid w:val="002E71CA"/>
    <w:rsid w:val="002F296F"/>
    <w:rsid w:val="002F581A"/>
    <w:rsid w:val="003000E3"/>
    <w:rsid w:val="00301F8D"/>
    <w:rsid w:val="00302B2C"/>
    <w:rsid w:val="00306765"/>
    <w:rsid w:val="00307012"/>
    <w:rsid w:val="003125D9"/>
    <w:rsid w:val="003159B5"/>
    <w:rsid w:val="003201ED"/>
    <w:rsid w:val="0032438B"/>
    <w:rsid w:val="00326023"/>
    <w:rsid w:val="00327990"/>
    <w:rsid w:val="00330B81"/>
    <w:rsid w:val="00332556"/>
    <w:rsid w:val="00332F9F"/>
    <w:rsid w:val="00334CCD"/>
    <w:rsid w:val="00347EB8"/>
    <w:rsid w:val="00351F12"/>
    <w:rsid w:val="00353608"/>
    <w:rsid w:val="00361BC7"/>
    <w:rsid w:val="003622E1"/>
    <w:rsid w:val="0036698D"/>
    <w:rsid w:val="00371C42"/>
    <w:rsid w:val="00372527"/>
    <w:rsid w:val="0038174C"/>
    <w:rsid w:val="00381B3C"/>
    <w:rsid w:val="00382B33"/>
    <w:rsid w:val="00387CB5"/>
    <w:rsid w:val="00390038"/>
    <w:rsid w:val="003918FE"/>
    <w:rsid w:val="00393E29"/>
    <w:rsid w:val="0039604D"/>
    <w:rsid w:val="00396324"/>
    <w:rsid w:val="003A187D"/>
    <w:rsid w:val="003A3129"/>
    <w:rsid w:val="003A73AE"/>
    <w:rsid w:val="003B3A7A"/>
    <w:rsid w:val="003B42DD"/>
    <w:rsid w:val="003B623D"/>
    <w:rsid w:val="003C0230"/>
    <w:rsid w:val="003D0C9C"/>
    <w:rsid w:val="003D5E36"/>
    <w:rsid w:val="003D6056"/>
    <w:rsid w:val="003E4E2E"/>
    <w:rsid w:val="003F04EA"/>
    <w:rsid w:val="00400F25"/>
    <w:rsid w:val="00403AF2"/>
    <w:rsid w:val="004042B1"/>
    <w:rsid w:val="0040447D"/>
    <w:rsid w:val="00414E46"/>
    <w:rsid w:val="004161ED"/>
    <w:rsid w:val="004224E0"/>
    <w:rsid w:val="004267BF"/>
    <w:rsid w:val="0043216C"/>
    <w:rsid w:val="0043395B"/>
    <w:rsid w:val="004360E5"/>
    <w:rsid w:val="0043756C"/>
    <w:rsid w:val="00443CD4"/>
    <w:rsid w:val="00447DBB"/>
    <w:rsid w:val="00450DD8"/>
    <w:rsid w:val="00454210"/>
    <w:rsid w:val="00463E52"/>
    <w:rsid w:val="00466299"/>
    <w:rsid w:val="00467CB2"/>
    <w:rsid w:val="00470171"/>
    <w:rsid w:val="00470E63"/>
    <w:rsid w:val="00471AA1"/>
    <w:rsid w:val="00480E8F"/>
    <w:rsid w:val="00482777"/>
    <w:rsid w:val="00485057"/>
    <w:rsid w:val="00485A38"/>
    <w:rsid w:val="00486758"/>
    <w:rsid w:val="00486D20"/>
    <w:rsid w:val="004871F7"/>
    <w:rsid w:val="004877DF"/>
    <w:rsid w:val="0049166C"/>
    <w:rsid w:val="004924B6"/>
    <w:rsid w:val="004965F3"/>
    <w:rsid w:val="00496D8C"/>
    <w:rsid w:val="0049727B"/>
    <w:rsid w:val="004A08E4"/>
    <w:rsid w:val="004A616A"/>
    <w:rsid w:val="004A761E"/>
    <w:rsid w:val="004B4226"/>
    <w:rsid w:val="004B50BF"/>
    <w:rsid w:val="004C33AD"/>
    <w:rsid w:val="004C381B"/>
    <w:rsid w:val="004C3BF9"/>
    <w:rsid w:val="004C48A9"/>
    <w:rsid w:val="004C6D73"/>
    <w:rsid w:val="004D0045"/>
    <w:rsid w:val="004D1E9C"/>
    <w:rsid w:val="004D6514"/>
    <w:rsid w:val="004E0686"/>
    <w:rsid w:val="004E18CA"/>
    <w:rsid w:val="004E1DBA"/>
    <w:rsid w:val="004E2001"/>
    <w:rsid w:val="004E2A32"/>
    <w:rsid w:val="004F2D97"/>
    <w:rsid w:val="004F3A0F"/>
    <w:rsid w:val="004F4BEC"/>
    <w:rsid w:val="00501C87"/>
    <w:rsid w:val="005056F6"/>
    <w:rsid w:val="00505A35"/>
    <w:rsid w:val="0050612A"/>
    <w:rsid w:val="00507431"/>
    <w:rsid w:val="005168BC"/>
    <w:rsid w:val="00523131"/>
    <w:rsid w:val="005234CF"/>
    <w:rsid w:val="00523CBC"/>
    <w:rsid w:val="005252DC"/>
    <w:rsid w:val="00526635"/>
    <w:rsid w:val="00532627"/>
    <w:rsid w:val="00532F4A"/>
    <w:rsid w:val="00533396"/>
    <w:rsid w:val="005430E2"/>
    <w:rsid w:val="00543173"/>
    <w:rsid w:val="00543ECD"/>
    <w:rsid w:val="005447B9"/>
    <w:rsid w:val="00551233"/>
    <w:rsid w:val="0055344A"/>
    <w:rsid w:val="005546D9"/>
    <w:rsid w:val="00560401"/>
    <w:rsid w:val="00563E6F"/>
    <w:rsid w:val="00564CD3"/>
    <w:rsid w:val="005662FC"/>
    <w:rsid w:val="00566D0E"/>
    <w:rsid w:val="005671AC"/>
    <w:rsid w:val="00574B91"/>
    <w:rsid w:val="005873DD"/>
    <w:rsid w:val="005904F8"/>
    <w:rsid w:val="00591B2D"/>
    <w:rsid w:val="00595D39"/>
    <w:rsid w:val="0059649A"/>
    <w:rsid w:val="00596EA7"/>
    <w:rsid w:val="00597D19"/>
    <w:rsid w:val="005A1BE5"/>
    <w:rsid w:val="005A28FA"/>
    <w:rsid w:val="005A5A94"/>
    <w:rsid w:val="005A6154"/>
    <w:rsid w:val="005A6DAE"/>
    <w:rsid w:val="005B0342"/>
    <w:rsid w:val="005B0EAB"/>
    <w:rsid w:val="005C3DF9"/>
    <w:rsid w:val="005C5438"/>
    <w:rsid w:val="005D11A6"/>
    <w:rsid w:val="005D23A7"/>
    <w:rsid w:val="005D6B65"/>
    <w:rsid w:val="005D7A82"/>
    <w:rsid w:val="005E1BC6"/>
    <w:rsid w:val="005F0225"/>
    <w:rsid w:val="005F07C1"/>
    <w:rsid w:val="005F0B92"/>
    <w:rsid w:val="005F2418"/>
    <w:rsid w:val="005F385F"/>
    <w:rsid w:val="005F6C56"/>
    <w:rsid w:val="0060101C"/>
    <w:rsid w:val="006051BC"/>
    <w:rsid w:val="00607AD3"/>
    <w:rsid w:val="0061208C"/>
    <w:rsid w:val="00612505"/>
    <w:rsid w:val="0061523C"/>
    <w:rsid w:val="0061555C"/>
    <w:rsid w:val="0062215A"/>
    <w:rsid w:val="006223B6"/>
    <w:rsid w:val="00622616"/>
    <w:rsid w:val="00623C32"/>
    <w:rsid w:val="00630962"/>
    <w:rsid w:val="00634399"/>
    <w:rsid w:val="00634C1D"/>
    <w:rsid w:val="00635B69"/>
    <w:rsid w:val="00636D2D"/>
    <w:rsid w:val="006426AA"/>
    <w:rsid w:val="00642987"/>
    <w:rsid w:val="00642FC8"/>
    <w:rsid w:val="006549FA"/>
    <w:rsid w:val="00654EDC"/>
    <w:rsid w:val="00656A73"/>
    <w:rsid w:val="00663AD0"/>
    <w:rsid w:val="00665E3B"/>
    <w:rsid w:val="00670196"/>
    <w:rsid w:val="00671FEF"/>
    <w:rsid w:val="006758B5"/>
    <w:rsid w:val="00675F40"/>
    <w:rsid w:val="006817F6"/>
    <w:rsid w:val="00682A52"/>
    <w:rsid w:val="0069134D"/>
    <w:rsid w:val="00693356"/>
    <w:rsid w:val="00695AD3"/>
    <w:rsid w:val="00697B80"/>
    <w:rsid w:val="006A09C2"/>
    <w:rsid w:val="006A40B0"/>
    <w:rsid w:val="006A448F"/>
    <w:rsid w:val="006A457C"/>
    <w:rsid w:val="006A51AA"/>
    <w:rsid w:val="006B2AA2"/>
    <w:rsid w:val="006B3557"/>
    <w:rsid w:val="006C0D5D"/>
    <w:rsid w:val="006C165E"/>
    <w:rsid w:val="006D2E37"/>
    <w:rsid w:val="006E22F2"/>
    <w:rsid w:val="006E7BF4"/>
    <w:rsid w:val="006F112F"/>
    <w:rsid w:val="006F1FBB"/>
    <w:rsid w:val="006F47AF"/>
    <w:rsid w:val="006F489C"/>
    <w:rsid w:val="007009EE"/>
    <w:rsid w:val="00702AB6"/>
    <w:rsid w:val="00702FC3"/>
    <w:rsid w:val="007119FB"/>
    <w:rsid w:val="00711CD7"/>
    <w:rsid w:val="00712628"/>
    <w:rsid w:val="00714FB7"/>
    <w:rsid w:val="007160D8"/>
    <w:rsid w:val="0072063D"/>
    <w:rsid w:val="00720643"/>
    <w:rsid w:val="00725584"/>
    <w:rsid w:val="00725E0F"/>
    <w:rsid w:val="00727983"/>
    <w:rsid w:val="007330E5"/>
    <w:rsid w:val="00736B60"/>
    <w:rsid w:val="00737167"/>
    <w:rsid w:val="00742953"/>
    <w:rsid w:val="00750CB7"/>
    <w:rsid w:val="00751E7E"/>
    <w:rsid w:val="0075400B"/>
    <w:rsid w:val="0076101B"/>
    <w:rsid w:val="00761A1D"/>
    <w:rsid w:val="0076551E"/>
    <w:rsid w:val="00765A11"/>
    <w:rsid w:val="00765EF0"/>
    <w:rsid w:val="00765F84"/>
    <w:rsid w:val="0076724F"/>
    <w:rsid w:val="00770616"/>
    <w:rsid w:val="00771A59"/>
    <w:rsid w:val="00771FE3"/>
    <w:rsid w:val="00772569"/>
    <w:rsid w:val="007733B3"/>
    <w:rsid w:val="00773456"/>
    <w:rsid w:val="0077539E"/>
    <w:rsid w:val="00777196"/>
    <w:rsid w:val="00781C7F"/>
    <w:rsid w:val="00781CDA"/>
    <w:rsid w:val="00784263"/>
    <w:rsid w:val="00785CED"/>
    <w:rsid w:val="00786302"/>
    <w:rsid w:val="00787A9A"/>
    <w:rsid w:val="00793B6B"/>
    <w:rsid w:val="00793DB0"/>
    <w:rsid w:val="00794755"/>
    <w:rsid w:val="00794872"/>
    <w:rsid w:val="007970B3"/>
    <w:rsid w:val="007A271C"/>
    <w:rsid w:val="007A4136"/>
    <w:rsid w:val="007A542B"/>
    <w:rsid w:val="007A56F4"/>
    <w:rsid w:val="007A5B4C"/>
    <w:rsid w:val="007B09F8"/>
    <w:rsid w:val="007B2F38"/>
    <w:rsid w:val="007B4A7B"/>
    <w:rsid w:val="007B5CB7"/>
    <w:rsid w:val="007C31DF"/>
    <w:rsid w:val="007D0847"/>
    <w:rsid w:val="007D11BC"/>
    <w:rsid w:val="007D5D70"/>
    <w:rsid w:val="007E1534"/>
    <w:rsid w:val="007E161F"/>
    <w:rsid w:val="007E690B"/>
    <w:rsid w:val="007E7504"/>
    <w:rsid w:val="007F119E"/>
    <w:rsid w:val="007F31DD"/>
    <w:rsid w:val="007F6C56"/>
    <w:rsid w:val="007F7B04"/>
    <w:rsid w:val="0080095D"/>
    <w:rsid w:val="00805442"/>
    <w:rsid w:val="008055CE"/>
    <w:rsid w:val="00807A9B"/>
    <w:rsid w:val="00810A50"/>
    <w:rsid w:val="00813050"/>
    <w:rsid w:val="00816D2E"/>
    <w:rsid w:val="00822557"/>
    <w:rsid w:val="008242A1"/>
    <w:rsid w:val="00825790"/>
    <w:rsid w:val="0082666D"/>
    <w:rsid w:val="00831C8E"/>
    <w:rsid w:val="00834010"/>
    <w:rsid w:val="008352DF"/>
    <w:rsid w:val="00841606"/>
    <w:rsid w:val="00841B03"/>
    <w:rsid w:val="00843B6D"/>
    <w:rsid w:val="00845C9C"/>
    <w:rsid w:val="0085269A"/>
    <w:rsid w:val="00857EFA"/>
    <w:rsid w:val="008601EF"/>
    <w:rsid w:val="00860828"/>
    <w:rsid w:val="0086197D"/>
    <w:rsid w:val="00862F92"/>
    <w:rsid w:val="00865E8D"/>
    <w:rsid w:val="008660B8"/>
    <w:rsid w:val="008671E2"/>
    <w:rsid w:val="0087201D"/>
    <w:rsid w:val="00873E1A"/>
    <w:rsid w:val="00882306"/>
    <w:rsid w:val="0088646E"/>
    <w:rsid w:val="0089524F"/>
    <w:rsid w:val="00897DEE"/>
    <w:rsid w:val="008A1461"/>
    <w:rsid w:val="008A27F2"/>
    <w:rsid w:val="008A3A5C"/>
    <w:rsid w:val="008A3BD1"/>
    <w:rsid w:val="008A3E31"/>
    <w:rsid w:val="008B20C0"/>
    <w:rsid w:val="008B2C2D"/>
    <w:rsid w:val="008B47C7"/>
    <w:rsid w:val="008B4D49"/>
    <w:rsid w:val="008C3B00"/>
    <w:rsid w:val="008C4EAD"/>
    <w:rsid w:val="008D1CE6"/>
    <w:rsid w:val="008D5806"/>
    <w:rsid w:val="008D6D48"/>
    <w:rsid w:val="008E44D8"/>
    <w:rsid w:val="008E4844"/>
    <w:rsid w:val="008E6D6A"/>
    <w:rsid w:val="00900191"/>
    <w:rsid w:val="00902C99"/>
    <w:rsid w:val="00902D4B"/>
    <w:rsid w:val="009041A1"/>
    <w:rsid w:val="0090799B"/>
    <w:rsid w:val="009101FC"/>
    <w:rsid w:val="009123C8"/>
    <w:rsid w:val="009133B0"/>
    <w:rsid w:val="009133E4"/>
    <w:rsid w:val="00913A8F"/>
    <w:rsid w:val="00920557"/>
    <w:rsid w:val="00923FAB"/>
    <w:rsid w:val="0093039E"/>
    <w:rsid w:val="00930CA1"/>
    <w:rsid w:val="0093307B"/>
    <w:rsid w:val="00933683"/>
    <w:rsid w:val="0093549B"/>
    <w:rsid w:val="00937308"/>
    <w:rsid w:val="009415E0"/>
    <w:rsid w:val="009432D5"/>
    <w:rsid w:val="00944A8F"/>
    <w:rsid w:val="00945CF6"/>
    <w:rsid w:val="00946D8A"/>
    <w:rsid w:val="009474EF"/>
    <w:rsid w:val="009479BA"/>
    <w:rsid w:val="00954679"/>
    <w:rsid w:val="0095570A"/>
    <w:rsid w:val="00956891"/>
    <w:rsid w:val="0096016F"/>
    <w:rsid w:val="0096394F"/>
    <w:rsid w:val="009644B7"/>
    <w:rsid w:val="00964584"/>
    <w:rsid w:val="00964773"/>
    <w:rsid w:val="00970134"/>
    <w:rsid w:val="00970335"/>
    <w:rsid w:val="00987047"/>
    <w:rsid w:val="009900FA"/>
    <w:rsid w:val="009901B5"/>
    <w:rsid w:val="009974CE"/>
    <w:rsid w:val="00997641"/>
    <w:rsid w:val="00997CBE"/>
    <w:rsid w:val="009A015C"/>
    <w:rsid w:val="009A065C"/>
    <w:rsid w:val="009A0825"/>
    <w:rsid w:val="009A08F2"/>
    <w:rsid w:val="009A644D"/>
    <w:rsid w:val="009A76E3"/>
    <w:rsid w:val="009A7B92"/>
    <w:rsid w:val="009B5758"/>
    <w:rsid w:val="009C2965"/>
    <w:rsid w:val="009C393A"/>
    <w:rsid w:val="009C7663"/>
    <w:rsid w:val="009E2245"/>
    <w:rsid w:val="009E2613"/>
    <w:rsid w:val="009E7A23"/>
    <w:rsid w:val="009F1B54"/>
    <w:rsid w:val="00A02F46"/>
    <w:rsid w:val="00A04765"/>
    <w:rsid w:val="00A05EAC"/>
    <w:rsid w:val="00A1198A"/>
    <w:rsid w:val="00A11B1F"/>
    <w:rsid w:val="00A12B2E"/>
    <w:rsid w:val="00A14563"/>
    <w:rsid w:val="00A20493"/>
    <w:rsid w:val="00A22B0F"/>
    <w:rsid w:val="00A3209A"/>
    <w:rsid w:val="00A3350B"/>
    <w:rsid w:val="00A44811"/>
    <w:rsid w:val="00A44914"/>
    <w:rsid w:val="00A45033"/>
    <w:rsid w:val="00A471FA"/>
    <w:rsid w:val="00A4772F"/>
    <w:rsid w:val="00A53238"/>
    <w:rsid w:val="00A56FEA"/>
    <w:rsid w:val="00A57E9A"/>
    <w:rsid w:val="00A6546B"/>
    <w:rsid w:val="00A72958"/>
    <w:rsid w:val="00A86F30"/>
    <w:rsid w:val="00A87723"/>
    <w:rsid w:val="00A911FB"/>
    <w:rsid w:val="00A93FAF"/>
    <w:rsid w:val="00A9461C"/>
    <w:rsid w:val="00A9505F"/>
    <w:rsid w:val="00A952DE"/>
    <w:rsid w:val="00A959E7"/>
    <w:rsid w:val="00A9607C"/>
    <w:rsid w:val="00AA429B"/>
    <w:rsid w:val="00AB14A4"/>
    <w:rsid w:val="00AB15F9"/>
    <w:rsid w:val="00AB6A20"/>
    <w:rsid w:val="00AC1064"/>
    <w:rsid w:val="00AC23B2"/>
    <w:rsid w:val="00AC7905"/>
    <w:rsid w:val="00AD5C02"/>
    <w:rsid w:val="00AE3A21"/>
    <w:rsid w:val="00AE4651"/>
    <w:rsid w:val="00AE691E"/>
    <w:rsid w:val="00AF689F"/>
    <w:rsid w:val="00AF7A82"/>
    <w:rsid w:val="00B04B69"/>
    <w:rsid w:val="00B0699D"/>
    <w:rsid w:val="00B073FF"/>
    <w:rsid w:val="00B13FC1"/>
    <w:rsid w:val="00B16533"/>
    <w:rsid w:val="00B1793F"/>
    <w:rsid w:val="00B22758"/>
    <w:rsid w:val="00B24000"/>
    <w:rsid w:val="00B2528F"/>
    <w:rsid w:val="00B3478E"/>
    <w:rsid w:val="00B40EF1"/>
    <w:rsid w:val="00B44AB0"/>
    <w:rsid w:val="00B4614D"/>
    <w:rsid w:val="00B46DC8"/>
    <w:rsid w:val="00B5719F"/>
    <w:rsid w:val="00B573B9"/>
    <w:rsid w:val="00B607BE"/>
    <w:rsid w:val="00B648CF"/>
    <w:rsid w:val="00B66B27"/>
    <w:rsid w:val="00B66B5E"/>
    <w:rsid w:val="00B73D4E"/>
    <w:rsid w:val="00B75F5B"/>
    <w:rsid w:val="00B76351"/>
    <w:rsid w:val="00B9036C"/>
    <w:rsid w:val="00B93233"/>
    <w:rsid w:val="00B93579"/>
    <w:rsid w:val="00B940F5"/>
    <w:rsid w:val="00BA00E9"/>
    <w:rsid w:val="00BA1E75"/>
    <w:rsid w:val="00BA6E34"/>
    <w:rsid w:val="00BB2131"/>
    <w:rsid w:val="00BB223E"/>
    <w:rsid w:val="00BB3A64"/>
    <w:rsid w:val="00BB73A5"/>
    <w:rsid w:val="00BC0F37"/>
    <w:rsid w:val="00BC15E7"/>
    <w:rsid w:val="00BC3007"/>
    <w:rsid w:val="00BC32FA"/>
    <w:rsid w:val="00BC4CE9"/>
    <w:rsid w:val="00BC5438"/>
    <w:rsid w:val="00BD1268"/>
    <w:rsid w:val="00BD51EB"/>
    <w:rsid w:val="00BE17E3"/>
    <w:rsid w:val="00BE1FD8"/>
    <w:rsid w:val="00BE5BC4"/>
    <w:rsid w:val="00BF13E2"/>
    <w:rsid w:val="00BF1A4D"/>
    <w:rsid w:val="00BF23BE"/>
    <w:rsid w:val="00BF3877"/>
    <w:rsid w:val="00C00C74"/>
    <w:rsid w:val="00C01B15"/>
    <w:rsid w:val="00C02BB7"/>
    <w:rsid w:val="00C0567C"/>
    <w:rsid w:val="00C102BE"/>
    <w:rsid w:val="00C114C3"/>
    <w:rsid w:val="00C15489"/>
    <w:rsid w:val="00C15BE0"/>
    <w:rsid w:val="00C17B58"/>
    <w:rsid w:val="00C2149A"/>
    <w:rsid w:val="00C239E5"/>
    <w:rsid w:val="00C24C99"/>
    <w:rsid w:val="00C327B4"/>
    <w:rsid w:val="00C330E9"/>
    <w:rsid w:val="00C43005"/>
    <w:rsid w:val="00C43EB5"/>
    <w:rsid w:val="00C45CAB"/>
    <w:rsid w:val="00C47B76"/>
    <w:rsid w:val="00C5275C"/>
    <w:rsid w:val="00C54AAB"/>
    <w:rsid w:val="00C55CD9"/>
    <w:rsid w:val="00C56E6A"/>
    <w:rsid w:val="00C614B7"/>
    <w:rsid w:val="00C614BB"/>
    <w:rsid w:val="00C621D8"/>
    <w:rsid w:val="00C71EA7"/>
    <w:rsid w:val="00C73136"/>
    <w:rsid w:val="00C77012"/>
    <w:rsid w:val="00C8170C"/>
    <w:rsid w:val="00C85A70"/>
    <w:rsid w:val="00C87382"/>
    <w:rsid w:val="00C915D5"/>
    <w:rsid w:val="00C92353"/>
    <w:rsid w:val="00C93B25"/>
    <w:rsid w:val="00C94775"/>
    <w:rsid w:val="00C954F3"/>
    <w:rsid w:val="00C9636B"/>
    <w:rsid w:val="00C96D2F"/>
    <w:rsid w:val="00C97427"/>
    <w:rsid w:val="00C97DCE"/>
    <w:rsid w:val="00CA0BBD"/>
    <w:rsid w:val="00CA1B22"/>
    <w:rsid w:val="00CA1DCB"/>
    <w:rsid w:val="00CA2AA7"/>
    <w:rsid w:val="00CA3145"/>
    <w:rsid w:val="00CA3DBE"/>
    <w:rsid w:val="00CA4B25"/>
    <w:rsid w:val="00CA7578"/>
    <w:rsid w:val="00CA7C38"/>
    <w:rsid w:val="00CB0D4B"/>
    <w:rsid w:val="00CB23F8"/>
    <w:rsid w:val="00CB651B"/>
    <w:rsid w:val="00CC1553"/>
    <w:rsid w:val="00CC3577"/>
    <w:rsid w:val="00CC35A9"/>
    <w:rsid w:val="00CC447D"/>
    <w:rsid w:val="00CC4DEB"/>
    <w:rsid w:val="00CC5E2B"/>
    <w:rsid w:val="00CC6A28"/>
    <w:rsid w:val="00CC7110"/>
    <w:rsid w:val="00CE2D59"/>
    <w:rsid w:val="00CE38A8"/>
    <w:rsid w:val="00D00829"/>
    <w:rsid w:val="00D06F6B"/>
    <w:rsid w:val="00D116BF"/>
    <w:rsid w:val="00D14B94"/>
    <w:rsid w:val="00D151E8"/>
    <w:rsid w:val="00D159F8"/>
    <w:rsid w:val="00D16131"/>
    <w:rsid w:val="00D20BFB"/>
    <w:rsid w:val="00D26EB1"/>
    <w:rsid w:val="00D27589"/>
    <w:rsid w:val="00D27BCE"/>
    <w:rsid w:val="00D31642"/>
    <w:rsid w:val="00D3339F"/>
    <w:rsid w:val="00D35EAE"/>
    <w:rsid w:val="00D36069"/>
    <w:rsid w:val="00D404FD"/>
    <w:rsid w:val="00D46961"/>
    <w:rsid w:val="00D54D98"/>
    <w:rsid w:val="00D5789A"/>
    <w:rsid w:val="00D6023B"/>
    <w:rsid w:val="00D652B3"/>
    <w:rsid w:val="00D67E03"/>
    <w:rsid w:val="00D73760"/>
    <w:rsid w:val="00D746AD"/>
    <w:rsid w:val="00D7609B"/>
    <w:rsid w:val="00D8642F"/>
    <w:rsid w:val="00D86B63"/>
    <w:rsid w:val="00DA137B"/>
    <w:rsid w:val="00DA3E16"/>
    <w:rsid w:val="00DB0B51"/>
    <w:rsid w:val="00DB179C"/>
    <w:rsid w:val="00DB400B"/>
    <w:rsid w:val="00DB5FE3"/>
    <w:rsid w:val="00DC0758"/>
    <w:rsid w:val="00DC15B8"/>
    <w:rsid w:val="00DD1665"/>
    <w:rsid w:val="00DD2519"/>
    <w:rsid w:val="00DD4954"/>
    <w:rsid w:val="00DD6C08"/>
    <w:rsid w:val="00DD6C9A"/>
    <w:rsid w:val="00DE1089"/>
    <w:rsid w:val="00DE2EC1"/>
    <w:rsid w:val="00DE3670"/>
    <w:rsid w:val="00DE390C"/>
    <w:rsid w:val="00DE7315"/>
    <w:rsid w:val="00DF210C"/>
    <w:rsid w:val="00DF3F63"/>
    <w:rsid w:val="00E01D36"/>
    <w:rsid w:val="00E0243C"/>
    <w:rsid w:val="00E03DF5"/>
    <w:rsid w:val="00E04728"/>
    <w:rsid w:val="00E12325"/>
    <w:rsid w:val="00E14A13"/>
    <w:rsid w:val="00E2026A"/>
    <w:rsid w:val="00E2326A"/>
    <w:rsid w:val="00E249CA"/>
    <w:rsid w:val="00E321CA"/>
    <w:rsid w:val="00E32389"/>
    <w:rsid w:val="00E40CED"/>
    <w:rsid w:val="00E41F09"/>
    <w:rsid w:val="00E4466A"/>
    <w:rsid w:val="00E44C6D"/>
    <w:rsid w:val="00E5118E"/>
    <w:rsid w:val="00E515EF"/>
    <w:rsid w:val="00E53D5A"/>
    <w:rsid w:val="00E57553"/>
    <w:rsid w:val="00E603F2"/>
    <w:rsid w:val="00E701BE"/>
    <w:rsid w:val="00E70C7A"/>
    <w:rsid w:val="00E70EB5"/>
    <w:rsid w:val="00E71272"/>
    <w:rsid w:val="00E7328D"/>
    <w:rsid w:val="00E7389E"/>
    <w:rsid w:val="00E73A7F"/>
    <w:rsid w:val="00E8184A"/>
    <w:rsid w:val="00E81A23"/>
    <w:rsid w:val="00E97F3F"/>
    <w:rsid w:val="00EA1007"/>
    <w:rsid w:val="00EA2B5F"/>
    <w:rsid w:val="00EA5344"/>
    <w:rsid w:val="00EA6E87"/>
    <w:rsid w:val="00EA6F29"/>
    <w:rsid w:val="00EB06A3"/>
    <w:rsid w:val="00EB2374"/>
    <w:rsid w:val="00EB585D"/>
    <w:rsid w:val="00EB7BF8"/>
    <w:rsid w:val="00EC277F"/>
    <w:rsid w:val="00EC651E"/>
    <w:rsid w:val="00EC74C1"/>
    <w:rsid w:val="00ED7092"/>
    <w:rsid w:val="00ED7EE7"/>
    <w:rsid w:val="00EE2B37"/>
    <w:rsid w:val="00EE7E60"/>
    <w:rsid w:val="00EF62EB"/>
    <w:rsid w:val="00EF6EC2"/>
    <w:rsid w:val="00F007F4"/>
    <w:rsid w:val="00F01006"/>
    <w:rsid w:val="00F019A1"/>
    <w:rsid w:val="00F07BA0"/>
    <w:rsid w:val="00F15FBE"/>
    <w:rsid w:val="00F31479"/>
    <w:rsid w:val="00F4122D"/>
    <w:rsid w:val="00F42596"/>
    <w:rsid w:val="00F4357F"/>
    <w:rsid w:val="00F43E17"/>
    <w:rsid w:val="00F43EFF"/>
    <w:rsid w:val="00F4405E"/>
    <w:rsid w:val="00F524D5"/>
    <w:rsid w:val="00F5734E"/>
    <w:rsid w:val="00F61348"/>
    <w:rsid w:val="00F62A7B"/>
    <w:rsid w:val="00F62BF9"/>
    <w:rsid w:val="00F656BB"/>
    <w:rsid w:val="00F65A2B"/>
    <w:rsid w:val="00F7183C"/>
    <w:rsid w:val="00F729F7"/>
    <w:rsid w:val="00F75E28"/>
    <w:rsid w:val="00F84689"/>
    <w:rsid w:val="00F84BE4"/>
    <w:rsid w:val="00F87020"/>
    <w:rsid w:val="00F87359"/>
    <w:rsid w:val="00F878AA"/>
    <w:rsid w:val="00F90885"/>
    <w:rsid w:val="00F90A98"/>
    <w:rsid w:val="00F919D4"/>
    <w:rsid w:val="00F977BF"/>
    <w:rsid w:val="00FA0DF1"/>
    <w:rsid w:val="00FA130F"/>
    <w:rsid w:val="00FA7E5B"/>
    <w:rsid w:val="00FB2CE7"/>
    <w:rsid w:val="00FB7F96"/>
    <w:rsid w:val="00FC18FB"/>
    <w:rsid w:val="00FC55E8"/>
    <w:rsid w:val="00FD0300"/>
    <w:rsid w:val="00FD2555"/>
    <w:rsid w:val="00FD7D4E"/>
    <w:rsid w:val="00FE15F8"/>
    <w:rsid w:val="00FE5A11"/>
    <w:rsid w:val="00FE67F1"/>
    <w:rsid w:val="00FE742C"/>
    <w:rsid w:val="00FF27C7"/>
    <w:rsid w:val="00FF481B"/>
    <w:rsid w:val="00FF4DDE"/>
    <w:rsid w:val="00FF575D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F6A8A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auto"/>
      <w:jc w:val="center"/>
      <w:outlineLvl w:val="4"/>
    </w:pPr>
    <w:rPr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</w:rPr>
  </w:style>
  <w:style w:type="paragraph" w:styleId="EnvelopeReturn">
    <w:name w:val="envelope return"/>
    <w:basedOn w:val="Normal"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1400" w:hanging="1400"/>
    </w:pPr>
    <w:rPr>
      <w:rFonts w:eastAsia="Batang"/>
      <w:snapToGrid w:val="0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color w:val="00CCFF"/>
    </w:rPr>
  </w:style>
  <w:style w:type="paragraph" w:styleId="BodyText3">
    <w:name w:val="Body Text 3"/>
    <w:basedOn w:val="Normal"/>
    <w:pPr>
      <w:ind w:right="100"/>
      <w:jc w:val="both"/>
    </w:pPr>
    <w:rPr>
      <w:sz w:val="22"/>
    </w:rPr>
  </w:style>
  <w:style w:type="paragraph" w:styleId="ListBullet">
    <w:name w:val="List Bullet"/>
    <w:basedOn w:val="Normal"/>
    <w:rsid w:val="00BC4CE9"/>
    <w:pPr>
      <w:numPr>
        <w:numId w:val="5"/>
      </w:numPr>
    </w:pPr>
  </w:style>
  <w:style w:type="paragraph" w:styleId="Header">
    <w:name w:val="header"/>
    <w:basedOn w:val="Normal"/>
    <w:rsid w:val="00720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20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0300"/>
    <w:rPr>
      <w:rFonts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300"/>
    <w:pPr>
      <w:ind w:left="720"/>
      <w:contextualSpacing/>
    </w:pPr>
  </w:style>
  <w:style w:type="character" w:styleId="PageNumber">
    <w:name w:val="page number"/>
    <w:basedOn w:val="DefaultParagraphFont"/>
    <w:rsid w:val="00FD0300"/>
  </w:style>
  <w:style w:type="character" w:styleId="UnresolvedMention">
    <w:name w:val="Unresolved Mention"/>
    <w:basedOn w:val="DefaultParagraphFont"/>
    <w:rsid w:val="000C6C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D0C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0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0C9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0C9C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memphis.edu/c.php?g=94263&amp;p=6107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emphis.edu/academicsuccess/pdfs/student_handbook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Interdisciplinary Studies in Culture and Society </vt:lpstr>
    </vt:vector>
  </TitlesOfParts>
  <Company/>
  <LinksUpToDate>false</LinksUpToDate>
  <CharactersWithSpaces>6429</CharactersWithSpaces>
  <SharedDoc>false</SharedDoc>
  <HLinks>
    <vt:vector size="78" baseType="variant">
      <vt:variant>
        <vt:i4>6881383</vt:i4>
      </vt:variant>
      <vt:variant>
        <vt:i4>36</vt:i4>
      </vt:variant>
      <vt:variant>
        <vt:i4>0</vt:i4>
      </vt:variant>
      <vt:variant>
        <vt:i4>5</vt:i4>
      </vt:variant>
      <vt:variant>
        <vt:lpwstr>https://umdrive.memphis.edu/adevelsc/POLCOMM4-6013/Willie Herenton%E2%80%99s %E2%80%9CSnake in the Grass%E2%80%9D Press Conference.doc</vt:lpwstr>
      </vt:variant>
      <vt:variant>
        <vt:lpwstr/>
      </vt:variant>
      <vt:variant>
        <vt:i4>786532</vt:i4>
      </vt:variant>
      <vt:variant>
        <vt:i4>33</vt:i4>
      </vt:variant>
      <vt:variant>
        <vt:i4>0</vt:i4>
      </vt:variant>
      <vt:variant>
        <vt:i4>5</vt:i4>
      </vt:variant>
      <vt:variant>
        <vt:lpwstr>https://umdrive.memphis.edu/adevelsc/POLCOMM4-6013/Excerpts from Perlmutter%E2%80%99s The Manship School Guide to Political Communication.pdf</vt:lpwstr>
      </vt:variant>
      <vt:variant>
        <vt:lpwstr/>
      </vt:variant>
      <vt:variant>
        <vt:i4>4718624</vt:i4>
      </vt:variant>
      <vt:variant>
        <vt:i4>30</vt:i4>
      </vt:variant>
      <vt:variant>
        <vt:i4>0</vt:i4>
      </vt:variant>
      <vt:variant>
        <vt:i4>5</vt:i4>
      </vt:variant>
      <vt:variant>
        <vt:lpwstr>https://umdrive.memphis.edu/adevelsc/POLCOMM4-6013/Barack Obama%E2%80%99s %E2%80%9CIowa Victory Speech%E2%80%9D January 3%2C 2008.doc?uniq=m2r15g</vt:lpwstr>
      </vt:variant>
      <vt:variant>
        <vt:lpwstr/>
      </vt:variant>
      <vt:variant>
        <vt:i4>4325492</vt:i4>
      </vt:variant>
      <vt:variant>
        <vt:i4>27</vt:i4>
      </vt:variant>
      <vt:variant>
        <vt:i4>0</vt:i4>
      </vt:variant>
      <vt:variant>
        <vt:i4>5</vt:i4>
      </vt:variant>
      <vt:variant>
        <vt:lpwstr>https://umdrive.memphis.edu/adevelsc/POLCOMM4-6013/Hillary Clinton%E2%80%99s %E2%80%9CI%E2%80%99m In%E2%80%9D.doc?uniq=m2r15m</vt:lpwstr>
      </vt:variant>
      <vt:variant>
        <vt:lpwstr/>
      </vt:variant>
      <vt:variant>
        <vt:i4>7667740</vt:i4>
      </vt:variant>
      <vt:variant>
        <vt:i4>24</vt:i4>
      </vt:variant>
      <vt:variant>
        <vt:i4>0</vt:i4>
      </vt:variant>
      <vt:variant>
        <vt:i4>5</vt:i4>
      </vt:variant>
      <vt:variant>
        <vt:lpwstr>https://umdrive.memphis.edu/adevelsc/POLCOMM4-6013/Richard Nixon%E2%80%99s %E2%80%9CCheckers Speech.pdf?uniq=m2r15s</vt:lpwstr>
      </vt:variant>
      <vt:variant>
        <vt:lpwstr/>
      </vt:variant>
      <vt:variant>
        <vt:i4>4259948</vt:i4>
      </vt:variant>
      <vt:variant>
        <vt:i4>21</vt:i4>
      </vt:variant>
      <vt:variant>
        <vt:i4>0</vt:i4>
      </vt:variant>
      <vt:variant>
        <vt:i4>5</vt:i4>
      </vt:variant>
      <vt:variant>
        <vt:lpwstr>https://umdrive.memphis.edu/adevelsc/POLCOMM4-6013/Arthur Miller%E2%80%99s %E2%80%9COn Politics and the Art of Acting.doc?uniq=m2r15y</vt:lpwstr>
      </vt:variant>
      <vt:variant>
        <vt:lpwstr/>
      </vt:variant>
      <vt:variant>
        <vt:i4>7209028</vt:i4>
      </vt:variant>
      <vt:variant>
        <vt:i4>18</vt:i4>
      </vt:variant>
      <vt:variant>
        <vt:i4>0</vt:i4>
      </vt:variant>
      <vt:variant>
        <vt:i4>5</vt:i4>
      </vt:variant>
      <vt:variant>
        <vt:lpwstr>https://umdrive.memphis.edu/adevelsc/POLCOMM4-6013/Newt Gingrich%E2%80%99s %E2%80%9CLanguage A Key Mechanism of Control.doc?uniq=m2r164</vt:lpwstr>
      </vt:variant>
      <vt:variant>
        <vt:lpwstr/>
      </vt:variant>
      <vt:variant>
        <vt:i4>7864390</vt:i4>
      </vt:variant>
      <vt:variant>
        <vt:i4>15</vt:i4>
      </vt:variant>
      <vt:variant>
        <vt:i4>0</vt:i4>
      </vt:variant>
      <vt:variant>
        <vt:i4>5</vt:i4>
      </vt:variant>
      <vt:variant>
        <vt:lpwstr>https://umdrive.memphis.edu/adevelsc/POLCOMM4-6013/Connolly Preface.pdf?uniq=m2r16a</vt:lpwstr>
      </vt:variant>
      <vt:variant>
        <vt:lpwstr/>
      </vt:variant>
      <vt:variant>
        <vt:i4>196701</vt:i4>
      </vt:variant>
      <vt:variant>
        <vt:i4>12</vt:i4>
      </vt:variant>
      <vt:variant>
        <vt:i4>0</vt:i4>
      </vt:variant>
      <vt:variant>
        <vt:i4>5</vt:i4>
      </vt:variant>
      <vt:variant>
        <vt:lpwstr>https://umdrive.memphis.edu/adevelsc/POLCOMM4-6013/Connolly Introduction.pdf?uniq=m2r16g</vt:lpwstr>
      </vt:variant>
      <vt:variant>
        <vt:lpwstr/>
      </vt:variant>
      <vt:variant>
        <vt:i4>1114212</vt:i4>
      </vt:variant>
      <vt:variant>
        <vt:i4>9</vt:i4>
      </vt:variant>
      <vt:variant>
        <vt:i4>0</vt:i4>
      </vt:variant>
      <vt:variant>
        <vt:i4>5</vt:i4>
      </vt:variant>
      <vt:variant>
        <vt:lpwstr>https://umdrive.memphis.edu/adevelsc/POLCOMM4-6013/Isocrates%E2%80%99 Antidosis %28excerpt%29.doc?uniq=m2r16m</vt:lpwstr>
      </vt:variant>
      <vt:variant>
        <vt:lpwstr/>
      </vt:variant>
      <vt:variant>
        <vt:i4>3670028</vt:i4>
      </vt:variant>
      <vt:variant>
        <vt:i4>6</vt:i4>
      </vt:variant>
      <vt:variant>
        <vt:i4>0</vt:i4>
      </vt:variant>
      <vt:variant>
        <vt:i4>5</vt:i4>
      </vt:variant>
      <vt:variant>
        <vt:lpwstr>https://umdrive.memphis.edu/adevelsc/POLCOMM4-6013/Orwell%E2%80%99s %E2%80%9CPolitics and the English Language%E2%80%9D.pdf?uniq=m2r16s</vt:lpwstr>
      </vt:variant>
      <vt:variant>
        <vt:lpwstr/>
      </vt:variant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http://saweb.memphis.edu/judicialaffairs/dishonesty/definitions.htm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https://umdrive.memphis.edu/adevelsc/POLCOMM4-6013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Studies in Culture and Society</dc:title>
  <dc:subject/>
  <dc:creator>Antonio de Velasco</dc:creator>
  <cp:keywords/>
  <dc:description/>
  <cp:lastModifiedBy>Sonya Renee Mills (srmills2)</cp:lastModifiedBy>
  <cp:revision>3</cp:revision>
  <cp:lastPrinted>2020-01-16T18:16:00Z</cp:lastPrinted>
  <dcterms:created xsi:type="dcterms:W3CDTF">2020-11-12T17:55:00Z</dcterms:created>
  <dcterms:modified xsi:type="dcterms:W3CDTF">2020-11-12T17:57:00Z</dcterms:modified>
</cp:coreProperties>
</file>