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DCBF" w14:textId="77777777" w:rsidR="004D76B1" w:rsidRDefault="004D76B1" w:rsidP="004D76B1">
      <w:pPr>
        <w:suppressLineNumbers/>
        <w:jc w:val="center"/>
        <w:rPr>
          <w:rFonts w:ascii="Bitter" w:hAnsi="Bitter"/>
          <w:color w:val="062C52"/>
          <w:sz w:val="40"/>
          <w:szCs w:val="40"/>
        </w:rPr>
      </w:pPr>
      <w:r w:rsidRPr="004D76B1">
        <w:rPr>
          <w:rFonts w:ascii="Bitter" w:hAnsi="Bitter"/>
          <w:color w:val="062C52"/>
          <w:sz w:val="40"/>
          <w:szCs w:val="40"/>
        </w:rPr>
        <w:t>University of Memphis Faculty Senate</w:t>
      </w:r>
    </w:p>
    <w:p w14:paraId="65FB73A0" w14:textId="77777777" w:rsidR="004D76B1" w:rsidRDefault="004D76B1" w:rsidP="004D76B1">
      <w:pPr>
        <w:suppressLineNumbers/>
        <w:rPr>
          <w:rFonts w:ascii="Bitter" w:hAnsi="Bitter"/>
          <w:color w:val="062C52"/>
          <w:sz w:val="40"/>
          <w:szCs w:val="40"/>
        </w:rPr>
      </w:pPr>
    </w:p>
    <w:p w14:paraId="1975B2E6" w14:textId="77777777" w:rsidR="004D76B1" w:rsidRDefault="004D76B1" w:rsidP="004D76B1">
      <w:pPr>
        <w:suppressLineNumbers/>
        <w:rPr>
          <w:rFonts w:ascii="Bitter" w:hAnsi="Bitter"/>
          <w:color w:val="062C52"/>
          <w:sz w:val="40"/>
          <w:szCs w:val="40"/>
        </w:rPr>
      </w:pPr>
    </w:p>
    <w:p w14:paraId="792428DC" w14:textId="77777777" w:rsidR="004D76B1" w:rsidRDefault="004D76B1" w:rsidP="004D76B1">
      <w:pPr>
        <w:suppressLineNumbers/>
        <w:rPr>
          <w:rFonts w:ascii="Bitter" w:hAnsi="Bitter"/>
          <w:b/>
          <w:bCs/>
          <w:color w:val="062C52"/>
        </w:rPr>
      </w:pPr>
      <w:r>
        <w:rPr>
          <w:rFonts w:ascii="Bitter" w:hAnsi="Bitter"/>
          <w:b/>
          <w:bCs/>
          <w:color w:val="062C52"/>
        </w:rPr>
        <w:t>Motion to Retain 2025-26 Proposed Revisions to the Articles of Authority</w:t>
      </w:r>
    </w:p>
    <w:p w14:paraId="10888F52" w14:textId="3BE8A69B" w:rsidR="004D76B1" w:rsidRDefault="004D76B1" w:rsidP="004D76B1">
      <w:pPr>
        <w:suppressLineNumbers/>
        <w:rPr>
          <w:rFonts w:ascii="Bitter" w:hAnsi="Bitter"/>
          <w:b/>
          <w:bCs/>
          <w:color w:val="062C52"/>
        </w:rPr>
      </w:pPr>
      <w:r>
        <w:rPr>
          <w:rFonts w:ascii="Bitter" w:hAnsi="Bitter"/>
          <w:b/>
          <w:bCs/>
          <w:color w:val="062C52"/>
        </w:rPr>
        <w:t>Originator: Faculty Senate President Stephen Karr</w:t>
      </w:r>
    </w:p>
    <w:p w14:paraId="4A571B44" w14:textId="77777777" w:rsidR="004D76B1" w:rsidRDefault="004D76B1" w:rsidP="004D76B1">
      <w:pPr>
        <w:spacing w:before="240"/>
        <w:rPr>
          <w:rFonts w:ascii="Bitter" w:hAnsi="Bitter"/>
          <w:color w:val="062C52"/>
        </w:rPr>
      </w:pPr>
      <w:r>
        <w:rPr>
          <w:rFonts w:ascii="Bitter" w:hAnsi="Bitter"/>
          <w:color w:val="062C52"/>
        </w:rPr>
        <w:t>Whereas,</w:t>
      </w:r>
    </w:p>
    <w:p w14:paraId="1B4C13C9" w14:textId="77777777" w:rsidR="004D76B1" w:rsidRDefault="004D76B1" w:rsidP="004D76B1">
      <w:pPr>
        <w:rPr>
          <w:rFonts w:ascii="Bitter" w:hAnsi="Bitter"/>
          <w:color w:val="062C52"/>
        </w:rPr>
      </w:pPr>
      <w:r>
        <w:rPr>
          <w:rFonts w:ascii="Bitter" w:hAnsi="Bitter"/>
          <w:color w:val="062C52"/>
        </w:rPr>
        <w:t>The Academic Support Committee has had a charge to review and propose appropriate revisions to the Articles of Authority from the Faculty Senate 2025-26 Executive Committee,</w:t>
      </w:r>
    </w:p>
    <w:p w14:paraId="46583309" w14:textId="77777777" w:rsidR="004D76B1" w:rsidRDefault="004D76B1" w:rsidP="004D76B1">
      <w:pPr>
        <w:spacing w:before="240"/>
        <w:rPr>
          <w:rFonts w:ascii="Bitter" w:hAnsi="Bitter"/>
          <w:color w:val="062C52"/>
        </w:rPr>
      </w:pPr>
      <w:r>
        <w:rPr>
          <w:rFonts w:ascii="Bitter" w:hAnsi="Bitter"/>
          <w:color w:val="062C52"/>
        </w:rPr>
        <w:t>Whereas,</w:t>
      </w:r>
    </w:p>
    <w:p w14:paraId="134CE741" w14:textId="77777777" w:rsidR="004D76B1" w:rsidRDefault="004D76B1" w:rsidP="004D76B1">
      <w:pPr>
        <w:rPr>
          <w:rFonts w:ascii="Bitter" w:hAnsi="Bitter"/>
          <w:color w:val="062C52"/>
        </w:rPr>
      </w:pPr>
      <w:r>
        <w:rPr>
          <w:rFonts w:ascii="Bitter" w:hAnsi="Bitter"/>
          <w:color w:val="062C52"/>
        </w:rPr>
        <w:t>The Articles of Authority have not been updated since April 2013,</w:t>
      </w:r>
    </w:p>
    <w:p w14:paraId="44545225" w14:textId="77777777" w:rsidR="004D76B1" w:rsidRDefault="004D76B1" w:rsidP="004D76B1">
      <w:pPr>
        <w:spacing w:before="240"/>
        <w:rPr>
          <w:rFonts w:ascii="Bitter" w:hAnsi="Bitter"/>
          <w:color w:val="062C52"/>
        </w:rPr>
      </w:pPr>
      <w:r>
        <w:rPr>
          <w:rFonts w:ascii="Bitter" w:hAnsi="Bitter"/>
          <w:color w:val="062C52"/>
        </w:rPr>
        <w:t>Whereas,</w:t>
      </w:r>
    </w:p>
    <w:p w14:paraId="64F6C77B" w14:textId="309E49E6" w:rsidR="004D76B1" w:rsidRDefault="004D76B1" w:rsidP="004D76B1">
      <w:pPr>
        <w:rPr>
          <w:rFonts w:ascii="Bitter" w:hAnsi="Bitter"/>
          <w:color w:val="062C52"/>
        </w:rPr>
      </w:pPr>
      <w:r>
        <w:rPr>
          <w:rFonts w:ascii="Bitter" w:hAnsi="Bitter"/>
          <w:color w:val="062C52"/>
        </w:rPr>
        <w:t xml:space="preserve">Sections of the </w:t>
      </w:r>
      <w:r w:rsidR="007417C4">
        <w:rPr>
          <w:rFonts w:ascii="Bitter" w:hAnsi="Bitter"/>
          <w:color w:val="062C52"/>
        </w:rPr>
        <w:t>Articles</w:t>
      </w:r>
      <w:r>
        <w:rPr>
          <w:rFonts w:ascii="Bitter" w:hAnsi="Bitter"/>
          <w:color w:val="062C52"/>
        </w:rPr>
        <w:t xml:space="preserve"> of Authority are outdated; some more relevant issues need to be addressed; in places, the document is poorly written; and it contains errors,</w:t>
      </w:r>
    </w:p>
    <w:p w14:paraId="3BB0E8BF" w14:textId="77777777" w:rsidR="004D76B1" w:rsidRDefault="004D76B1" w:rsidP="004D76B1">
      <w:pPr>
        <w:spacing w:before="240"/>
        <w:rPr>
          <w:rFonts w:ascii="Bitter" w:hAnsi="Bitter"/>
          <w:color w:val="062C52"/>
        </w:rPr>
      </w:pPr>
      <w:r>
        <w:rPr>
          <w:rFonts w:ascii="Bitter" w:hAnsi="Bitter"/>
          <w:color w:val="062C52"/>
        </w:rPr>
        <w:t>Whereas,</w:t>
      </w:r>
    </w:p>
    <w:p w14:paraId="39306FF1" w14:textId="77777777" w:rsidR="004D76B1" w:rsidRDefault="004D76B1" w:rsidP="004D76B1">
      <w:pPr>
        <w:rPr>
          <w:rFonts w:ascii="Bitter" w:hAnsi="Bitter"/>
          <w:color w:val="062C52"/>
        </w:rPr>
      </w:pPr>
      <w:r>
        <w:rPr>
          <w:rFonts w:ascii="Bitter" w:hAnsi="Bitter"/>
          <w:color w:val="062C52"/>
        </w:rPr>
        <w:t>The 2025-26 Academic Support Committee has made significant progress on a multi-year project, upon which the next Senate’s Academic Support Committee should be able to build without having to cover the same ground,</w:t>
      </w:r>
    </w:p>
    <w:p w14:paraId="4B5A24FB" w14:textId="77777777" w:rsidR="004D76B1" w:rsidRDefault="004D76B1" w:rsidP="004D76B1">
      <w:pPr>
        <w:spacing w:before="240"/>
        <w:rPr>
          <w:rFonts w:ascii="Bitter" w:hAnsi="Bitter"/>
          <w:color w:val="062C52"/>
        </w:rPr>
      </w:pPr>
      <w:r>
        <w:rPr>
          <w:rFonts w:ascii="Bitter" w:hAnsi="Bitter"/>
          <w:color w:val="062C52"/>
        </w:rPr>
        <w:t>Be it resolved that,</w:t>
      </w:r>
    </w:p>
    <w:p w14:paraId="1E9A1660" w14:textId="3D8E5509" w:rsidR="004D76B1" w:rsidRDefault="004D76B1" w:rsidP="004D76B1">
      <w:pPr>
        <w:rPr>
          <w:rFonts w:ascii="Bitter" w:hAnsi="Bitter"/>
          <w:color w:val="062C52"/>
        </w:rPr>
      </w:pPr>
      <w:r>
        <w:rPr>
          <w:rFonts w:ascii="Bitter" w:hAnsi="Bitter"/>
          <w:color w:val="062C52"/>
        </w:rPr>
        <w:t xml:space="preserve">The 2026-27 Faculty Senate approves and retains the revisions to the Articles of Authority completed over the course of the 2025-26 academic year by the Academic Support Committee and accepted by the Senate as the foundation for further revisions needed before a full faculty vote on the updated Articles of Authority. </w:t>
      </w:r>
    </w:p>
    <w:p w14:paraId="05795C61" w14:textId="7B7B36B1" w:rsidR="004D76B1" w:rsidRDefault="004D76B1" w:rsidP="004D76B1">
      <w:pPr>
        <w:spacing w:before="240"/>
        <w:rPr>
          <w:rFonts w:ascii="Bitter" w:hAnsi="Bitter"/>
          <w:color w:val="062C52"/>
        </w:rPr>
      </w:pPr>
      <w:r w:rsidRPr="004D76B1">
        <w:rPr>
          <w:rFonts w:ascii="Bitter" w:hAnsi="Bitter"/>
          <w:b/>
          <w:bCs/>
          <w:color w:val="062C52"/>
        </w:rPr>
        <w:t>Recipient</w:t>
      </w:r>
    </w:p>
    <w:p w14:paraId="3C726091" w14:textId="010F4EEB" w:rsidR="00F56729" w:rsidRPr="004D76B1" w:rsidRDefault="004D76B1" w:rsidP="004D76B1">
      <w:pPr>
        <w:rPr>
          <w:rFonts w:ascii="Bitter" w:hAnsi="Bitter"/>
          <w:color w:val="062C52"/>
        </w:rPr>
      </w:pPr>
      <w:r>
        <w:rPr>
          <w:rFonts w:ascii="Bitter" w:hAnsi="Bitter"/>
          <w:color w:val="062C52"/>
        </w:rPr>
        <w:t xml:space="preserve">The Office of the Faculty Senate   </w:t>
      </w:r>
      <w:r w:rsidRPr="004D76B1">
        <w:rPr>
          <w:rFonts w:ascii="Bitter" w:hAnsi="Bitter"/>
          <w:color w:val="062C52"/>
          <w:sz w:val="40"/>
          <w:szCs w:val="40"/>
        </w:rPr>
        <w:fldChar w:fldCharType="begin"/>
      </w:r>
      <w:r w:rsidRPr="004D76B1">
        <w:rPr>
          <w:rFonts w:ascii="Bitter" w:hAnsi="Bitter"/>
          <w:color w:val="062C52"/>
          <w:sz w:val="40"/>
          <w:szCs w:val="40"/>
        </w:rPr>
        <w:instrText xml:space="preserve"> INCLUDEPICTURE "/Users/sfkarr/Library/Group Containers/UBF8T346G9.ms/WebArchiveCopyPasteTempFiles/com.microsoft.Word/cidimage001.png@01DC2898.170C3BD0" \* MERGEFORMATINET </w:instrText>
      </w:r>
      <w:r w:rsidRPr="004D76B1">
        <w:rPr>
          <w:rFonts w:ascii="Bitter" w:hAnsi="Bitter"/>
          <w:color w:val="062C52"/>
          <w:sz w:val="40"/>
          <w:szCs w:val="40"/>
        </w:rPr>
        <w:fldChar w:fldCharType="separate"/>
      </w:r>
      <w:r w:rsidRPr="004D76B1">
        <w:rPr>
          <w:rFonts w:ascii="Bitter" w:hAnsi="Bitter"/>
          <w:noProof/>
          <w:color w:val="062C52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A65A6EC" wp14:editId="51E296FC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78408" cy="1143594"/>
            <wp:effectExtent l="0" t="0" r="0" b="0"/>
            <wp:wrapSquare wrapText="bothSides"/>
            <wp:docPr id="1435490903" name="Picture 1" descr="A blue symbol with a book and a hamm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90903" name="Picture 1" descr="A blue symbol with a book and a hamm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08" cy="114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D76B1">
        <w:rPr>
          <w:rFonts w:ascii="Bitter" w:hAnsi="Bitter"/>
          <w:color w:val="062C52"/>
          <w:sz w:val="40"/>
          <w:szCs w:val="40"/>
        </w:rPr>
        <w:fldChar w:fldCharType="end"/>
      </w:r>
    </w:p>
    <w:sectPr w:rsidR="00F56729" w:rsidRPr="004D76B1" w:rsidSect="004D76B1"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FD2C" w14:textId="77777777" w:rsidR="00347452" w:rsidRDefault="00347452" w:rsidP="007417C4">
      <w:r>
        <w:separator/>
      </w:r>
    </w:p>
  </w:endnote>
  <w:endnote w:type="continuationSeparator" w:id="0">
    <w:p w14:paraId="36EA7B87" w14:textId="77777777" w:rsidR="00347452" w:rsidRDefault="00347452" w:rsidP="0074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tter">
    <w:altName w:val="Calibri"/>
    <w:charset w:val="4D"/>
    <w:family w:val="auto"/>
    <w:pitch w:val="variable"/>
    <w:sig w:usb0="A00002FF" w:usb1="400020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2413" w14:textId="6EFE32D7" w:rsidR="007417C4" w:rsidRDefault="007417C4">
    <w:pPr>
      <w:pStyle w:val="Footer"/>
    </w:pPr>
    <w:r>
      <w:rPr>
        <w:rStyle w:val="normaltextrun"/>
        <w:color w:val="000000"/>
        <w:shd w:val="clear" w:color="auto" w:fill="FFFFFF"/>
      </w:rPr>
      <w:t xml:space="preserve">Motion passed unanimously via voice </w:t>
    </w:r>
    <w:r w:rsidRPr="007417C4">
      <w:rPr>
        <w:rStyle w:val="normaltextrun"/>
        <w:color w:val="000000"/>
        <w:shd w:val="clear" w:color="auto" w:fill="FFFFFF"/>
      </w:rPr>
      <w:t>vote</w:t>
    </w:r>
    <w:r>
      <w:rPr>
        <w:rStyle w:val="normaltextrun"/>
        <w:color w:val="000000"/>
        <w:shd w:val="clear" w:color="auto" w:fill="FFFFFF"/>
      </w:rPr>
      <w:t xml:space="preserve">. 4/28/2026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5292" w14:textId="77777777" w:rsidR="00347452" w:rsidRDefault="00347452" w:rsidP="007417C4">
      <w:r>
        <w:separator/>
      </w:r>
    </w:p>
  </w:footnote>
  <w:footnote w:type="continuationSeparator" w:id="0">
    <w:p w14:paraId="65099111" w14:textId="77777777" w:rsidR="00347452" w:rsidRDefault="00347452" w:rsidP="00741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B1"/>
    <w:rsid w:val="00347452"/>
    <w:rsid w:val="004D76B1"/>
    <w:rsid w:val="005F7C72"/>
    <w:rsid w:val="006474DE"/>
    <w:rsid w:val="007417C4"/>
    <w:rsid w:val="009210A7"/>
    <w:rsid w:val="00ED772F"/>
    <w:rsid w:val="00F5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D044"/>
  <w15:chartTrackingRefBased/>
  <w15:docId w15:val="{7488FF27-FF72-9B4E-9597-87CD19E8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6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6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6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6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6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6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6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6B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4D76B1"/>
  </w:style>
  <w:style w:type="paragraph" w:styleId="Header">
    <w:name w:val="header"/>
    <w:basedOn w:val="Normal"/>
    <w:link w:val="HeaderChar"/>
    <w:uiPriority w:val="99"/>
    <w:unhideWhenUsed/>
    <w:rsid w:val="00741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7C4"/>
  </w:style>
  <w:style w:type="paragraph" w:styleId="Footer">
    <w:name w:val="footer"/>
    <w:basedOn w:val="Normal"/>
    <w:link w:val="FooterChar"/>
    <w:uiPriority w:val="99"/>
    <w:unhideWhenUsed/>
    <w:rsid w:val="00741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7C4"/>
  </w:style>
  <w:style w:type="character" w:customStyle="1" w:styleId="normaltextrun">
    <w:name w:val="normaltextrun"/>
    <w:basedOn w:val="DefaultParagraphFont"/>
    <w:rsid w:val="007417C4"/>
  </w:style>
  <w:style w:type="character" w:customStyle="1" w:styleId="eop">
    <w:name w:val="eop"/>
    <w:basedOn w:val="DefaultParagraphFont"/>
    <w:rsid w:val="0074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Karr (sfkarr)</dc:creator>
  <cp:keywords/>
  <dc:description/>
  <cp:lastModifiedBy>T Monet Nichols (tmnchols)</cp:lastModifiedBy>
  <cp:revision>3</cp:revision>
  <dcterms:created xsi:type="dcterms:W3CDTF">2026-04-24T18:55:00Z</dcterms:created>
  <dcterms:modified xsi:type="dcterms:W3CDTF">2026-04-29T13:31:00Z</dcterms:modified>
</cp:coreProperties>
</file>