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oter6.xml" ContentType="application/vnd.openxmlformats-officedocument.wordprocessingml.footer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oter7.xml" ContentType="application/vnd.openxmlformats-officedocument.wordprocessingml.footer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oter8.xml" ContentType="application/vnd.openxmlformats-officedocument.wordprocessingml.footer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AEC5B" w14:textId="77777777" w:rsidR="00214D2A" w:rsidRPr="009D05C8" w:rsidRDefault="00214D2A" w:rsidP="00214D2A">
      <w:pPr>
        <w:jc w:val="center"/>
        <w:rPr>
          <w:rFonts w:cstheme="minorHAnsi"/>
          <w:bCs/>
          <w:iCs/>
          <w:color w:val="323E4F" w:themeColor="text2" w:themeShade="BF"/>
          <w:sz w:val="40"/>
          <w:szCs w:val="40"/>
        </w:rPr>
      </w:pPr>
      <w:bookmarkStart w:id="0" w:name="_GoBack"/>
      <w:bookmarkEnd w:id="0"/>
    </w:p>
    <w:p w14:paraId="3A7AEC5C" w14:textId="77777777" w:rsidR="00214D2A" w:rsidRPr="009D05C8" w:rsidRDefault="00214D2A" w:rsidP="00214D2A">
      <w:pPr>
        <w:jc w:val="center"/>
        <w:rPr>
          <w:rFonts w:cstheme="minorHAnsi"/>
          <w:bCs/>
          <w:iCs/>
          <w:color w:val="323E4F" w:themeColor="text2" w:themeShade="BF"/>
          <w:sz w:val="40"/>
          <w:szCs w:val="40"/>
        </w:rPr>
      </w:pPr>
    </w:p>
    <w:p w14:paraId="3A7AEC5D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  <w:r w:rsidRPr="009D05C8">
        <w:rPr>
          <w:rFonts w:cstheme="minorHAnsi"/>
          <w:bCs/>
          <w:iCs/>
          <w:color w:val="323E4F"/>
          <w:sz w:val="40"/>
          <w:szCs w:val="40"/>
        </w:rPr>
        <w:t>The University of Memphis Evaluations by Faculty</w:t>
      </w:r>
    </w:p>
    <w:p w14:paraId="3A7AEC5E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</w:p>
    <w:p w14:paraId="3A7AEC5F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  <w:r w:rsidRPr="009D05C8">
        <w:rPr>
          <w:rFonts w:cstheme="minorHAnsi"/>
          <w:color w:val="323E4F"/>
          <w:sz w:val="40"/>
          <w:szCs w:val="40"/>
        </w:rPr>
        <w:t>P</w:t>
      </w:r>
      <w:r w:rsidR="00DE78BA" w:rsidRPr="009D05C8">
        <w:rPr>
          <w:rFonts w:cstheme="minorHAnsi"/>
          <w:color w:val="323E4F"/>
          <w:sz w:val="40"/>
          <w:szCs w:val="40"/>
        </w:rPr>
        <w:t>resident</w:t>
      </w:r>
    </w:p>
    <w:p w14:paraId="3A7AEC60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</w:p>
    <w:p w14:paraId="3A7AEC61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</w:p>
    <w:p w14:paraId="3A7AEC62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</w:p>
    <w:p w14:paraId="3A7AEC63" w14:textId="77777777" w:rsidR="00214D2A" w:rsidRPr="009D05C8" w:rsidRDefault="00214D2A" w:rsidP="00214D2A">
      <w:pPr>
        <w:jc w:val="center"/>
        <w:rPr>
          <w:rFonts w:cstheme="minorHAnsi"/>
          <w:color w:val="323E4F"/>
          <w:sz w:val="40"/>
          <w:szCs w:val="40"/>
        </w:rPr>
      </w:pPr>
    </w:p>
    <w:p w14:paraId="3A7AEC64" w14:textId="77777777" w:rsidR="00214D2A" w:rsidRPr="009D05C8" w:rsidRDefault="00BB2499" w:rsidP="00214D2A">
      <w:pPr>
        <w:jc w:val="center"/>
        <w:rPr>
          <w:rFonts w:cstheme="minorHAnsi"/>
          <w:color w:val="323E4F"/>
          <w:sz w:val="40"/>
          <w:szCs w:val="40"/>
        </w:rPr>
      </w:pPr>
      <w:r w:rsidRPr="009D05C8">
        <w:rPr>
          <w:rFonts w:cstheme="minorHAnsi"/>
          <w:color w:val="323E4F"/>
          <w:sz w:val="40"/>
          <w:szCs w:val="40"/>
        </w:rPr>
        <w:t>April 20</w:t>
      </w:r>
      <w:r w:rsidR="009F4CDC" w:rsidRPr="009D05C8">
        <w:rPr>
          <w:rFonts w:cstheme="minorHAnsi"/>
          <w:color w:val="323E4F"/>
          <w:sz w:val="40"/>
          <w:szCs w:val="40"/>
        </w:rPr>
        <w:t>20</w:t>
      </w:r>
    </w:p>
    <w:p w14:paraId="3A7AEC65" w14:textId="77777777" w:rsidR="00214D2A" w:rsidRPr="009D05C8" w:rsidRDefault="00214D2A" w:rsidP="00214D2A">
      <w:pPr>
        <w:rPr>
          <w:rFonts w:cstheme="minorHAnsi"/>
          <w:color w:val="323E4F"/>
          <w:sz w:val="24"/>
          <w:szCs w:val="24"/>
        </w:rPr>
      </w:pPr>
    </w:p>
    <w:p w14:paraId="3A7AEC66" w14:textId="77777777" w:rsidR="00214D2A" w:rsidRPr="009D05C8" w:rsidRDefault="00214D2A" w:rsidP="00214D2A">
      <w:pPr>
        <w:rPr>
          <w:rFonts w:cstheme="minorHAnsi"/>
          <w:sz w:val="24"/>
          <w:szCs w:val="24"/>
        </w:rPr>
      </w:pPr>
    </w:p>
    <w:p w14:paraId="3A7AEC67" w14:textId="77777777" w:rsidR="00214D2A" w:rsidRPr="009D05C8" w:rsidRDefault="00214D2A" w:rsidP="00214D2A">
      <w:pPr>
        <w:rPr>
          <w:rFonts w:cstheme="minorHAnsi"/>
          <w:sz w:val="24"/>
          <w:szCs w:val="24"/>
        </w:rPr>
        <w:sectPr w:rsidR="00214D2A" w:rsidRPr="009D05C8" w:rsidSect="00B24D14">
          <w:headerReference w:type="default" r:id="rId8"/>
          <w:footerReference w:type="default" r:id="rId9"/>
          <w:pgSz w:w="12240" w:h="15840" w:code="1"/>
          <w:pgMar w:top="1440" w:right="1440" w:bottom="1440" w:left="1440" w:header="432" w:footer="432" w:gutter="0"/>
          <w:paperSrc w:first="7" w:other="7"/>
          <w:cols w:space="720"/>
          <w:docGrid w:linePitch="360"/>
        </w:sectPr>
      </w:pPr>
    </w:p>
    <w:p w14:paraId="3A7AEC68" w14:textId="77777777" w:rsidR="00757C88" w:rsidRPr="009D05C8" w:rsidRDefault="00757C88" w:rsidP="00757C88">
      <w:pPr>
        <w:spacing w:after="0" w:line="240" w:lineRule="auto"/>
        <w:jc w:val="center"/>
        <w:rPr>
          <w:rFonts w:cstheme="minorHAnsi"/>
          <w:b/>
          <w:color w:val="323E4F" w:themeColor="text2" w:themeShade="BF"/>
          <w:sz w:val="24"/>
          <w:szCs w:val="24"/>
        </w:rPr>
      </w:pPr>
      <w:r w:rsidRPr="009D05C8">
        <w:rPr>
          <w:rFonts w:cstheme="minorHAnsi"/>
          <w:b/>
          <w:color w:val="323E4F" w:themeColor="text2" w:themeShade="BF"/>
          <w:sz w:val="24"/>
          <w:szCs w:val="24"/>
        </w:rPr>
        <w:lastRenderedPageBreak/>
        <w:t>Table of Contents</w:t>
      </w:r>
    </w:p>
    <w:p w14:paraId="3A7AEC69" w14:textId="77777777" w:rsidR="00757C88" w:rsidRPr="009D05C8" w:rsidRDefault="00757C88" w:rsidP="00757C88">
      <w:pPr>
        <w:spacing w:after="0" w:line="276" w:lineRule="auto"/>
        <w:rPr>
          <w:rFonts w:cstheme="minorHAnsi"/>
          <w:sz w:val="24"/>
          <w:szCs w:val="24"/>
        </w:rPr>
      </w:pPr>
    </w:p>
    <w:p w14:paraId="3A7AEC6A" w14:textId="77777777" w:rsidR="00DF0B1F" w:rsidRPr="009D05C8" w:rsidRDefault="005274D8">
      <w:pPr>
        <w:pStyle w:val="TOC1"/>
        <w:rPr>
          <w:rFonts w:asciiTheme="minorHAnsi" w:hAnsiTheme="minorHAnsi" w:cstheme="minorHAnsi"/>
          <w:noProof/>
          <w:sz w:val="22"/>
        </w:rPr>
      </w:pPr>
      <w:r w:rsidRPr="009D05C8">
        <w:rPr>
          <w:rFonts w:asciiTheme="minorHAnsi" w:hAnsiTheme="minorHAnsi" w:cstheme="minorHAnsi"/>
          <w:szCs w:val="24"/>
        </w:rPr>
        <w:fldChar w:fldCharType="begin"/>
      </w:r>
      <w:r w:rsidRPr="009D05C8">
        <w:rPr>
          <w:rFonts w:asciiTheme="minorHAnsi" w:hAnsiTheme="minorHAnsi" w:cstheme="minorHAnsi"/>
          <w:szCs w:val="24"/>
        </w:rPr>
        <w:instrText xml:space="preserve"> TOC \o "1-3" \h \z \u </w:instrText>
      </w:r>
      <w:r w:rsidRPr="009D05C8">
        <w:rPr>
          <w:rFonts w:asciiTheme="minorHAnsi" w:hAnsiTheme="minorHAnsi" w:cstheme="minorHAnsi"/>
          <w:szCs w:val="24"/>
        </w:rPr>
        <w:fldChar w:fldCharType="separate"/>
      </w:r>
      <w:hyperlink w:anchor="_Toc37157196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Introduction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_Toc37157196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i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6B" w14:textId="77777777" w:rsidR="00DF0B1F" w:rsidRPr="009D05C8" w:rsidRDefault="009D05C8">
      <w:pPr>
        <w:pStyle w:val="TOC2"/>
        <w:tabs>
          <w:tab w:val="right" w:leader="dot" w:pos="9350"/>
        </w:tabs>
        <w:rPr>
          <w:rFonts w:cstheme="minorHAnsi"/>
          <w:noProof/>
        </w:rPr>
      </w:pPr>
      <w:hyperlink w:anchor="_Toc37157197" w:history="1">
        <w:r w:rsidR="00DF0B1F" w:rsidRPr="009D05C8">
          <w:rPr>
            <w:rStyle w:val="Hyperlink"/>
            <w:rFonts w:cstheme="minorHAnsi"/>
            <w:noProof/>
          </w:rPr>
          <w:t>Reporting</w:t>
        </w:r>
        <w:r w:rsidR="00DF0B1F" w:rsidRPr="009D05C8">
          <w:rPr>
            <w:rFonts w:cstheme="minorHAnsi"/>
            <w:noProof/>
            <w:webHidden/>
          </w:rPr>
          <w:tab/>
        </w:r>
        <w:r w:rsidR="00DF0B1F" w:rsidRPr="009D05C8">
          <w:rPr>
            <w:rFonts w:cstheme="minorHAnsi"/>
            <w:noProof/>
            <w:webHidden/>
          </w:rPr>
          <w:fldChar w:fldCharType="begin"/>
        </w:r>
        <w:r w:rsidR="00DF0B1F" w:rsidRPr="009D05C8">
          <w:rPr>
            <w:rFonts w:cstheme="minorHAnsi"/>
            <w:noProof/>
            <w:webHidden/>
          </w:rPr>
          <w:instrText xml:space="preserve"> PAGEREF _Toc37157197 \h </w:instrText>
        </w:r>
        <w:r w:rsidR="00DF0B1F" w:rsidRPr="009D05C8">
          <w:rPr>
            <w:rFonts w:cstheme="minorHAnsi"/>
            <w:noProof/>
            <w:webHidden/>
          </w:rPr>
        </w:r>
        <w:r w:rsidR="00DF0B1F" w:rsidRPr="009D05C8">
          <w:rPr>
            <w:rFonts w:cstheme="minorHAnsi"/>
            <w:noProof/>
            <w:webHidden/>
          </w:rPr>
          <w:fldChar w:fldCharType="separate"/>
        </w:r>
        <w:r w:rsidR="00437944" w:rsidRPr="009D05C8">
          <w:rPr>
            <w:rFonts w:cstheme="minorHAnsi"/>
            <w:noProof/>
            <w:webHidden/>
          </w:rPr>
          <w:t>i</w:t>
        </w:r>
        <w:r w:rsidR="00DF0B1F" w:rsidRPr="009D05C8">
          <w:rPr>
            <w:rFonts w:cstheme="minorHAnsi"/>
            <w:noProof/>
            <w:webHidden/>
          </w:rPr>
          <w:fldChar w:fldCharType="end"/>
        </w:r>
      </w:hyperlink>
    </w:p>
    <w:p w14:paraId="3A7AEC6C" w14:textId="77777777" w:rsidR="00DF0B1F" w:rsidRPr="009D05C8" w:rsidRDefault="009D05C8">
      <w:pPr>
        <w:pStyle w:val="TOC2"/>
        <w:tabs>
          <w:tab w:val="right" w:leader="dot" w:pos="9350"/>
        </w:tabs>
        <w:rPr>
          <w:rFonts w:cstheme="minorHAnsi"/>
          <w:noProof/>
        </w:rPr>
      </w:pPr>
      <w:hyperlink w:anchor="_Toc37157198" w:history="1">
        <w:r w:rsidR="00DF0B1F" w:rsidRPr="009D05C8">
          <w:rPr>
            <w:rStyle w:val="Hyperlink"/>
            <w:rFonts w:cstheme="minorHAnsi"/>
            <w:noProof/>
          </w:rPr>
          <w:t>Participants</w:t>
        </w:r>
        <w:r w:rsidR="00DF0B1F" w:rsidRPr="009D05C8">
          <w:rPr>
            <w:rFonts w:cstheme="minorHAnsi"/>
            <w:noProof/>
            <w:webHidden/>
          </w:rPr>
          <w:tab/>
        </w:r>
        <w:r w:rsidR="00DF0B1F" w:rsidRPr="009D05C8">
          <w:rPr>
            <w:rFonts w:cstheme="minorHAnsi"/>
            <w:noProof/>
            <w:webHidden/>
          </w:rPr>
          <w:fldChar w:fldCharType="begin"/>
        </w:r>
        <w:r w:rsidR="00DF0B1F" w:rsidRPr="009D05C8">
          <w:rPr>
            <w:rFonts w:cstheme="minorHAnsi"/>
            <w:noProof/>
            <w:webHidden/>
          </w:rPr>
          <w:instrText xml:space="preserve"> PAGEREF _Toc37157198 \h </w:instrText>
        </w:r>
        <w:r w:rsidR="00DF0B1F" w:rsidRPr="009D05C8">
          <w:rPr>
            <w:rFonts w:cstheme="minorHAnsi"/>
            <w:noProof/>
            <w:webHidden/>
          </w:rPr>
        </w:r>
        <w:r w:rsidR="00DF0B1F" w:rsidRPr="009D05C8">
          <w:rPr>
            <w:rFonts w:cstheme="minorHAnsi"/>
            <w:noProof/>
            <w:webHidden/>
          </w:rPr>
          <w:fldChar w:fldCharType="separate"/>
        </w:r>
        <w:r w:rsidR="00437944" w:rsidRPr="009D05C8">
          <w:rPr>
            <w:rFonts w:cstheme="minorHAnsi"/>
            <w:noProof/>
            <w:webHidden/>
          </w:rPr>
          <w:t>ii</w:t>
        </w:r>
        <w:r w:rsidR="00DF0B1F" w:rsidRPr="009D05C8">
          <w:rPr>
            <w:rFonts w:cstheme="minorHAnsi"/>
            <w:noProof/>
            <w:webHidden/>
          </w:rPr>
          <w:fldChar w:fldCharType="end"/>
        </w:r>
      </w:hyperlink>
    </w:p>
    <w:p w14:paraId="3A7AEC6D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199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Spring 2020 Faculty Evaluation – President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_Toc37157199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1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6E" w14:textId="77777777" w:rsidR="00DF0B1F" w:rsidRPr="009D05C8" w:rsidRDefault="009D05C8">
      <w:pPr>
        <w:pStyle w:val="TOC2"/>
        <w:tabs>
          <w:tab w:val="right" w:leader="dot" w:pos="9350"/>
        </w:tabs>
        <w:rPr>
          <w:rFonts w:cstheme="minorHAnsi"/>
          <w:noProof/>
        </w:rPr>
      </w:pPr>
      <w:hyperlink w:anchor="_Toc37157200" w:history="1">
        <w:r w:rsidR="00DF0B1F" w:rsidRPr="009D05C8">
          <w:rPr>
            <w:rStyle w:val="Hyperlink"/>
            <w:rFonts w:cstheme="minorHAnsi"/>
            <w:noProof/>
          </w:rPr>
          <w:t>Optional Demographics</w:t>
        </w:r>
        <w:r w:rsidR="00DF0B1F" w:rsidRPr="009D05C8">
          <w:rPr>
            <w:rFonts w:cstheme="minorHAnsi"/>
            <w:noProof/>
            <w:webHidden/>
          </w:rPr>
          <w:tab/>
        </w:r>
        <w:r w:rsidR="00DF0B1F" w:rsidRPr="009D05C8">
          <w:rPr>
            <w:rFonts w:cstheme="minorHAnsi"/>
            <w:noProof/>
            <w:webHidden/>
          </w:rPr>
          <w:fldChar w:fldCharType="begin"/>
        </w:r>
        <w:r w:rsidR="00DF0B1F" w:rsidRPr="009D05C8">
          <w:rPr>
            <w:rFonts w:cstheme="minorHAnsi"/>
            <w:noProof/>
            <w:webHidden/>
          </w:rPr>
          <w:instrText xml:space="preserve"> PAGEREF _Toc37157200 \h </w:instrText>
        </w:r>
        <w:r w:rsidR="00DF0B1F" w:rsidRPr="009D05C8">
          <w:rPr>
            <w:rFonts w:cstheme="minorHAnsi"/>
            <w:noProof/>
            <w:webHidden/>
          </w:rPr>
        </w:r>
        <w:r w:rsidR="00DF0B1F" w:rsidRPr="009D05C8">
          <w:rPr>
            <w:rFonts w:cstheme="minorHAnsi"/>
            <w:noProof/>
            <w:webHidden/>
          </w:rPr>
          <w:fldChar w:fldCharType="separate"/>
        </w:r>
        <w:r w:rsidR="00437944" w:rsidRPr="009D05C8">
          <w:rPr>
            <w:rFonts w:cstheme="minorHAnsi"/>
            <w:noProof/>
            <w:webHidden/>
          </w:rPr>
          <w:t>11</w:t>
        </w:r>
        <w:r w:rsidR="00DF0B1F" w:rsidRPr="009D05C8">
          <w:rPr>
            <w:rFonts w:cstheme="minorHAnsi"/>
            <w:noProof/>
            <w:webHidden/>
          </w:rPr>
          <w:fldChar w:fldCharType="end"/>
        </w:r>
      </w:hyperlink>
    </w:p>
    <w:p w14:paraId="3A7AEC6F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201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President Disaggregated Reports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_Toc37157201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13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70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202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Faculty Evaluation – Full-Time Faculty compared to Adjunct Faculty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_Toc37157202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14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71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203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Faculty Evaluation – Report by Current Position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_Toc37157203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17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72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204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Faculty Evaluation – Report by Faculty Status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_Toc37157204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20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73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205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Faculty Evaluation – Report by Length of Employment at the University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_Toc37157205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23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74" w14:textId="77777777" w:rsidR="00DF0B1F" w:rsidRPr="009D05C8" w:rsidRDefault="009D05C8">
      <w:pPr>
        <w:pStyle w:val="TOC1"/>
        <w:rPr>
          <w:rFonts w:asciiTheme="minorHAnsi" w:hAnsiTheme="minorHAnsi" w:cstheme="minorHAnsi"/>
          <w:noProof/>
          <w:sz w:val="22"/>
        </w:rPr>
      </w:pPr>
      <w:hyperlink w:anchor="_Toc37157206" w:history="1">
        <w:r w:rsidR="00DF0B1F" w:rsidRPr="009D05C8">
          <w:rPr>
            <w:rStyle w:val="Hyperlink"/>
            <w:rFonts w:asciiTheme="minorHAnsi" w:hAnsiTheme="minorHAnsi" w:cstheme="minorHAnsi"/>
            <w:noProof/>
          </w:rPr>
          <w:t>Faculty Evaluation – Report by Gender</w:t>
        </w:r>
        <w:r w:rsidR="00DF0B1F" w:rsidRPr="009D05C8">
          <w:rPr>
            <w:rFonts w:asciiTheme="minorHAnsi" w:hAnsiTheme="minorHAnsi" w:cstheme="minorHAnsi"/>
            <w:noProof/>
            <w:webHidden/>
          </w:rPr>
          <w:tab/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begin"/>
        </w:r>
        <w:r w:rsidR="00DF0B1F" w:rsidRPr="009D05C8">
          <w:rPr>
            <w:rFonts w:asciiTheme="minorHAnsi" w:hAnsiTheme="minorHAnsi" w:cstheme="minorHAnsi"/>
            <w:noProof/>
            <w:webHidden/>
          </w:rPr>
          <w:instrText xml:space="preserve"> PAGEREF _Toc37157206 \h </w:instrText>
        </w:r>
        <w:r w:rsidR="00DF0B1F" w:rsidRPr="009D05C8">
          <w:rPr>
            <w:rFonts w:asciiTheme="minorHAnsi" w:hAnsiTheme="minorHAnsi" w:cstheme="minorHAnsi"/>
            <w:noProof/>
            <w:webHidden/>
          </w:rPr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separate"/>
        </w:r>
        <w:r w:rsidR="00437944" w:rsidRPr="009D05C8">
          <w:rPr>
            <w:rFonts w:asciiTheme="minorHAnsi" w:hAnsiTheme="minorHAnsi" w:cstheme="minorHAnsi"/>
            <w:noProof/>
            <w:webHidden/>
          </w:rPr>
          <w:t>26</w:t>
        </w:r>
        <w:r w:rsidR="00DF0B1F" w:rsidRPr="009D05C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A7AEC75" w14:textId="77777777" w:rsidR="00757C88" w:rsidRPr="009D05C8" w:rsidRDefault="005274D8" w:rsidP="009F4CDC">
      <w:pPr>
        <w:spacing w:after="0" w:line="276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fldChar w:fldCharType="end"/>
      </w:r>
    </w:p>
    <w:p w14:paraId="3A7AEC76" w14:textId="77777777" w:rsidR="00757C88" w:rsidRPr="009D05C8" w:rsidRDefault="00757C88" w:rsidP="00757C88">
      <w:pPr>
        <w:spacing w:after="0" w:line="276" w:lineRule="auto"/>
        <w:rPr>
          <w:rFonts w:cstheme="minorHAnsi"/>
          <w:sz w:val="24"/>
          <w:szCs w:val="24"/>
        </w:rPr>
        <w:sectPr w:rsidR="00757C88" w:rsidRPr="009D05C8" w:rsidSect="00F707B2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noEndnote/>
        </w:sectPr>
      </w:pPr>
    </w:p>
    <w:p w14:paraId="3A7AEC77" w14:textId="77777777" w:rsidR="009F4CDC" w:rsidRPr="009D05C8" w:rsidRDefault="009F4CDC" w:rsidP="009F4CDC">
      <w:pPr>
        <w:pStyle w:val="Heading1"/>
        <w:rPr>
          <w:rFonts w:asciiTheme="minorHAnsi" w:hAnsiTheme="minorHAnsi" w:cstheme="minorHAnsi"/>
        </w:rPr>
      </w:pPr>
      <w:bookmarkStart w:id="1" w:name="_Toc476895183"/>
      <w:bookmarkStart w:id="2" w:name="_Toc476897712"/>
      <w:bookmarkStart w:id="3" w:name="_Toc476898080"/>
      <w:bookmarkStart w:id="4" w:name="_Toc476898290"/>
      <w:bookmarkStart w:id="5" w:name="_Toc476898409"/>
      <w:bookmarkStart w:id="6" w:name="_Toc476899347"/>
      <w:bookmarkStart w:id="7" w:name="_Toc476906654"/>
      <w:bookmarkStart w:id="8" w:name="_Toc33617980"/>
      <w:bookmarkStart w:id="9" w:name="_Toc33623370"/>
      <w:bookmarkStart w:id="10" w:name="_Toc37157196"/>
      <w:r w:rsidRPr="009D05C8">
        <w:rPr>
          <w:rFonts w:asciiTheme="minorHAnsi" w:hAnsiTheme="minorHAnsi" w:cstheme="minorHAnsi"/>
        </w:rPr>
        <w:lastRenderedPageBreak/>
        <w:t>Introduction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A7AEC78" w14:textId="77777777" w:rsidR="009F4CDC" w:rsidRPr="009D05C8" w:rsidRDefault="009F4CDC" w:rsidP="008D6FEB">
      <w:pPr>
        <w:spacing w:after="0" w:line="276" w:lineRule="auto"/>
        <w:ind w:left="-360" w:right="-360"/>
        <w:rPr>
          <w:rFonts w:eastAsia="Times New Roman" w:cstheme="minorHAnsi"/>
          <w:sz w:val="20"/>
          <w:szCs w:val="20"/>
        </w:rPr>
      </w:pPr>
    </w:p>
    <w:p w14:paraId="3A7AEC79" w14:textId="77777777" w:rsidR="00E50596" w:rsidRPr="009D05C8" w:rsidRDefault="00914D0A" w:rsidP="00EE2517">
      <w:pPr>
        <w:spacing w:after="0" w:line="276" w:lineRule="auto"/>
        <w:ind w:firstLine="360"/>
        <w:rPr>
          <w:rFonts w:cstheme="minorHAnsi"/>
          <w:sz w:val="24"/>
          <w:szCs w:val="24"/>
        </w:rPr>
      </w:pPr>
      <w:bookmarkStart w:id="11" w:name="_Hlk35522015"/>
      <w:bookmarkStart w:id="12" w:name="_Toc511305526"/>
      <w:bookmarkStart w:id="13" w:name="_Toc476906656"/>
      <w:bookmarkStart w:id="14" w:name="_Toc476899349"/>
      <w:bookmarkStart w:id="15" w:name="_Toc476898411"/>
      <w:bookmarkStart w:id="16" w:name="_Toc476898292"/>
      <w:bookmarkStart w:id="17" w:name="_Toc476898082"/>
      <w:bookmarkStart w:id="18" w:name="_Toc476897714"/>
      <w:bookmarkStart w:id="19" w:name="_Toc476895185"/>
      <w:bookmarkStart w:id="20" w:name="_Toc33617982"/>
      <w:bookmarkStart w:id="21" w:name="_Toc33623372"/>
      <w:r w:rsidRPr="009D05C8">
        <w:rPr>
          <w:rFonts w:cstheme="minorHAnsi"/>
          <w:sz w:val="24"/>
          <w:szCs w:val="24"/>
        </w:rPr>
        <w:t>Three parallel instruments</w:t>
      </w:r>
      <w:r w:rsidR="00E50596" w:rsidRPr="009D05C8">
        <w:rPr>
          <w:rFonts w:cstheme="minorHAnsi"/>
          <w:sz w:val="24"/>
          <w:szCs w:val="24"/>
        </w:rPr>
        <w:t xml:space="preserve"> </w:t>
      </w:r>
      <w:r w:rsidRPr="009D05C8">
        <w:rPr>
          <w:rFonts w:cstheme="minorHAnsi"/>
          <w:sz w:val="24"/>
          <w:szCs w:val="24"/>
        </w:rPr>
        <w:t>were developed, modified and approved by the Faculty Senate</w:t>
      </w:r>
      <w:r w:rsidR="008B6D44" w:rsidRPr="009D05C8">
        <w:rPr>
          <w:rFonts w:cstheme="minorHAnsi"/>
          <w:sz w:val="24"/>
          <w:szCs w:val="24"/>
        </w:rPr>
        <w:t xml:space="preserve"> to collect </w:t>
      </w:r>
      <w:r w:rsidR="007A6519" w:rsidRPr="009D05C8">
        <w:rPr>
          <w:rFonts w:cstheme="minorHAnsi"/>
          <w:sz w:val="24"/>
          <w:szCs w:val="24"/>
        </w:rPr>
        <w:t xml:space="preserve">current </w:t>
      </w:r>
      <w:r w:rsidR="008B6D44" w:rsidRPr="009D05C8">
        <w:rPr>
          <w:rFonts w:cstheme="minorHAnsi"/>
          <w:sz w:val="24"/>
          <w:szCs w:val="24"/>
        </w:rPr>
        <w:t>faculty perceptions of the President, Provost, and Deans</w:t>
      </w:r>
      <w:r w:rsidRPr="009D05C8">
        <w:rPr>
          <w:rFonts w:cstheme="minorHAnsi"/>
          <w:sz w:val="24"/>
          <w:szCs w:val="24"/>
        </w:rPr>
        <w:t xml:space="preserve">. </w:t>
      </w:r>
      <w:r w:rsidR="008D279B" w:rsidRPr="009D05C8">
        <w:rPr>
          <w:rFonts w:cstheme="minorHAnsi"/>
          <w:sz w:val="24"/>
          <w:szCs w:val="24"/>
        </w:rPr>
        <w:t>Each survey</w:t>
      </w:r>
      <w:r w:rsidRPr="009D05C8">
        <w:rPr>
          <w:rFonts w:cstheme="minorHAnsi"/>
          <w:sz w:val="24"/>
          <w:szCs w:val="24"/>
        </w:rPr>
        <w:t xml:space="preserve"> consist</w:t>
      </w:r>
      <w:r w:rsidR="00E50596" w:rsidRPr="009D05C8">
        <w:rPr>
          <w:rFonts w:cstheme="minorHAnsi"/>
          <w:sz w:val="24"/>
          <w:szCs w:val="24"/>
        </w:rPr>
        <w:t>s</w:t>
      </w:r>
      <w:r w:rsidRPr="009D05C8">
        <w:rPr>
          <w:rFonts w:cstheme="minorHAnsi"/>
          <w:sz w:val="24"/>
          <w:szCs w:val="24"/>
        </w:rPr>
        <w:t xml:space="preserve"> of 26 items</w:t>
      </w:r>
      <w:r w:rsidR="008B6D44" w:rsidRPr="009D05C8">
        <w:rPr>
          <w:rFonts w:cstheme="minorHAnsi"/>
          <w:sz w:val="24"/>
          <w:szCs w:val="24"/>
        </w:rPr>
        <w:t xml:space="preserve"> that are</w:t>
      </w:r>
      <w:r w:rsidR="00D30068" w:rsidRPr="009D05C8">
        <w:rPr>
          <w:rFonts w:cstheme="minorHAnsi"/>
          <w:sz w:val="24"/>
          <w:szCs w:val="24"/>
        </w:rPr>
        <w:t xml:space="preserve"> scored using Likert-type ratings [strong disagreement (1) to strong agreement (5)</w:t>
      </w:r>
      <w:r w:rsidR="006C51EE" w:rsidRPr="009D05C8">
        <w:rPr>
          <w:rFonts w:cstheme="minorHAnsi"/>
          <w:sz w:val="24"/>
          <w:szCs w:val="24"/>
        </w:rPr>
        <w:t xml:space="preserve"> to no evidence on which to base an opinion</w:t>
      </w:r>
      <w:r w:rsidR="00D30068" w:rsidRPr="009D05C8">
        <w:rPr>
          <w:rFonts w:cstheme="minorHAnsi"/>
          <w:sz w:val="24"/>
          <w:szCs w:val="24"/>
        </w:rPr>
        <w:t xml:space="preserve">]. </w:t>
      </w:r>
      <w:r w:rsidRPr="009D05C8">
        <w:rPr>
          <w:rFonts w:cstheme="minorHAnsi"/>
          <w:sz w:val="24"/>
          <w:szCs w:val="24"/>
        </w:rPr>
        <w:t xml:space="preserve"> </w:t>
      </w:r>
      <w:r w:rsidR="00D30068" w:rsidRPr="009D05C8">
        <w:rPr>
          <w:rFonts w:cstheme="minorHAnsi"/>
          <w:sz w:val="24"/>
          <w:szCs w:val="24"/>
        </w:rPr>
        <w:t>Each dimension c</w:t>
      </w:r>
      <w:r w:rsidR="008B6D44" w:rsidRPr="009D05C8">
        <w:rPr>
          <w:rFonts w:cstheme="minorHAnsi"/>
          <w:sz w:val="24"/>
          <w:szCs w:val="24"/>
        </w:rPr>
        <w:t>ombines</w:t>
      </w:r>
      <w:r w:rsidRPr="009D05C8">
        <w:rPr>
          <w:rFonts w:cstheme="minorHAnsi"/>
          <w:sz w:val="24"/>
          <w:szCs w:val="24"/>
        </w:rPr>
        <w:t xml:space="preserve"> </w:t>
      </w:r>
      <w:r w:rsidR="008D279B" w:rsidRPr="009D05C8">
        <w:rPr>
          <w:rFonts w:cstheme="minorHAnsi"/>
          <w:sz w:val="24"/>
          <w:szCs w:val="24"/>
        </w:rPr>
        <w:t xml:space="preserve">three to four </w:t>
      </w:r>
      <w:r w:rsidR="00E50596" w:rsidRPr="009D05C8">
        <w:rPr>
          <w:rFonts w:cstheme="minorHAnsi"/>
          <w:sz w:val="24"/>
          <w:szCs w:val="24"/>
        </w:rPr>
        <w:t xml:space="preserve">survey </w:t>
      </w:r>
      <w:r w:rsidR="008D279B" w:rsidRPr="009D05C8">
        <w:rPr>
          <w:rFonts w:cstheme="minorHAnsi"/>
          <w:sz w:val="24"/>
          <w:szCs w:val="24"/>
        </w:rPr>
        <w:t>items</w:t>
      </w:r>
      <w:r w:rsidR="00D30068" w:rsidRPr="009D05C8">
        <w:rPr>
          <w:rFonts w:cstheme="minorHAnsi"/>
          <w:sz w:val="24"/>
          <w:szCs w:val="24"/>
        </w:rPr>
        <w:t xml:space="preserve"> </w:t>
      </w:r>
      <w:r w:rsidR="008B6D44" w:rsidRPr="009D05C8">
        <w:rPr>
          <w:rFonts w:cstheme="minorHAnsi"/>
          <w:sz w:val="24"/>
          <w:szCs w:val="24"/>
        </w:rPr>
        <w:t xml:space="preserve">about Vision and Goal Setting, Leadership, Responsiveness, Communication, Management, Equity, or Trustworthiness </w:t>
      </w:r>
      <w:r w:rsidR="00D30068" w:rsidRPr="009D05C8">
        <w:rPr>
          <w:rFonts w:cstheme="minorHAnsi"/>
          <w:sz w:val="24"/>
          <w:szCs w:val="24"/>
        </w:rPr>
        <w:t xml:space="preserve">and are </w:t>
      </w:r>
      <w:r w:rsidR="008B6D44" w:rsidRPr="009D05C8">
        <w:rPr>
          <w:rFonts w:cstheme="minorHAnsi"/>
          <w:sz w:val="24"/>
          <w:szCs w:val="24"/>
        </w:rPr>
        <w:t>ranked</w:t>
      </w:r>
      <w:r w:rsidR="00D30068" w:rsidRPr="009D05C8">
        <w:rPr>
          <w:rFonts w:cstheme="minorHAnsi"/>
          <w:sz w:val="24"/>
          <w:szCs w:val="24"/>
        </w:rPr>
        <w:t xml:space="preserve"> using a mean.</w:t>
      </w:r>
      <w:r w:rsidR="008D279B" w:rsidRPr="009D05C8">
        <w:rPr>
          <w:rFonts w:cstheme="minorHAnsi"/>
          <w:sz w:val="24"/>
          <w:szCs w:val="24"/>
        </w:rPr>
        <w:t xml:space="preserve"> </w:t>
      </w:r>
      <w:r w:rsidR="00D30068" w:rsidRPr="009D05C8">
        <w:rPr>
          <w:rFonts w:cstheme="minorHAnsi"/>
          <w:sz w:val="24"/>
          <w:szCs w:val="24"/>
        </w:rPr>
        <w:t>Mean scores range from 1 to 5 with higher scores being more positive.</w:t>
      </w:r>
    </w:p>
    <w:p w14:paraId="3A7AEC7A" w14:textId="77777777" w:rsidR="00E50596" w:rsidRPr="009D05C8" w:rsidRDefault="00E50596" w:rsidP="00EE2517">
      <w:pPr>
        <w:spacing w:after="0" w:line="276" w:lineRule="auto"/>
        <w:ind w:firstLine="360"/>
        <w:rPr>
          <w:rFonts w:cstheme="minorHAnsi"/>
          <w:sz w:val="24"/>
          <w:szCs w:val="24"/>
        </w:rPr>
      </w:pPr>
    </w:p>
    <w:p w14:paraId="3A7AEC7B" w14:textId="77777777" w:rsidR="00914D0A" w:rsidRPr="009D05C8" w:rsidRDefault="00D30068" w:rsidP="00E50596">
      <w:pPr>
        <w:spacing w:after="0" w:line="276" w:lineRule="auto"/>
        <w:ind w:firstLine="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Following the 26 survey items</w:t>
      </w:r>
      <w:r w:rsidR="008B6D44" w:rsidRPr="009D05C8">
        <w:rPr>
          <w:rFonts w:cstheme="minorHAnsi"/>
          <w:sz w:val="24"/>
          <w:szCs w:val="24"/>
        </w:rPr>
        <w:t xml:space="preserve"> a</w:t>
      </w:r>
      <w:r w:rsidR="008D279B" w:rsidRPr="009D05C8">
        <w:rPr>
          <w:rFonts w:cstheme="minorHAnsi"/>
          <w:sz w:val="24"/>
          <w:szCs w:val="24"/>
        </w:rPr>
        <w:t>dditional items solicit demographic informatio</w:t>
      </w:r>
      <w:r w:rsidR="008B6D44" w:rsidRPr="009D05C8">
        <w:rPr>
          <w:rFonts w:cstheme="minorHAnsi"/>
          <w:sz w:val="24"/>
          <w:szCs w:val="24"/>
        </w:rPr>
        <w:t>n</w:t>
      </w:r>
      <w:r w:rsidR="00E50596" w:rsidRPr="009D05C8">
        <w:rPr>
          <w:rFonts w:cstheme="minorHAnsi"/>
          <w:sz w:val="24"/>
          <w:szCs w:val="24"/>
        </w:rPr>
        <w:t xml:space="preserve"> includ</w:t>
      </w:r>
      <w:r w:rsidR="008B6D44" w:rsidRPr="009D05C8">
        <w:rPr>
          <w:rFonts w:cstheme="minorHAnsi"/>
          <w:sz w:val="24"/>
          <w:szCs w:val="24"/>
        </w:rPr>
        <w:t>ing</w:t>
      </w:r>
      <w:r w:rsidR="00914D0A" w:rsidRPr="009D05C8">
        <w:rPr>
          <w:rFonts w:cstheme="minorHAnsi"/>
          <w:sz w:val="24"/>
          <w:szCs w:val="24"/>
        </w:rPr>
        <w:t xml:space="preserve"> current position (full professor, associate professor, assistant professor, clinical professor, or adjunct professor); faculty status (tenured, tenure-track, or non-tenure-track); time at the University of Memphis, and gender. Space was also provided for additional comments. </w:t>
      </w:r>
    </w:p>
    <w:p w14:paraId="3A7AEC7C" w14:textId="77777777" w:rsidR="00914D0A" w:rsidRPr="009D05C8" w:rsidRDefault="00914D0A" w:rsidP="00914D0A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14:paraId="3A7AEC7D" w14:textId="77777777" w:rsidR="00914D0A" w:rsidRPr="009D05C8" w:rsidRDefault="00914D0A" w:rsidP="00EE2517">
      <w:pPr>
        <w:spacing w:after="0" w:line="276" w:lineRule="auto"/>
        <w:ind w:firstLine="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 xml:space="preserve">The surveys were administered online for two weeks by the Center for Research in Educational Policy (CREP) using the Qualtrics XM survey platform. </w:t>
      </w:r>
      <w:r w:rsidR="00EE2517" w:rsidRPr="009D05C8">
        <w:rPr>
          <w:rFonts w:cstheme="minorHAnsi"/>
          <w:sz w:val="24"/>
          <w:szCs w:val="24"/>
        </w:rPr>
        <w:t xml:space="preserve"> </w:t>
      </w:r>
      <w:r w:rsidRPr="009D05C8">
        <w:rPr>
          <w:rFonts w:cstheme="minorHAnsi"/>
          <w:sz w:val="24"/>
          <w:szCs w:val="24"/>
        </w:rPr>
        <w:t>Data are securely stored and accessible only through CREP.</w:t>
      </w:r>
    </w:p>
    <w:p w14:paraId="3A7AEC7E" w14:textId="77777777" w:rsidR="00914D0A" w:rsidRPr="009D05C8" w:rsidRDefault="00914D0A" w:rsidP="00914D0A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14:paraId="3A7AEC7F" w14:textId="77777777" w:rsidR="006C51EE" w:rsidRPr="009D05C8" w:rsidRDefault="006C51EE" w:rsidP="006C51EE">
      <w:pPr>
        <w:pStyle w:val="Heading2"/>
        <w:rPr>
          <w:rFonts w:asciiTheme="minorHAnsi" w:hAnsiTheme="minorHAnsi" w:cstheme="minorHAnsi"/>
        </w:rPr>
      </w:pPr>
      <w:bookmarkStart w:id="22" w:name="_Toc37157197"/>
      <w:r w:rsidRPr="009D05C8">
        <w:rPr>
          <w:rFonts w:asciiTheme="minorHAnsi" w:hAnsiTheme="minorHAnsi" w:cstheme="minorHAnsi"/>
        </w:rPr>
        <w:t>Reporting</w:t>
      </w:r>
      <w:bookmarkEnd w:id="22"/>
    </w:p>
    <w:p w14:paraId="3A7AEC80" w14:textId="77777777" w:rsidR="006C51EE" w:rsidRPr="009D05C8" w:rsidRDefault="006C51EE" w:rsidP="00914D0A">
      <w:pPr>
        <w:spacing w:after="0" w:line="276" w:lineRule="auto"/>
        <w:ind w:left="-360" w:right="-360" w:firstLine="720"/>
        <w:rPr>
          <w:rFonts w:cstheme="minorHAnsi"/>
          <w:sz w:val="24"/>
          <w:szCs w:val="24"/>
        </w:rPr>
      </w:pPr>
    </w:p>
    <w:p w14:paraId="3A7AEC81" w14:textId="77777777" w:rsidR="008D6FEB" w:rsidRPr="009D05C8" w:rsidRDefault="00914D0A" w:rsidP="00914D0A">
      <w:pPr>
        <w:spacing w:after="0" w:line="276" w:lineRule="auto"/>
        <w:ind w:left="-360" w:right="-360" w:firstLine="72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 xml:space="preserve">For the Faculty Senate Report the aggregate President data </w:t>
      </w:r>
      <w:r w:rsidR="00EE2517" w:rsidRPr="009D05C8">
        <w:rPr>
          <w:rFonts w:cstheme="minorHAnsi"/>
          <w:sz w:val="24"/>
          <w:szCs w:val="24"/>
        </w:rPr>
        <w:t>are</w:t>
      </w:r>
      <w:r w:rsidRPr="009D05C8">
        <w:rPr>
          <w:rFonts w:cstheme="minorHAnsi"/>
          <w:sz w:val="24"/>
          <w:szCs w:val="24"/>
        </w:rPr>
        <w:t xml:space="preserve"> reported </w:t>
      </w:r>
      <w:r w:rsidR="007A6519" w:rsidRPr="009D05C8">
        <w:rPr>
          <w:rFonts w:cstheme="minorHAnsi"/>
          <w:sz w:val="24"/>
          <w:szCs w:val="24"/>
        </w:rPr>
        <w:t xml:space="preserve">by survey item percentages and dimension means </w:t>
      </w:r>
      <w:r w:rsidRPr="009D05C8">
        <w:rPr>
          <w:rFonts w:cstheme="minorHAnsi"/>
          <w:sz w:val="24"/>
          <w:szCs w:val="24"/>
        </w:rPr>
        <w:t xml:space="preserve">(pg. </w:t>
      </w:r>
      <w:r w:rsidR="00461760" w:rsidRPr="009D05C8">
        <w:rPr>
          <w:rFonts w:cstheme="minorHAnsi"/>
          <w:sz w:val="24"/>
          <w:szCs w:val="24"/>
        </w:rPr>
        <w:t>1</w:t>
      </w:r>
      <w:r w:rsidRPr="009D05C8">
        <w:rPr>
          <w:rFonts w:cstheme="minorHAnsi"/>
          <w:sz w:val="24"/>
          <w:szCs w:val="24"/>
        </w:rPr>
        <w:t>-2</w:t>
      </w:r>
      <w:r w:rsidR="00461760" w:rsidRPr="009D05C8">
        <w:rPr>
          <w:rFonts w:cstheme="minorHAnsi"/>
          <w:sz w:val="24"/>
          <w:szCs w:val="24"/>
        </w:rPr>
        <w:t>3</w:t>
      </w:r>
      <w:r w:rsidRPr="009D05C8">
        <w:rPr>
          <w:rFonts w:cstheme="minorHAnsi"/>
          <w:sz w:val="24"/>
          <w:szCs w:val="24"/>
        </w:rPr>
        <w:t xml:space="preserve">) and then disaggregated </w:t>
      </w:r>
      <w:r w:rsidR="007A6519" w:rsidRPr="009D05C8">
        <w:rPr>
          <w:rFonts w:cstheme="minorHAnsi"/>
          <w:sz w:val="24"/>
          <w:szCs w:val="24"/>
        </w:rPr>
        <w:t xml:space="preserve">by categories </w:t>
      </w:r>
      <w:r w:rsidR="008B6D44" w:rsidRPr="009D05C8">
        <w:rPr>
          <w:rFonts w:cstheme="minorHAnsi"/>
          <w:sz w:val="24"/>
          <w:szCs w:val="24"/>
        </w:rPr>
        <w:t xml:space="preserve">and presented side by side </w:t>
      </w:r>
      <w:r w:rsidR="007A6519" w:rsidRPr="009D05C8">
        <w:rPr>
          <w:rFonts w:cstheme="minorHAnsi"/>
          <w:sz w:val="24"/>
          <w:szCs w:val="24"/>
        </w:rPr>
        <w:t xml:space="preserve">for easy comparison </w:t>
      </w:r>
      <w:r w:rsidRPr="009D05C8">
        <w:rPr>
          <w:rFonts w:cstheme="minorHAnsi"/>
          <w:sz w:val="24"/>
          <w:szCs w:val="24"/>
        </w:rPr>
        <w:t>(pg. 2</w:t>
      </w:r>
      <w:r w:rsidR="00C81429" w:rsidRPr="009D05C8">
        <w:rPr>
          <w:rFonts w:cstheme="minorHAnsi"/>
          <w:sz w:val="24"/>
          <w:szCs w:val="24"/>
        </w:rPr>
        <w:t>5</w:t>
      </w:r>
      <w:r w:rsidRPr="009D05C8">
        <w:rPr>
          <w:rFonts w:cstheme="minorHAnsi"/>
          <w:sz w:val="24"/>
          <w:szCs w:val="24"/>
        </w:rPr>
        <w:t>-</w:t>
      </w:r>
      <w:r w:rsidR="00C81429" w:rsidRPr="009D05C8">
        <w:rPr>
          <w:rFonts w:cstheme="minorHAnsi"/>
          <w:sz w:val="24"/>
          <w:szCs w:val="24"/>
        </w:rPr>
        <w:t>3</w:t>
      </w:r>
      <w:r w:rsidRPr="009D05C8">
        <w:rPr>
          <w:rFonts w:cstheme="minorHAnsi"/>
          <w:sz w:val="24"/>
          <w:szCs w:val="24"/>
        </w:rPr>
        <w:t>9)</w:t>
      </w:r>
      <w:r w:rsidR="00EE2517" w:rsidRPr="009D05C8">
        <w:rPr>
          <w:rFonts w:cstheme="minorHAnsi"/>
          <w:sz w:val="24"/>
          <w:szCs w:val="24"/>
        </w:rPr>
        <w:t xml:space="preserve">. </w:t>
      </w:r>
      <w:r w:rsidR="00117629" w:rsidRPr="009D05C8">
        <w:rPr>
          <w:rFonts w:cstheme="minorHAnsi"/>
          <w:sz w:val="24"/>
          <w:szCs w:val="24"/>
        </w:rPr>
        <w:t>The following are the disaggregated categories:</w:t>
      </w:r>
    </w:p>
    <w:p w14:paraId="3A7AEC82" w14:textId="77777777" w:rsidR="00C81429" w:rsidRPr="009D05C8" w:rsidRDefault="00C81429" w:rsidP="00C81429">
      <w:pPr>
        <w:spacing w:after="0" w:line="276" w:lineRule="auto"/>
        <w:ind w:left="-360" w:right="-360" w:firstLine="720"/>
        <w:rPr>
          <w:rFonts w:cstheme="minorHAnsi"/>
          <w:sz w:val="24"/>
          <w:szCs w:val="24"/>
        </w:rPr>
      </w:pPr>
    </w:p>
    <w:p w14:paraId="3A7AEC83" w14:textId="77777777" w:rsidR="00C81429" w:rsidRPr="009D05C8" w:rsidRDefault="007A6519" w:rsidP="007A6519">
      <w:pPr>
        <w:pStyle w:val="ListParagraph"/>
        <w:numPr>
          <w:ilvl w:val="0"/>
          <w:numId w:val="5"/>
        </w:numPr>
        <w:spacing w:line="276" w:lineRule="auto"/>
        <w:ind w:left="720" w:right="-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Current Position:</w:t>
      </w:r>
      <w:r w:rsidR="00C81429" w:rsidRPr="009D05C8">
        <w:rPr>
          <w:rFonts w:cstheme="minorHAnsi"/>
          <w:sz w:val="24"/>
          <w:szCs w:val="24"/>
        </w:rPr>
        <w:t xml:space="preserve"> Full -Time Faculty and Adjunct Faculty</w:t>
      </w:r>
    </w:p>
    <w:p w14:paraId="3A7AEC84" w14:textId="77777777" w:rsidR="00C81429" w:rsidRPr="009D05C8" w:rsidRDefault="00C81429" w:rsidP="007A6519">
      <w:pPr>
        <w:pStyle w:val="ListParagraph"/>
        <w:numPr>
          <w:ilvl w:val="0"/>
          <w:numId w:val="5"/>
        </w:numPr>
        <w:spacing w:line="276" w:lineRule="auto"/>
        <w:ind w:left="720" w:right="-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Current Position</w:t>
      </w:r>
      <w:r w:rsidR="007A6519" w:rsidRPr="009D05C8">
        <w:rPr>
          <w:rFonts w:cstheme="minorHAnsi"/>
          <w:sz w:val="24"/>
          <w:szCs w:val="24"/>
        </w:rPr>
        <w:t>: Full Prof, Associate Prof, Assistant Prof, Clinical Prof, Adjunct Prof.</w:t>
      </w:r>
    </w:p>
    <w:p w14:paraId="3A7AEC85" w14:textId="77777777" w:rsidR="00C81429" w:rsidRPr="009D05C8" w:rsidRDefault="00C81429" w:rsidP="007A6519">
      <w:pPr>
        <w:pStyle w:val="ListParagraph"/>
        <w:numPr>
          <w:ilvl w:val="0"/>
          <w:numId w:val="5"/>
        </w:numPr>
        <w:spacing w:line="276" w:lineRule="auto"/>
        <w:ind w:left="720" w:right="-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Faculty Status</w:t>
      </w:r>
      <w:r w:rsidR="007A6519" w:rsidRPr="009D05C8">
        <w:rPr>
          <w:rFonts w:cstheme="minorHAnsi"/>
          <w:sz w:val="24"/>
          <w:szCs w:val="24"/>
        </w:rPr>
        <w:t>: Tenured, Tenure-Track, Non-Tenure Track</w:t>
      </w:r>
    </w:p>
    <w:p w14:paraId="3A7AEC86" w14:textId="77777777" w:rsidR="00C81429" w:rsidRPr="009D05C8" w:rsidRDefault="007A6519" w:rsidP="007A6519">
      <w:pPr>
        <w:pStyle w:val="ListParagraph"/>
        <w:numPr>
          <w:ilvl w:val="0"/>
          <w:numId w:val="5"/>
        </w:numPr>
        <w:spacing w:line="276" w:lineRule="auto"/>
        <w:ind w:left="720" w:right="-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Length of Employment at the University</w:t>
      </w:r>
      <w:r w:rsidR="00C81429" w:rsidRPr="009D05C8">
        <w:rPr>
          <w:rFonts w:cstheme="minorHAnsi"/>
          <w:sz w:val="24"/>
          <w:szCs w:val="24"/>
        </w:rPr>
        <w:t xml:space="preserve">: </w:t>
      </w:r>
      <w:r w:rsidRPr="009D05C8">
        <w:rPr>
          <w:rFonts w:cstheme="minorHAnsi"/>
          <w:sz w:val="24"/>
          <w:szCs w:val="24"/>
        </w:rPr>
        <w:t>Less than 2 years, 2-5 years, 6-10 years, More than 10 years</w:t>
      </w:r>
    </w:p>
    <w:p w14:paraId="3A7AEC87" w14:textId="77777777" w:rsidR="00C81429" w:rsidRPr="009D05C8" w:rsidRDefault="007A6519" w:rsidP="007A6519">
      <w:pPr>
        <w:pStyle w:val="ListParagraph"/>
        <w:numPr>
          <w:ilvl w:val="0"/>
          <w:numId w:val="5"/>
        </w:numPr>
        <w:spacing w:line="276" w:lineRule="auto"/>
        <w:ind w:left="720" w:right="-36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Gender</w:t>
      </w:r>
      <w:r w:rsidR="00C81429" w:rsidRPr="009D05C8">
        <w:rPr>
          <w:rFonts w:cstheme="minorHAnsi"/>
          <w:sz w:val="24"/>
          <w:szCs w:val="24"/>
        </w:rPr>
        <w:t xml:space="preserve">: </w:t>
      </w:r>
      <w:r w:rsidRPr="009D05C8">
        <w:rPr>
          <w:rFonts w:cstheme="minorHAnsi"/>
          <w:sz w:val="24"/>
          <w:szCs w:val="24"/>
        </w:rPr>
        <w:t>Man, Woman, Prefer not to answer</w:t>
      </w:r>
      <w:bookmarkEnd w:id="11"/>
    </w:p>
    <w:p w14:paraId="3A7AEC88" w14:textId="77777777" w:rsidR="008D6FEB" w:rsidRPr="009D05C8" w:rsidRDefault="008D6FEB" w:rsidP="008D6FEB">
      <w:pPr>
        <w:spacing w:after="0" w:line="276" w:lineRule="auto"/>
        <w:ind w:left="-360" w:right="-360"/>
        <w:rPr>
          <w:rFonts w:cstheme="minorHAnsi"/>
          <w:sz w:val="20"/>
          <w:szCs w:val="20"/>
        </w:rPr>
      </w:pPr>
    </w:p>
    <w:p w14:paraId="3A7AEC89" w14:textId="77777777" w:rsidR="00385166" w:rsidRPr="009D05C8" w:rsidRDefault="00385166">
      <w:pPr>
        <w:rPr>
          <w:rFonts w:eastAsiaTheme="majorEastAsia" w:cstheme="minorHAnsi"/>
          <w:b/>
          <w:color w:val="323E4F" w:themeColor="text2" w:themeShade="BF"/>
          <w:sz w:val="24"/>
          <w:szCs w:val="26"/>
        </w:rPr>
      </w:pPr>
      <w:bookmarkStart w:id="23" w:name="_Toc511305525"/>
      <w:bookmarkStart w:id="24" w:name="_Toc476906655"/>
      <w:bookmarkStart w:id="25" w:name="_Toc476899348"/>
      <w:bookmarkStart w:id="26" w:name="_Toc476898410"/>
      <w:bookmarkStart w:id="27" w:name="_Toc476898291"/>
      <w:bookmarkStart w:id="28" w:name="_Toc476898081"/>
      <w:bookmarkStart w:id="29" w:name="_Toc476897713"/>
      <w:bookmarkStart w:id="30" w:name="_Toc476895184"/>
      <w:bookmarkStart w:id="31" w:name="_Toc33617981"/>
      <w:bookmarkStart w:id="32" w:name="_Hlk35522167"/>
      <w:r w:rsidRPr="009D05C8">
        <w:rPr>
          <w:rFonts w:cstheme="minorHAnsi"/>
        </w:rPr>
        <w:br w:type="page"/>
      </w:r>
    </w:p>
    <w:p w14:paraId="3A7AEC8A" w14:textId="77777777" w:rsidR="008D6FEB" w:rsidRPr="009D05C8" w:rsidRDefault="008D6FEB" w:rsidP="008D6FEB">
      <w:pPr>
        <w:pStyle w:val="Heading2"/>
        <w:ind w:left="-360" w:right="-360"/>
        <w:rPr>
          <w:rFonts w:asciiTheme="minorHAnsi" w:hAnsiTheme="minorHAnsi" w:cstheme="minorHAnsi"/>
        </w:rPr>
      </w:pPr>
      <w:bookmarkStart w:id="33" w:name="_Toc37157198"/>
      <w:r w:rsidRPr="009D05C8">
        <w:rPr>
          <w:rFonts w:asciiTheme="minorHAnsi" w:hAnsiTheme="minorHAnsi" w:cstheme="minorHAnsi"/>
        </w:rPr>
        <w:lastRenderedPageBreak/>
        <w:t>Participants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3"/>
    </w:p>
    <w:p w14:paraId="3A7AEC8B" w14:textId="77777777" w:rsidR="008D6FEB" w:rsidRPr="009D05C8" w:rsidRDefault="008D6FEB" w:rsidP="008D6FEB">
      <w:pPr>
        <w:spacing w:after="0" w:line="276" w:lineRule="auto"/>
        <w:ind w:left="-360" w:right="-360"/>
        <w:rPr>
          <w:rFonts w:cstheme="minorHAnsi"/>
          <w:sz w:val="20"/>
          <w:szCs w:val="20"/>
        </w:rPr>
      </w:pPr>
    </w:p>
    <w:p w14:paraId="3A7AEC8C" w14:textId="77777777" w:rsidR="008D6FEB" w:rsidRPr="009D05C8" w:rsidRDefault="00332E27" w:rsidP="008D6FEB">
      <w:pPr>
        <w:spacing w:after="0" w:line="276" w:lineRule="auto"/>
        <w:ind w:left="-360" w:right="-360" w:firstLine="72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According to the Office of Institutional Research, the faculty database consists of 974 full-time and 490 part-time faculty and an overall faculty population of 1,464.</w:t>
      </w:r>
      <w:r w:rsidRPr="009D05C8">
        <w:rPr>
          <w:rFonts w:cstheme="minorHAnsi"/>
          <w:color w:val="FF0000"/>
          <w:sz w:val="24"/>
          <w:szCs w:val="24"/>
        </w:rPr>
        <w:t xml:space="preserve"> </w:t>
      </w:r>
      <w:r w:rsidRPr="009D05C8">
        <w:rPr>
          <w:rFonts w:cstheme="minorHAnsi"/>
          <w:sz w:val="24"/>
          <w:szCs w:val="24"/>
        </w:rPr>
        <w:t>The number of survey participants are reported below by faculty evaluation survey and then by college. Deans of individual colleges/schools can estimate their response rates based on the number of current faculty in their units.</w:t>
      </w:r>
    </w:p>
    <w:bookmarkEnd w:id="32"/>
    <w:p w14:paraId="3A7AEC8D" w14:textId="77777777" w:rsidR="008D6FEB" w:rsidRPr="009D05C8" w:rsidRDefault="008D6FEB" w:rsidP="008D6FEB">
      <w:pPr>
        <w:spacing w:after="0" w:line="276" w:lineRule="auto"/>
        <w:ind w:left="-360" w:right="-360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4"/>
        <w:gridCol w:w="1576"/>
      </w:tblGrid>
      <w:tr w:rsidR="00332E27" w:rsidRPr="009D05C8" w14:paraId="3A7AEC90" w14:textId="77777777" w:rsidTr="00CB72BD">
        <w:tc>
          <w:tcPr>
            <w:tcW w:w="4157" w:type="pct"/>
            <w:shd w:val="clear" w:color="auto" w:fill="D9D9D9" w:themeFill="background1" w:themeFillShade="D9"/>
          </w:tcPr>
          <w:p w14:paraId="3A7AEC8E" w14:textId="77777777" w:rsidR="00332E27" w:rsidRPr="009D05C8" w:rsidRDefault="00332E27" w:rsidP="00CB72B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34" w:name="_Hlk34299829"/>
            <w:r w:rsidRPr="009D05C8">
              <w:rPr>
                <w:rFonts w:cstheme="minorHAnsi"/>
                <w:b/>
                <w:bCs/>
                <w:sz w:val="24"/>
                <w:szCs w:val="24"/>
              </w:rPr>
              <w:t>Participation by faculty evaluation survey</w:t>
            </w:r>
          </w:p>
        </w:tc>
        <w:tc>
          <w:tcPr>
            <w:tcW w:w="843" w:type="pct"/>
            <w:shd w:val="clear" w:color="auto" w:fill="D9D9D9" w:themeFill="background1" w:themeFillShade="D9"/>
          </w:tcPr>
          <w:p w14:paraId="3A7AEC8F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D05C8">
              <w:rPr>
                <w:rFonts w:cstheme="minorHAnsi"/>
                <w:sz w:val="24"/>
                <w:szCs w:val="24"/>
                <w:u w:val="single"/>
              </w:rPr>
              <w:t>Count</w:t>
            </w:r>
          </w:p>
        </w:tc>
      </w:tr>
      <w:tr w:rsidR="00332E27" w:rsidRPr="009D05C8" w14:paraId="3A7AEC93" w14:textId="77777777" w:rsidTr="00CB72BD">
        <w:tc>
          <w:tcPr>
            <w:tcW w:w="4157" w:type="pct"/>
          </w:tcPr>
          <w:p w14:paraId="3A7AEC91" w14:textId="77777777" w:rsidR="00332E27" w:rsidRPr="009D05C8" w:rsidRDefault="00332E27" w:rsidP="00CB72B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President’s Evaluation</w:t>
            </w:r>
          </w:p>
        </w:tc>
        <w:tc>
          <w:tcPr>
            <w:tcW w:w="843" w:type="pct"/>
          </w:tcPr>
          <w:p w14:paraId="3A7AEC92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18</w:t>
            </w:r>
            <w:r w:rsidR="00A76F1F" w:rsidRPr="009D05C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32E27" w:rsidRPr="009D05C8" w14:paraId="3A7AEC96" w14:textId="77777777" w:rsidTr="00CB72BD">
        <w:tc>
          <w:tcPr>
            <w:tcW w:w="4157" w:type="pct"/>
          </w:tcPr>
          <w:p w14:paraId="3A7AEC94" w14:textId="77777777" w:rsidR="00332E27" w:rsidRPr="009D05C8" w:rsidRDefault="00332E27" w:rsidP="00CB72B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Provost’s Evaluation</w:t>
            </w:r>
          </w:p>
        </w:tc>
        <w:tc>
          <w:tcPr>
            <w:tcW w:w="843" w:type="pct"/>
          </w:tcPr>
          <w:p w14:paraId="3A7AEC95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139</w:t>
            </w:r>
          </w:p>
        </w:tc>
      </w:tr>
      <w:tr w:rsidR="00332E27" w:rsidRPr="009D05C8" w14:paraId="3A7AEC99" w14:textId="77777777" w:rsidTr="00CB72BD">
        <w:tc>
          <w:tcPr>
            <w:tcW w:w="4157" w:type="pct"/>
          </w:tcPr>
          <w:p w14:paraId="3A7AEC97" w14:textId="77777777" w:rsidR="00332E27" w:rsidRPr="009D05C8" w:rsidRDefault="00332E27" w:rsidP="00CB72B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Deans’ Evaluation</w:t>
            </w:r>
          </w:p>
        </w:tc>
        <w:tc>
          <w:tcPr>
            <w:tcW w:w="843" w:type="pct"/>
          </w:tcPr>
          <w:p w14:paraId="3A7AEC98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253</w:t>
            </w:r>
          </w:p>
        </w:tc>
      </w:tr>
      <w:tr w:rsidR="00332E27" w:rsidRPr="009D05C8" w14:paraId="3A7AEC9C" w14:textId="77777777" w:rsidTr="00CB72BD">
        <w:tc>
          <w:tcPr>
            <w:tcW w:w="4157" w:type="pct"/>
            <w:shd w:val="clear" w:color="auto" w:fill="D9D9D9" w:themeFill="background1" w:themeFillShade="D9"/>
          </w:tcPr>
          <w:p w14:paraId="3A7AEC9A" w14:textId="77777777" w:rsidR="00332E27" w:rsidRPr="009D05C8" w:rsidRDefault="00332E27" w:rsidP="00CB72B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   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Participation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by college</w:t>
            </w:r>
          </w:p>
        </w:tc>
        <w:tc>
          <w:tcPr>
            <w:tcW w:w="843" w:type="pct"/>
            <w:shd w:val="clear" w:color="auto" w:fill="D9D9D9" w:themeFill="background1" w:themeFillShade="D9"/>
          </w:tcPr>
          <w:p w14:paraId="3A7AEC9B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2E27" w:rsidRPr="009D05C8" w14:paraId="3A7AEC9F" w14:textId="77777777" w:rsidTr="00CB72BD">
        <w:tc>
          <w:tcPr>
            <w:tcW w:w="4157" w:type="pct"/>
          </w:tcPr>
          <w:p w14:paraId="3A7AEC9D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Cecil C. Humphreys School of Law</w:t>
            </w:r>
          </w:p>
        </w:tc>
        <w:tc>
          <w:tcPr>
            <w:tcW w:w="843" w:type="pct"/>
          </w:tcPr>
          <w:p w14:paraId="3A7AEC9E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32E27" w:rsidRPr="009D05C8" w14:paraId="3A7AECA2" w14:textId="77777777" w:rsidTr="00CB72BD">
        <w:tc>
          <w:tcPr>
            <w:tcW w:w="4157" w:type="pct"/>
          </w:tcPr>
          <w:p w14:paraId="3A7AECA0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College of Arts and Sciences</w:t>
            </w:r>
          </w:p>
        </w:tc>
        <w:tc>
          <w:tcPr>
            <w:tcW w:w="843" w:type="pct"/>
          </w:tcPr>
          <w:p w14:paraId="3A7AECA1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332E27" w:rsidRPr="009D05C8" w14:paraId="3A7AECA5" w14:textId="77777777" w:rsidTr="00CB72BD">
        <w:tc>
          <w:tcPr>
            <w:tcW w:w="4157" w:type="pct"/>
          </w:tcPr>
          <w:p w14:paraId="3A7AECA3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College of Communication and Fine Arts</w:t>
            </w:r>
          </w:p>
        </w:tc>
        <w:tc>
          <w:tcPr>
            <w:tcW w:w="843" w:type="pct"/>
          </w:tcPr>
          <w:p w14:paraId="3A7AECA4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38</w:t>
            </w:r>
          </w:p>
        </w:tc>
      </w:tr>
      <w:tr w:rsidR="00332E27" w:rsidRPr="009D05C8" w14:paraId="3A7AECA8" w14:textId="77777777" w:rsidTr="00CB72BD">
        <w:tc>
          <w:tcPr>
            <w:tcW w:w="4157" w:type="pct"/>
          </w:tcPr>
          <w:p w14:paraId="3A7AECA6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College of Education</w:t>
            </w:r>
          </w:p>
        </w:tc>
        <w:tc>
          <w:tcPr>
            <w:tcW w:w="843" w:type="pct"/>
          </w:tcPr>
          <w:p w14:paraId="3A7AECA7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332E27" w:rsidRPr="009D05C8" w14:paraId="3A7AECAB" w14:textId="77777777" w:rsidTr="00CB72BD">
        <w:tc>
          <w:tcPr>
            <w:tcW w:w="4157" w:type="pct"/>
          </w:tcPr>
          <w:p w14:paraId="3A7AECA9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Fogelman College of Business and Economics</w:t>
            </w:r>
          </w:p>
        </w:tc>
        <w:tc>
          <w:tcPr>
            <w:tcW w:w="843" w:type="pct"/>
          </w:tcPr>
          <w:p w14:paraId="3A7AECAA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332E27" w:rsidRPr="009D05C8" w14:paraId="3A7AECAE" w14:textId="77777777" w:rsidTr="00CB72BD">
        <w:tc>
          <w:tcPr>
            <w:tcW w:w="4157" w:type="pct"/>
          </w:tcPr>
          <w:p w14:paraId="3A7AECAC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Graduate School</w:t>
            </w:r>
          </w:p>
        </w:tc>
        <w:tc>
          <w:tcPr>
            <w:tcW w:w="843" w:type="pct"/>
          </w:tcPr>
          <w:p w14:paraId="3A7AECAD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32E27" w:rsidRPr="009D05C8" w14:paraId="3A7AECB1" w14:textId="77777777" w:rsidTr="00CB72BD">
        <w:tc>
          <w:tcPr>
            <w:tcW w:w="4157" w:type="pct"/>
          </w:tcPr>
          <w:p w14:paraId="3A7AECAF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Herff College of Engineering</w:t>
            </w:r>
          </w:p>
        </w:tc>
        <w:tc>
          <w:tcPr>
            <w:tcW w:w="843" w:type="pct"/>
          </w:tcPr>
          <w:p w14:paraId="3A7AECB0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332E27" w:rsidRPr="009D05C8" w14:paraId="3A7AECB4" w14:textId="77777777" w:rsidTr="00CB72BD">
        <w:tc>
          <w:tcPr>
            <w:tcW w:w="4157" w:type="pct"/>
          </w:tcPr>
          <w:p w14:paraId="3A7AECB2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Kemmons Wilson School of Hospitality &amp; Resort Management</w:t>
            </w:r>
          </w:p>
        </w:tc>
        <w:tc>
          <w:tcPr>
            <w:tcW w:w="843" w:type="pct"/>
          </w:tcPr>
          <w:p w14:paraId="3A7AECB3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32E27" w:rsidRPr="009D05C8" w14:paraId="3A7AECB7" w14:textId="77777777" w:rsidTr="00CB72BD">
        <w:tc>
          <w:tcPr>
            <w:tcW w:w="4157" w:type="pct"/>
          </w:tcPr>
          <w:p w14:paraId="3A7AECB5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Loewenberg College of Nursing</w:t>
            </w:r>
          </w:p>
        </w:tc>
        <w:tc>
          <w:tcPr>
            <w:tcW w:w="843" w:type="pct"/>
          </w:tcPr>
          <w:p w14:paraId="3A7AECB6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29</w:t>
            </w:r>
          </w:p>
        </w:tc>
      </w:tr>
      <w:tr w:rsidR="00332E27" w:rsidRPr="009D05C8" w14:paraId="3A7AECBA" w14:textId="77777777" w:rsidTr="00CB72BD">
        <w:tc>
          <w:tcPr>
            <w:tcW w:w="4157" w:type="pct"/>
          </w:tcPr>
          <w:p w14:paraId="3A7AECB8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School of Communication Sciences and Disorders</w:t>
            </w:r>
          </w:p>
        </w:tc>
        <w:tc>
          <w:tcPr>
            <w:tcW w:w="843" w:type="pct"/>
          </w:tcPr>
          <w:p w14:paraId="3A7AECB9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32E27" w:rsidRPr="009D05C8" w14:paraId="3A7AECBD" w14:textId="77777777" w:rsidTr="00CB72BD">
        <w:tc>
          <w:tcPr>
            <w:tcW w:w="4157" w:type="pct"/>
          </w:tcPr>
          <w:p w14:paraId="3A7AECBB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School of Health Sciences</w:t>
            </w:r>
          </w:p>
        </w:tc>
        <w:tc>
          <w:tcPr>
            <w:tcW w:w="843" w:type="pct"/>
          </w:tcPr>
          <w:p w14:paraId="3A7AECBC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332E27" w:rsidRPr="009D05C8" w14:paraId="3A7AECC0" w14:textId="77777777" w:rsidTr="00CB72BD">
        <w:tc>
          <w:tcPr>
            <w:tcW w:w="4157" w:type="pct"/>
          </w:tcPr>
          <w:p w14:paraId="3A7AECBE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School of Public Health</w:t>
            </w:r>
          </w:p>
        </w:tc>
        <w:tc>
          <w:tcPr>
            <w:tcW w:w="843" w:type="pct"/>
          </w:tcPr>
          <w:p w14:paraId="3A7AECBF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32E27" w:rsidRPr="009D05C8" w14:paraId="3A7AECC3" w14:textId="77777777" w:rsidTr="00CB72BD">
        <w:tc>
          <w:tcPr>
            <w:tcW w:w="4157" w:type="pct"/>
          </w:tcPr>
          <w:p w14:paraId="3A7AECC1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UofM Global &amp; Academic Innovation, </w:t>
            </w:r>
            <w:r w:rsidRPr="009D05C8">
              <w:rPr>
                <w:rFonts w:cstheme="minorHAnsi"/>
                <w:sz w:val="24"/>
                <w:szCs w:val="24"/>
              </w:rPr>
              <w:br/>
              <w:t>College of Professional &amp; Liberal Studies (CPLS)</w:t>
            </w:r>
          </w:p>
        </w:tc>
        <w:tc>
          <w:tcPr>
            <w:tcW w:w="843" w:type="pct"/>
            <w:vAlign w:val="center"/>
          </w:tcPr>
          <w:p w14:paraId="3A7AECC2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32E27" w:rsidRPr="009D05C8" w14:paraId="3A7AECC6" w14:textId="77777777" w:rsidTr="00CB72BD">
        <w:tc>
          <w:tcPr>
            <w:tcW w:w="4157" w:type="pct"/>
          </w:tcPr>
          <w:p w14:paraId="3A7AECC4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UofM Lambuth</w:t>
            </w:r>
          </w:p>
        </w:tc>
        <w:tc>
          <w:tcPr>
            <w:tcW w:w="843" w:type="pct"/>
          </w:tcPr>
          <w:p w14:paraId="3A7AECC5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32E27" w:rsidRPr="009D05C8" w14:paraId="3A7AECC9" w14:textId="77777777" w:rsidTr="00CB72BD">
        <w:tc>
          <w:tcPr>
            <w:tcW w:w="4157" w:type="pct"/>
          </w:tcPr>
          <w:p w14:paraId="3A7AECC7" w14:textId="77777777" w:rsidR="00332E27" w:rsidRPr="009D05C8" w:rsidRDefault="00332E27" w:rsidP="00CB72BD">
            <w:pPr>
              <w:spacing w:line="276" w:lineRule="auto"/>
              <w:ind w:left="255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University Libraries</w:t>
            </w:r>
          </w:p>
        </w:tc>
        <w:tc>
          <w:tcPr>
            <w:tcW w:w="843" w:type="pct"/>
          </w:tcPr>
          <w:p w14:paraId="3A7AECC8" w14:textId="77777777" w:rsidR="00332E27" w:rsidRPr="009D05C8" w:rsidRDefault="00332E27" w:rsidP="00CB72B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</w:tr>
      <w:bookmarkEnd w:id="3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tbl>
    <w:p w14:paraId="3A7AECCA" w14:textId="77777777" w:rsidR="008D6FEB" w:rsidRPr="009D05C8" w:rsidRDefault="008D6FEB" w:rsidP="008D6FEB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14:paraId="3A7AECCB" w14:textId="77777777" w:rsidR="00757C88" w:rsidRPr="009D05C8" w:rsidRDefault="00757C88" w:rsidP="00757C8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A7AECCC" w14:textId="77777777" w:rsidR="00757C88" w:rsidRPr="009D05C8" w:rsidRDefault="00757C88" w:rsidP="00757C88">
      <w:pPr>
        <w:spacing w:after="0" w:line="240" w:lineRule="auto"/>
        <w:jc w:val="center"/>
        <w:rPr>
          <w:rFonts w:cstheme="minorHAnsi"/>
          <w:b/>
          <w:sz w:val="24"/>
          <w:szCs w:val="24"/>
        </w:rPr>
        <w:sectPr w:rsidR="00757C88" w:rsidRPr="009D05C8" w:rsidSect="00F707B2">
          <w:footerReference w:type="default" r:id="rId12"/>
          <w:pgSz w:w="12240" w:h="15840"/>
          <w:pgMar w:top="1440" w:right="1440" w:bottom="1440" w:left="1440" w:header="720" w:footer="720" w:gutter="0"/>
          <w:pgNumType w:fmt="lowerRoman" w:start="1"/>
          <w:cols w:space="720"/>
          <w:noEndnote/>
        </w:sectPr>
      </w:pPr>
    </w:p>
    <w:p w14:paraId="3A7AECCD" w14:textId="77777777" w:rsidR="00214D2A" w:rsidRPr="009D05C8" w:rsidRDefault="00A17F68" w:rsidP="009A621E">
      <w:pPr>
        <w:pStyle w:val="Heading1"/>
        <w:rPr>
          <w:rFonts w:asciiTheme="minorHAnsi" w:hAnsiTheme="minorHAnsi" w:cstheme="minorHAnsi"/>
        </w:rPr>
      </w:pPr>
      <w:bookmarkStart w:id="35" w:name="_Toc476230967"/>
      <w:bookmarkStart w:id="36" w:name="_Toc476230991"/>
      <w:bookmarkStart w:id="37" w:name="_Toc476231319"/>
      <w:bookmarkStart w:id="38" w:name="_Toc476239274"/>
      <w:bookmarkStart w:id="39" w:name="_Toc476239295"/>
      <w:bookmarkStart w:id="40" w:name="_Toc476239359"/>
      <w:bookmarkStart w:id="41" w:name="_Toc476239512"/>
      <w:bookmarkStart w:id="42" w:name="_Toc476559420"/>
      <w:bookmarkStart w:id="43" w:name="_Toc476897276"/>
      <w:bookmarkStart w:id="44" w:name="_Toc37157199"/>
      <w:r w:rsidRPr="009D05C8">
        <w:rPr>
          <w:rFonts w:asciiTheme="minorHAnsi" w:hAnsiTheme="minorHAnsi" w:cstheme="minorHAnsi"/>
        </w:rPr>
        <w:t xml:space="preserve">Spring 2020 </w:t>
      </w:r>
      <w:r w:rsidR="00214D2A" w:rsidRPr="009D05C8">
        <w:rPr>
          <w:rFonts w:asciiTheme="minorHAnsi" w:hAnsiTheme="minorHAnsi" w:cstheme="minorHAnsi"/>
        </w:rPr>
        <w:t>Faculty Evaluatio</w:t>
      </w:r>
      <w:r w:rsidRPr="009D05C8">
        <w:rPr>
          <w:rFonts w:asciiTheme="minorHAnsi" w:hAnsiTheme="minorHAnsi" w:cstheme="minorHAnsi"/>
        </w:rPr>
        <w:t>n – P</w:t>
      </w:r>
      <w:r w:rsidR="00DE78BA" w:rsidRPr="009D05C8">
        <w:rPr>
          <w:rFonts w:asciiTheme="minorHAnsi" w:hAnsiTheme="minorHAnsi" w:cstheme="minorHAnsi"/>
        </w:rPr>
        <w:t>resident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3A7AECCE" w14:textId="77777777" w:rsidR="0081515A" w:rsidRPr="009D05C8" w:rsidRDefault="00445E59" w:rsidP="0021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9D05C8">
        <w:rPr>
          <w:rFonts w:cstheme="minorHAnsi"/>
          <w:b/>
          <w:bCs/>
          <w:color w:val="323E4F" w:themeColor="text2" w:themeShade="BF"/>
          <w:sz w:val="24"/>
          <w:szCs w:val="24"/>
        </w:rPr>
        <w:t>Summary Items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4"/>
      </w:tblGrid>
      <w:tr w:rsidR="0081515A" w:rsidRPr="009D05C8" w14:paraId="3A7AECD0" w14:textId="77777777" w:rsidTr="00B303C1">
        <w:trPr>
          <w:cantSplit/>
        </w:trPr>
        <w:tc>
          <w:tcPr>
            <w:tcW w:w="5000" w:type="pct"/>
            <w:shd w:val="clear" w:color="auto" w:fill="D9D9D9"/>
            <w:vAlign w:val="center"/>
          </w:tcPr>
          <w:p w14:paraId="3A7AECCF" w14:textId="77777777" w:rsidR="0081515A" w:rsidRPr="009D05C8" w:rsidRDefault="00445E59" w:rsidP="00B303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</w:tbl>
    <w:p w14:paraId="3A7AECD1" w14:textId="77777777" w:rsidR="0081515A" w:rsidRPr="009D05C8" w:rsidRDefault="00445E59" w:rsidP="00EE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 xml:space="preserve">Number of Respondents for </w:t>
      </w:r>
      <w:r w:rsidR="009F4CDC" w:rsidRPr="009D05C8">
        <w:rPr>
          <w:rFonts w:cstheme="minorHAnsi"/>
          <w:b/>
          <w:bCs/>
          <w:sz w:val="24"/>
          <w:szCs w:val="24"/>
        </w:rPr>
        <w:t>Spring 2020</w:t>
      </w:r>
      <w:r w:rsidR="00EE6A80" w:rsidRPr="009D05C8">
        <w:rPr>
          <w:rFonts w:cstheme="minorHAnsi"/>
          <w:b/>
          <w:bCs/>
          <w:sz w:val="24"/>
          <w:szCs w:val="24"/>
        </w:rPr>
        <w:t xml:space="preserve"> = </w:t>
      </w:r>
      <w:r w:rsidR="00332E27" w:rsidRPr="009D05C8">
        <w:rPr>
          <w:rFonts w:cstheme="minorHAnsi"/>
          <w:b/>
          <w:bCs/>
          <w:sz w:val="24"/>
          <w:szCs w:val="24"/>
        </w:rPr>
        <w:t>181</w:t>
      </w:r>
    </w:p>
    <w:p w14:paraId="3A7AECD2" w14:textId="77777777" w:rsidR="0081515A" w:rsidRPr="009D05C8" w:rsidRDefault="0081515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45"/>
        <w:gridCol w:w="1103"/>
        <w:gridCol w:w="915"/>
        <w:gridCol w:w="1037"/>
        <w:gridCol w:w="1110"/>
        <w:gridCol w:w="1110"/>
        <w:gridCol w:w="1140"/>
      </w:tblGrid>
      <w:tr w:rsidR="0081515A" w:rsidRPr="009D05C8" w14:paraId="3A7AECDC" w14:textId="77777777" w:rsidTr="00B303C1">
        <w:trPr>
          <w:trHeight w:val="360"/>
          <w:tblHeader/>
        </w:trPr>
        <w:tc>
          <w:tcPr>
            <w:tcW w:w="1573" w:type="pct"/>
            <w:shd w:val="clear" w:color="auto" w:fill="D9D9D9"/>
          </w:tcPr>
          <w:p w14:paraId="3A7AECD3" w14:textId="77777777" w:rsidR="00214E84" w:rsidRPr="009D05C8" w:rsidRDefault="00445E59" w:rsidP="00F7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Please select your level of agreement with the following statements.  </w:t>
            </w:r>
          </w:p>
          <w:p w14:paraId="3A7AECD4" w14:textId="77777777" w:rsidR="009F4CDC" w:rsidRPr="009D05C8" w:rsidRDefault="009F4CDC" w:rsidP="00F7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7AECD5" w14:textId="77777777" w:rsidR="0081515A" w:rsidRPr="009D05C8" w:rsidRDefault="00445E59" w:rsidP="00F7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DE78BA" w:rsidRPr="009D05C8">
              <w:rPr>
                <w:rFonts w:cstheme="minorHAnsi"/>
                <w:b/>
                <w:bCs/>
                <w:sz w:val="24"/>
                <w:szCs w:val="24"/>
              </w:rPr>
              <w:t>President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589" w:type="pct"/>
            <w:shd w:val="clear" w:color="auto" w:fill="D9D9D9"/>
            <w:vAlign w:val="center"/>
          </w:tcPr>
          <w:p w14:paraId="3A7AECD6" w14:textId="77777777" w:rsidR="0081515A" w:rsidRPr="009D05C8" w:rsidRDefault="00445E59" w:rsidP="008D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489" w:type="pct"/>
            <w:shd w:val="clear" w:color="auto" w:fill="D9D9D9"/>
            <w:vAlign w:val="center"/>
          </w:tcPr>
          <w:p w14:paraId="3A7AECD7" w14:textId="77777777" w:rsidR="0081515A" w:rsidRPr="009D05C8" w:rsidRDefault="00445E59" w:rsidP="008D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54" w:type="pct"/>
            <w:shd w:val="clear" w:color="auto" w:fill="D9D9D9"/>
            <w:vAlign w:val="center"/>
          </w:tcPr>
          <w:p w14:paraId="3A7AECD8" w14:textId="77777777" w:rsidR="0081515A" w:rsidRPr="009D05C8" w:rsidRDefault="00445E59" w:rsidP="008D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593" w:type="pct"/>
            <w:shd w:val="clear" w:color="auto" w:fill="D9D9D9"/>
            <w:vAlign w:val="center"/>
          </w:tcPr>
          <w:p w14:paraId="3A7AECD9" w14:textId="77777777" w:rsidR="0081515A" w:rsidRPr="009D05C8" w:rsidRDefault="00445E59" w:rsidP="008D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593" w:type="pct"/>
            <w:shd w:val="clear" w:color="auto" w:fill="D9D9D9"/>
            <w:vAlign w:val="center"/>
          </w:tcPr>
          <w:p w14:paraId="3A7AECDA" w14:textId="77777777" w:rsidR="0081515A" w:rsidRPr="009D05C8" w:rsidRDefault="00445E59" w:rsidP="008D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Disagree</w:t>
            </w:r>
          </w:p>
        </w:tc>
        <w:tc>
          <w:tcPr>
            <w:tcW w:w="609" w:type="pct"/>
            <w:shd w:val="clear" w:color="auto" w:fill="D9D9D9"/>
            <w:vAlign w:val="center"/>
          </w:tcPr>
          <w:p w14:paraId="3A7AECDB" w14:textId="77777777" w:rsidR="0081515A" w:rsidRPr="009D05C8" w:rsidRDefault="00445E59" w:rsidP="008D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No Evidence on which to Base Opinion</w:t>
            </w:r>
          </w:p>
        </w:tc>
      </w:tr>
      <w:tr w:rsidR="005C0D65" w:rsidRPr="009D05C8" w14:paraId="3A7AECE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CD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1. Articulates a clear and compelling vision for the University.</w:t>
            </w:r>
          </w:p>
        </w:tc>
        <w:tc>
          <w:tcPr>
            <w:tcW w:w="589" w:type="pct"/>
            <w:vAlign w:val="center"/>
          </w:tcPr>
          <w:p w14:paraId="3A7AECD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44.4%</w:t>
            </w:r>
          </w:p>
        </w:tc>
        <w:tc>
          <w:tcPr>
            <w:tcW w:w="489" w:type="pct"/>
            <w:vAlign w:val="center"/>
          </w:tcPr>
          <w:p w14:paraId="3A7AECD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34.8%</w:t>
            </w:r>
          </w:p>
        </w:tc>
        <w:tc>
          <w:tcPr>
            <w:tcW w:w="554" w:type="pct"/>
            <w:vAlign w:val="center"/>
          </w:tcPr>
          <w:p w14:paraId="3A7AECE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13.5%</w:t>
            </w:r>
          </w:p>
        </w:tc>
        <w:tc>
          <w:tcPr>
            <w:tcW w:w="593" w:type="pct"/>
            <w:vAlign w:val="center"/>
          </w:tcPr>
          <w:p w14:paraId="3A7AECE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3.9%</w:t>
            </w:r>
          </w:p>
        </w:tc>
        <w:tc>
          <w:tcPr>
            <w:tcW w:w="593" w:type="pct"/>
            <w:vAlign w:val="center"/>
          </w:tcPr>
          <w:p w14:paraId="3A7AECE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2.8%</w:t>
            </w:r>
          </w:p>
        </w:tc>
        <w:tc>
          <w:tcPr>
            <w:tcW w:w="609" w:type="pct"/>
            <w:vAlign w:val="center"/>
          </w:tcPr>
          <w:p w14:paraId="3A7AECE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0.6%</w:t>
            </w:r>
          </w:p>
        </w:tc>
      </w:tr>
      <w:tr w:rsidR="005C0D65" w:rsidRPr="009D05C8" w14:paraId="3A7AECEC" w14:textId="77777777" w:rsidTr="00B303C1">
        <w:trPr>
          <w:trHeight w:val="70"/>
        </w:trPr>
        <w:tc>
          <w:tcPr>
            <w:tcW w:w="1573" w:type="pct"/>
            <w:vAlign w:val="center"/>
          </w:tcPr>
          <w:p w14:paraId="3A7AECE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2. Sets appropriate goals for the University.</w:t>
            </w:r>
          </w:p>
        </w:tc>
        <w:tc>
          <w:tcPr>
            <w:tcW w:w="589" w:type="pct"/>
            <w:vAlign w:val="center"/>
          </w:tcPr>
          <w:p w14:paraId="3A7AECE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35.4%</w:t>
            </w:r>
          </w:p>
        </w:tc>
        <w:tc>
          <w:tcPr>
            <w:tcW w:w="489" w:type="pct"/>
            <w:vAlign w:val="center"/>
          </w:tcPr>
          <w:p w14:paraId="3A7AECE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37.7%</w:t>
            </w:r>
          </w:p>
        </w:tc>
        <w:tc>
          <w:tcPr>
            <w:tcW w:w="554" w:type="pct"/>
            <w:vAlign w:val="center"/>
          </w:tcPr>
          <w:p w14:paraId="3A7AECE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12.6%</w:t>
            </w:r>
          </w:p>
        </w:tc>
        <w:tc>
          <w:tcPr>
            <w:tcW w:w="593" w:type="pct"/>
            <w:vAlign w:val="center"/>
          </w:tcPr>
          <w:p w14:paraId="3A7AECE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9.1%</w:t>
            </w:r>
          </w:p>
        </w:tc>
        <w:tc>
          <w:tcPr>
            <w:tcW w:w="593" w:type="pct"/>
            <w:vAlign w:val="center"/>
          </w:tcPr>
          <w:p w14:paraId="3A7AECE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4.0%</w:t>
            </w:r>
          </w:p>
        </w:tc>
        <w:tc>
          <w:tcPr>
            <w:tcW w:w="609" w:type="pct"/>
            <w:vAlign w:val="center"/>
          </w:tcPr>
          <w:p w14:paraId="3A7AECE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1.1%</w:t>
            </w:r>
          </w:p>
        </w:tc>
      </w:tr>
      <w:tr w:rsidR="005C0D65" w:rsidRPr="009D05C8" w14:paraId="3A7AECF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CE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3. Clearly identifies University priorities.</w:t>
            </w:r>
          </w:p>
        </w:tc>
        <w:tc>
          <w:tcPr>
            <w:tcW w:w="589" w:type="pct"/>
            <w:vAlign w:val="center"/>
          </w:tcPr>
          <w:p w14:paraId="3A7AECE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40.1%</w:t>
            </w:r>
          </w:p>
        </w:tc>
        <w:tc>
          <w:tcPr>
            <w:tcW w:w="489" w:type="pct"/>
            <w:vAlign w:val="center"/>
          </w:tcPr>
          <w:p w14:paraId="3A7AECE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36.2%</w:t>
            </w:r>
          </w:p>
        </w:tc>
        <w:tc>
          <w:tcPr>
            <w:tcW w:w="554" w:type="pct"/>
            <w:vAlign w:val="center"/>
          </w:tcPr>
          <w:p w14:paraId="3A7AECF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14.1%</w:t>
            </w:r>
          </w:p>
        </w:tc>
        <w:tc>
          <w:tcPr>
            <w:tcW w:w="593" w:type="pct"/>
            <w:vAlign w:val="center"/>
          </w:tcPr>
          <w:p w14:paraId="3A7AECF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5.6%</w:t>
            </w:r>
          </w:p>
        </w:tc>
        <w:tc>
          <w:tcPr>
            <w:tcW w:w="593" w:type="pct"/>
            <w:vAlign w:val="center"/>
          </w:tcPr>
          <w:p w14:paraId="3A7AECF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3.4%</w:t>
            </w:r>
          </w:p>
        </w:tc>
        <w:tc>
          <w:tcPr>
            <w:tcW w:w="609" w:type="pct"/>
            <w:vAlign w:val="center"/>
          </w:tcPr>
          <w:p w14:paraId="3A7AECF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0.6%</w:t>
            </w:r>
          </w:p>
        </w:tc>
      </w:tr>
      <w:tr w:rsidR="005C0D65" w:rsidRPr="009D05C8" w14:paraId="3A7AECF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CF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4. Involves faculty in planning for the future.</w:t>
            </w:r>
          </w:p>
        </w:tc>
        <w:tc>
          <w:tcPr>
            <w:tcW w:w="589" w:type="pct"/>
            <w:vAlign w:val="center"/>
          </w:tcPr>
          <w:p w14:paraId="3A7AECF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16.4%</w:t>
            </w:r>
          </w:p>
        </w:tc>
        <w:tc>
          <w:tcPr>
            <w:tcW w:w="489" w:type="pct"/>
            <w:vAlign w:val="center"/>
          </w:tcPr>
          <w:p w14:paraId="3A7AECF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20.3%</w:t>
            </w:r>
          </w:p>
        </w:tc>
        <w:tc>
          <w:tcPr>
            <w:tcW w:w="554" w:type="pct"/>
            <w:vAlign w:val="center"/>
          </w:tcPr>
          <w:p w14:paraId="3A7AECF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22.0%</w:t>
            </w:r>
          </w:p>
        </w:tc>
        <w:tc>
          <w:tcPr>
            <w:tcW w:w="593" w:type="pct"/>
            <w:vAlign w:val="center"/>
          </w:tcPr>
          <w:p w14:paraId="3A7AECF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16.9%</w:t>
            </w:r>
          </w:p>
        </w:tc>
        <w:tc>
          <w:tcPr>
            <w:tcW w:w="593" w:type="pct"/>
            <w:vAlign w:val="center"/>
          </w:tcPr>
          <w:p w14:paraId="3A7AECF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13.6%</w:t>
            </w:r>
          </w:p>
        </w:tc>
        <w:tc>
          <w:tcPr>
            <w:tcW w:w="609" w:type="pct"/>
            <w:vAlign w:val="center"/>
          </w:tcPr>
          <w:p w14:paraId="3A7AECF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10.7%</w:t>
            </w:r>
          </w:p>
        </w:tc>
      </w:tr>
      <w:tr w:rsidR="005C0D65" w:rsidRPr="009D05C8" w14:paraId="3A7AED0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CF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5. Acts decisively on important issues.</w:t>
            </w:r>
          </w:p>
        </w:tc>
        <w:tc>
          <w:tcPr>
            <w:tcW w:w="589" w:type="pct"/>
            <w:vAlign w:val="center"/>
          </w:tcPr>
          <w:p w14:paraId="3A7AECF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37.1%</w:t>
            </w:r>
          </w:p>
        </w:tc>
        <w:tc>
          <w:tcPr>
            <w:tcW w:w="489" w:type="pct"/>
            <w:vAlign w:val="center"/>
          </w:tcPr>
          <w:p w14:paraId="3A7AECF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34.3%</w:t>
            </w:r>
          </w:p>
        </w:tc>
        <w:tc>
          <w:tcPr>
            <w:tcW w:w="554" w:type="pct"/>
            <w:vAlign w:val="center"/>
          </w:tcPr>
          <w:p w14:paraId="3A7AED0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14.6%</w:t>
            </w:r>
          </w:p>
        </w:tc>
        <w:tc>
          <w:tcPr>
            <w:tcW w:w="593" w:type="pct"/>
            <w:vAlign w:val="center"/>
          </w:tcPr>
          <w:p w14:paraId="3A7AED0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5.1%</w:t>
            </w:r>
          </w:p>
        </w:tc>
        <w:tc>
          <w:tcPr>
            <w:tcW w:w="593" w:type="pct"/>
            <w:vAlign w:val="center"/>
          </w:tcPr>
          <w:p w14:paraId="3A7AED0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3.9%</w:t>
            </w:r>
          </w:p>
        </w:tc>
        <w:tc>
          <w:tcPr>
            <w:tcW w:w="609" w:type="pct"/>
            <w:vAlign w:val="center"/>
          </w:tcPr>
          <w:p w14:paraId="3A7AED0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5.1%</w:t>
            </w:r>
          </w:p>
        </w:tc>
      </w:tr>
      <w:tr w:rsidR="005C0D65" w:rsidRPr="009D05C8" w14:paraId="3A7AED0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0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6. Organizes and administers in a manner which inspires confidence.</w:t>
            </w:r>
          </w:p>
        </w:tc>
        <w:tc>
          <w:tcPr>
            <w:tcW w:w="589" w:type="pct"/>
            <w:vAlign w:val="center"/>
          </w:tcPr>
          <w:p w14:paraId="3A7AED0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27.1%</w:t>
            </w:r>
          </w:p>
        </w:tc>
        <w:tc>
          <w:tcPr>
            <w:tcW w:w="489" w:type="pct"/>
            <w:vAlign w:val="center"/>
          </w:tcPr>
          <w:p w14:paraId="3A7AED0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32.2%</w:t>
            </w:r>
          </w:p>
        </w:tc>
        <w:tc>
          <w:tcPr>
            <w:tcW w:w="554" w:type="pct"/>
            <w:vAlign w:val="center"/>
          </w:tcPr>
          <w:p w14:paraId="3A7AED0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14.7%</w:t>
            </w:r>
          </w:p>
        </w:tc>
        <w:tc>
          <w:tcPr>
            <w:tcW w:w="593" w:type="pct"/>
            <w:vAlign w:val="center"/>
          </w:tcPr>
          <w:p w14:paraId="3A7AED0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9.6%</w:t>
            </w:r>
          </w:p>
        </w:tc>
        <w:tc>
          <w:tcPr>
            <w:tcW w:w="593" w:type="pct"/>
            <w:vAlign w:val="center"/>
          </w:tcPr>
          <w:p w14:paraId="3A7AED0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13.0%</w:t>
            </w:r>
          </w:p>
        </w:tc>
        <w:tc>
          <w:tcPr>
            <w:tcW w:w="609" w:type="pct"/>
            <w:vAlign w:val="center"/>
          </w:tcPr>
          <w:p w14:paraId="3A7AED0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3.4%</w:t>
            </w:r>
          </w:p>
        </w:tc>
      </w:tr>
      <w:tr w:rsidR="005C0D65" w:rsidRPr="009D05C8" w14:paraId="3A7AED1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0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7. Creates, manages, and supports a cohesive, effective leadership team.</w:t>
            </w:r>
          </w:p>
        </w:tc>
        <w:tc>
          <w:tcPr>
            <w:tcW w:w="589" w:type="pct"/>
            <w:vAlign w:val="center"/>
          </w:tcPr>
          <w:p w14:paraId="3A7AED0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21.9%</w:t>
            </w:r>
          </w:p>
        </w:tc>
        <w:tc>
          <w:tcPr>
            <w:tcW w:w="489" w:type="pct"/>
            <w:vAlign w:val="center"/>
          </w:tcPr>
          <w:p w14:paraId="3A7AED0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19.7%</w:t>
            </w:r>
          </w:p>
        </w:tc>
        <w:tc>
          <w:tcPr>
            <w:tcW w:w="554" w:type="pct"/>
            <w:vAlign w:val="center"/>
          </w:tcPr>
          <w:p w14:paraId="3A7AED1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21.9%</w:t>
            </w:r>
          </w:p>
        </w:tc>
        <w:tc>
          <w:tcPr>
            <w:tcW w:w="593" w:type="pct"/>
            <w:vAlign w:val="center"/>
          </w:tcPr>
          <w:p w14:paraId="3A7AED1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10.1%</w:t>
            </w:r>
          </w:p>
        </w:tc>
        <w:tc>
          <w:tcPr>
            <w:tcW w:w="593" w:type="pct"/>
            <w:vAlign w:val="center"/>
          </w:tcPr>
          <w:p w14:paraId="3A7AED1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11.2%</w:t>
            </w:r>
          </w:p>
        </w:tc>
        <w:tc>
          <w:tcPr>
            <w:tcW w:w="609" w:type="pct"/>
            <w:vAlign w:val="center"/>
          </w:tcPr>
          <w:p w14:paraId="3A7AED1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15.2%</w:t>
            </w:r>
          </w:p>
        </w:tc>
      </w:tr>
      <w:tr w:rsidR="005C0D65" w:rsidRPr="009D05C8" w14:paraId="3A7AED1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1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8. Makes thoughtful, high quality decisions based on available data.</w:t>
            </w:r>
          </w:p>
        </w:tc>
        <w:tc>
          <w:tcPr>
            <w:tcW w:w="589" w:type="pct"/>
            <w:vAlign w:val="center"/>
          </w:tcPr>
          <w:p w14:paraId="3A7AED1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35.0%</w:t>
            </w:r>
          </w:p>
        </w:tc>
        <w:tc>
          <w:tcPr>
            <w:tcW w:w="489" w:type="pct"/>
            <w:vAlign w:val="center"/>
          </w:tcPr>
          <w:p w14:paraId="3A7AED1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27.7%</w:t>
            </w:r>
          </w:p>
        </w:tc>
        <w:tc>
          <w:tcPr>
            <w:tcW w:w="554" w:type="pct"/>
            <w:vAlign w:val="center"/>
          </w:tcPr>
          <w:p w14:paraId="3A7AED1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16.4%</w:t>
            </w:r>
          </w:p>
        </w:tc>
        <w:tc>
          <w:tcPr>
            <w:tcW w:w="593" w:type="pct"/>
            <w:vAlign w:val="center"/>
          </w:tcPr>
          <w:p w14:paraId="3A7AED1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7.3%</w:t>
            </w:r>
          </w:p>
        </w:tc>
        <w:tc>
          <w:tcPr>
            <w:tcW w:w="593" w:type="pct"/>
            <w:vAlign w:val="center"/>
          </w:tcPr>
          <w:p w14:paraId="3A7AED1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6.2%</w:t>
            </w:r>
          </w:p>
        </w:tc>
        <w:tc>
          <w:tcPr>
            <w:tcW w:w="609" w:type="pct"/>
            <w:vAlign w:val="center"/>
          </w:tcPr>
          <w:p w14:paraId="3A7AED1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7.3%</w:t>
            </w:r>
          </w:p>
        </w:tc>
      </w:tr>
      <w:tr w:rsidR="005C0D65" w:rsidRPr="009D05C8" w14:paraId="3A7AED24" w14:textId="77777777" w:rsidTr="00B303C1">
        <w:trPr>
          <w:trHeight w:val="70"/>
        </w:trPr>
        <w:tc>
          <w:tcPr>
            <w:tcW w:w="1573" w:type="pct"/>
            <w:vAlign w:val="center"/>
          </w:tcPr>
          <w:p w14:paraId="3A7AED1D" w14:textId="77777777" w:rsidR="005C0D65" w:rsidRPr="009D05C8" w:rsidRDefault="005C0D65" w:rsidP="000C53BD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9. Is accessible to faculty.</w:t>
            </w:r>
          </w:p>
        </w:tc>
        <w:tc>
          <w:tcPr>
            <w:tcW w:w="589" w:type="pct"/>
            <w:vAlign w:val="center"/>
          </w:tcPr>
          <w:p w14:paraId="3A7AED1E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18.6%</w:t>
            </w:r>
          </w:p>
        </w:tc>
        <w:tc>
          <w:tcPr>
            <w:tcW w:w="489" w:type="pct"/>
            <w:vAlign w:val="center"/>
          </w:tcPr>
          <w:p w14:paraId="3A7AED1F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23.7%</w:t>
            </w:r>
          </w:p>
        </w:tc>
        <w:tc>
          <w:tcPr>
            <w:tcW w:w="554" w:type="pct"/>
            <w:vAlign w:val="center"/>
          </w:tcPr>
          <w:p w14:paraId="3A7AED20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19.2%</w:t>
            </w:r>
          </w:p>
        </w:tc>
        <w:tc>
          <w:tcPr>
            <w:tcW w:w="593" w:type="pct"/>
            <w:vAlign w:val="center"/>
          </w:tcPr>
          <w:p w14:paraId="3A7AED21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16.9%</w:t>
            </w:r>
          </w:p>
        </w:tc>
        <w:tc>
          <w:tcPr>
            <w:tcW w:w="593" w:type="pct"/>
            <w:vAlign w:val="center"/>
          </w:tcPr>
          <w:p w14:paraId="3A7AED22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10.2%</w:t>
            </w:r>
          </w:p>
        </w:tc>
        <w:tc>
          <w:tcPr>
            <w:tcW w:w="609" w:type="pct"/>
            <w:vAlign w:val="center"/>
          </w:tcPr>
          <w:p w14:paraId="3A7AED23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11.3%</w:t>
            </w:r>
          </w:p>
        </w:tc>
      </w:tr>
      <w:tr w:rsidR="005C0D65" w:rsidRPr="009D05C8" w14:paraId="3A7AED2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2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10. Listens and responds to ideas from faculty.</w:t>
            </w:r>
          </w:p>
        </w:tc>
        <w:tc>
          <w:tcPr>
            <w:tcW w:w="589" w:type="pct"/>
            <w:vAlign w:val="center"/>
          </w:tcPr>
          <w:p w14:paraId="3A7AED2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16.6%</w:t>
            </w:r>
          </w:p>
        </w:tc>
        <w:tc>
          <w:tcPr>
            <w:tcW w:w="489" w:type="pct"/>
            <w:vAlign w:val="center"/>
          </w:tcPr>
          <w:p w14:paraId="3A7AED2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26.9%</w:t>
            </w:r>
          </w:p>
        </w:tc>
        <w:tc>
          <w:tcPr>
            <w:tcW w:w="554" w:type="pct"/>
            <w:vAlign w:val="center"/>
          </w:tcPr>
          <w:p w14:paraId="3A7AED2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18.3%</w:t>
            </w:r>
          </w:p>
        </w:tc>
        <w:tc>
          <w:tcPr>
            <w:tcW w:w="593" w:type="pct"/>
            <w:vAlign w:val="center"/>
          </w:tcPr>
          <w:p w14:paraId="3A7AED2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13.1%</w:t>
            </w:r>
          </w:p>
        </w:tc>
        <w:tc>
          <w:tcPr>
            <w:tcW w:w="593" w:type="pct"/>
            <w:vAlign w:val="center"/>
          </w:tcPr>
          <w:p w14:paraId="3A7AED2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12.0%</w:t>
            </w:r>
          </w:p>
        </w:tc>
        <w:tc>
          <w:tcPr>
            <w:tcW w:w="609" w:type="pct"/>
            <w:vAlign w:val="center"/>
          </w:tcPr>
          <w:p w14:paraId="3A7AED2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13.1%</w:t>
            </w:r>
          </w:p>
        </w:tc>
      </w:tr>
      <w:tr w:rsidR="005C0D65" w:rsidRPr="009D05C8" w14:paraId="3A7AED3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2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11. Listens and responds to faculty concerns and needs.</w:t>
            </w:r>
          </w:p>
        </w:tc>
        <w:tc>
          <w:tcPr>
            <w:tcW w:w="589" w:type="pct"/>
            <w:vAlign w:val="center"/>
          </w:tcPr>
          <w:p w14:paraId="3A7AED2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16.4%</w:t>
            </w:r>
          </w:p>
        </w:tc>
        <w:tc>
          <w:tcPr>
            <w:tcW w:w="489" w:type="pct"/>
            <w:vAlign w:val="center"/>
          </w:tcPr>
          <w:p w14:paraId="3A7AED2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27.7%</w:t>
            </w:r>
          </w:p>
        </w:tc>
        <w:tc>
          <w:tcPr>
            <w:tcW w:w="554" w:type="pct"/>
            <w:vAlign w:val="center"/>
          </w:tcPr>
          <w:p w14:paraId="3A7AED3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18.6%</w:t>
            </w:r>
          </w:p>
        </w:tc>
        <w:tc>
          <w:tcPr>
            <w:tcW w:w="593" w:type="pct"/>
            <w:vAlign w:val="center"/>
          </w:tcPr>
          <w:p w14:paraId="3A7AED3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11.3%</w:t>
            </w:r>
          </w:p>
        </w:tc>
        <w:tc>
          <w:tcPr>
            <w:tcW w:w="593" w:type="pct"/>
            <w:vAlign w:val="center"/>
          </w:tcPr>
          <w:p w14:paraId="3A7AED3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13.6%</w:t>
            </w:r>
          </w:p>
        </w:tc>
        <w:tc>
          <w:tcPr>
            <w:tcW w:w="609" w:type="pct"/>
            <w:vAlign w:val="center"/>
          </w:tcPr>
          <w:p w14:paraId="3A7AED3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12.4%</w:t>
            </w:r>
          </w:p>
        </w:tc>
      </w:tr>
      <w:tr w:rsidR="005C0D65" w:rsidRPr="009D05C8" w14:paraId="3A7AED3C" w14:textId="77777777" w:rsidTr="00B303C1">
        <w:trPr>
          <w:trHeight w:val="70"/>
        </w:trPr>
        <w:tc>
          <w:tcPr>
            <w:tcW w:w="1573" w:type="pct"/>
            <w:vAlign w:val="center"/>
          </w:tcPr>
          <w:p w14:paraId="3A7AED35" w14:textId="77777777" w:rsidR="005C0D65" w:rsidRPr="009D05C8" w:rsidRDefault="005C0D65" w:rsidP="000C53BD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12. Is an effective speaker.</w:t>
            </w:r>
          </w:p>
        </w:tc>
        <w:tc>
          <w:tcPr>
            <w:tcW w:w="589" w:type="pct"/>
            <w:vAlign w:val="center"/>
          </w:tcPr>
          <w:p w14:paraId="3A7AED36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44.6%</w:t>
            </w:r>
          </w:p>
        </w:tc>
        <w:tc>
          <w:tcPr>
            <w:tcW w:w="489" w:type="pct"/>
            <w:vAlign w:val="center"/>
          </w:tcPr>
          <w:p w14:paraId="3A7AED37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34.5%</w:t>
            </w:r>
          </w:p>
        </w:tc>
        <w:tc>
          <w:tcPr>
            <w:tcW w:w="554" w:type="pct"/>
            <w:vAlign w:val="center"/>
          </w:tcPr>
          <w:p w14:paraId="3A7AED38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11.9%</w:t>
            </w:r>
          </w:p>
        </w:tc>
        <w:tc>
          <w:tcPr>
            <w:tcW w:w="593" w:type="pct"/>
            <w:vAlign w:val="center"/>
          </w:tcPr>
          <w:p w14:paraId="3A7AED39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2.8%</w:t>
            </w:r>
          </w:p>
        </w:tc>
        <w:tc>
          <w:tcPr>
            <w:tcW w:w="593" w:type="pct"/>
            <w:vAlign w:val="center"/>
          </w:tcPr>
          <w:p w14:paraId="3A7AED3A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3.4%</w:t>
            </w:r>
          </w:p>
        </w:tc>
        <w:tc>
          <w:tcPr>
            <w:tcW w:w="609" w:type="pct"/>
            <w:vAlign w:val="center"/>
          </w:tcPr>
          <w:p w14:paraId="3A7AED3B" w14:textId="77777777" w:rsidR="005C0D65" w:rsidRPr="009D05C8" w:rsidRDefault="005C0D65" w:rsidP="000C53BD">
            <w:pPr>
              <w:spacing w:before="40" w:after="4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2.8%</w:t>
            </w:r>
          </w:p>
        </w:tc>
      </w:tr>
      <w:tr w:rsidR="005C0D65" w:rsidRPr="009D05C8" w14:paraId="3A7AED4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3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13. Maintains ongoing and clear dialogue with faculty.</w:t>
            </w:r>
          </w:p>
        </w:tc>
        <w:tc>
          <w:tcPr>
            <w:tcW w:w="589" w:type="pct"/>
            <w:vAlign w:val="center"/>
          </w:tcPr>
          <w:p w14:paraId="3A7AED3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19.8%</w:t>
            </w:r>
          </w:p>
        </w:tc>
        <w:tc>
          <w:tcPr>
            <w:tcW w:w="489" w:type="pct"/>
            <w:vAlign w:val="center"/>
          </w:tcPr>
          <w:p w14:paraId="3A7AED3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23.2%</w:t>
            </w:r>
          </w:p>
        </w:tc>
        <w:tc>
          <w:tcPr>
            <w:tcW w:w="554" w:type="pct"/>
            <w:vAlign w:val="center"/>
          </w:tcPr>
          <w:p w14:paraId="3A7AED4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23.7%</w:t>
            </w:r>
          </w:p>
        </w:tc>
        <w:tc>
          <w:tcPr>
            <w:tcW w:w="593" w:type="pct"/>
            <w:vAlign w:val="center"/>
          </w:tcPr>
          <w:p w14:paraId="3A7AED4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14.1%</w:t>
            </w:r>
          </w:p>
        </w:tc>
        <w:tc>
          <w:tcPr>
            <w:tcW w:w="593" w:type="pct"/>
            <w:vAlign w:val="center"/>
          </w:tcPr>
          <w:p w14:paraId="3A7AED4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10.7%</w:t>
            </w:r>
          </w:p>
        </w:tc>
        <w:tc>
          <w:tcPr>
            <w:tcW w:w="609" w:type="pct"/>
            <w:vAlign w:val="center"/>
          </w:tcPr>
          <w:p w14:paraId="3A7AED4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8.5%</w:t>
            </w:r>
          </w:p>
        </w:tc>
      </w:tr>
      <w:tr w:rsidR="005C0D65" w:rsidRPr="009D05C8" w14:paraId="3A7AED4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4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14. Fosters effective University/community partnerships.</w:t>
            </w:r>
          </w:p>
        </w:tc>
        <w:tc>
          <w:tcPr>
            <w:tcW w:w="589" w:type="pct"/>
            <w:vAlign w:val="center"/>
          </w:tcPr>
          <w:p w14:paraId="3A7AED4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46.0%</w:t>
            </w:r>
          </w:p>
        </w:tc>
        <w:tc>
          <w:tcPr>
            <w:tcW w:w="489" w:type="pct"/>
            <w:vAlign w:val="center"/>
          </w:tcPr>
          <w:p w14:paraId="3A7AED4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26.7%</w:t>
            </w:r>
          </w:p>
        </w:tc>
        <w:tc>
          <w:tcPr>
            <w:tcW w:w="554" w:type="pct"/>
            <w:vAlign w:val="center"/>
          </w:tcPr>
          <w:p w14:paraId="3A7AED4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12.5%</w:t>
            </w:r>
          </w:p>
        </w:tc>
        <w:tc>
          <w:tcPr>
            <w:tcW w:w="593" w:type="pct"/>
            <w:vAlign w:val="center"/>
          </w:tcPr>
          <w:p w14:paraId="3A7AED4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4.5%</w:t>
            </w:r>
          </w:p>
        </w:tc>
        <w:tc>
          <w:tcPr>
            <w:tcW w:w="593" w:type="pct"/>
            <w:vAlign w:val="center"/>
          </w:tcPr>
          <w:p w14:paraId="3A7AED4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4.5%</w:t>
            </w:r>
          </w:p>
        </w:tc>
        <w:tc>
          <w:tcPr>
            <w:tcW w:w="609" w:type="pct"/>
            <w:vAlign w:val="center"/>
          </w:tcPr>
          <w:p w14:paraId="3A7AED4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5.7%</w:t>
            </w:r>
          </w:p>
        </w:tc>
      </w:tr>
      <w:tr w:rsidR="005C0D65" w:rsidRPr="009D05C8" w14:paraId="3A7AED54" w14:textId="77777777" w:rsidTr="00B303C1">
        <w:trPr>
          <w:trHeight w:val="70"/>
        </w:trPr>
        <w:tc>
          <w:tcPr>
            <w:tcW w:w="1573" w:type="pct"/>
            <w:vAlign w:val="center"/>
          </w:tcPr>
          <w:p w14:paraId="3A7AED4D" w14:textId="77777777" w:rsidR="005C0D65" w:rsidRPr="009D05C8" w:rsidRDefault="005C0D65" w:rsidP="00B303C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15. Is transparent.</w:t>
            </w:r>
          </w:p>
        </w:tc>
        <w:tc>
          <w:tcPr>
            <w:tcW w:w="589" w:type="pct"/>
            <w:vAlign w:val="center"/>
          </w:tcPr>
          <w:p w14:paraId="3A7AED4E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20.1%</w:t>
            </w:r>
          </w:p>
        </w:tc>
        <w:tc>
          <w:tcPr>
            <w:tcW w:w="489" w:type="pct"/>
            <w:vAlign w:val="center"/>
          </w:tcPr>
          <w:p w14:paraId="3A7AED4F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24.6%</w:t>
            </w:r>
          </w:p>
        </w:tc>
        <w:tc>
          <w:tcPr>
            <w:tcW w:w="554" w:type="pct"/>
            <w:vAlign w:val="center"/>
          </w:tcPr>
          <w:p w14:paraId="3A7AED50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22.9%</w:t>
            </w:r>
          </w:p>
        </w:tc>
        <w:tc>
          <w:tcPr>
            <w:tcW w:w="593" w:type="pct"/>
            <w:vAlign w:val="center"/>
          </w:tcPr>
          <w:p w14:paraId="3A7AED51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14.5%</w:t>
            </w:r>
          </w:p>
        </w:tc>
        <w:tc>
          <w:tcPr>
            <w:tcW w:w="593" w:type="pct"/>
            <w:vAlign w:val="center"/>
          </w:tcPr>
          <w:p w14:paraId="3A7AED52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12.8%</w:t>
            </w:r>
          </w:p>
        </w:tc>
        <w:tc>
          <w:tcPr>
            <w:tcW w:w="609" w:type="pct"/>
            <w:vAlign w:val="center"/>
          </w:tcPr>
          <w:p w14:paraId="3A7AED53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5.0%</w:t>
            </w:r>
          </w:p>
        </w:tc>
      </w:tr>
      <w:tr w:rsidR="005C0D65" w:rsidRPr="009D05C8" w14:paraId="3A7AED5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5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16. Is successful in generating financial resources.</w:t>
            </w:r>
          </w:p>
        </w:tc>
        <w:tc>
          <w:tcPr>
            <w:tcW w:w="589" w:type="pct"/>
            <w:vAlign w:val="center"/>
          </w:tcPr>
          <w:p w14:paraId="3A7AED5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37.6%</w:t>
            </w:r>
          </w:p>
        </w:tc>
        <w:tc>
          <w:tcPr>
            <w:tcW w:w="489" w:type="pct"/>
            <w:vAlign w:val="center"/>
          </w:tcPr>
          <w:p w14:paraId="3A7AED5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39.9%</w:t>
            </w:r>
          </w:p>
        </w:tc>
        <w:tc>
          <w:tcPr>
            <w:tcW w:w="554" w:type="pct"/>
            <w:vAlign w:val="center"/>
          </w:tcPr>
          <w:p w14:paraId="3A7AED5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11.2%</w:t>
            </w:r>
          </w:p>
        </w:tc>
        <w:tc>
          <w:tcPr>
            <w:tcW w:w="593" w:type="pct"/>
            <w:vAlign w:val="center"/>
          </w:tcPr>
          <w:p w14:paraId="3A7AED5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3.9%</w:t>
            </w:r>
          </w:p>
        </w:tc>
        <w:tc>
          <w:tcPr>
            <w:tcW w:w="593" w:type="pct"/>
            <w:vAlign w:val="center"/>
          </w:tcPr>
          <w:p w14:paraId="3A7AED5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3.9%</w:t>
            </w:r>
          </w:p>
        </w:tc>
        <w:tc>
          <w:tcPr>
            <w:tcW w:w="609" w:type="pct"/>
            <w:vAlign w:val="center"/>
          </w:tcPr>
          <w:p w14:paraId="3A7AED5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3.4%</w:t>
            </w:r>
          </w:p>
        </w:tc>
      </w:tr>
      <w:tr w:rsidR="005C0D65" w:rsidRPr="009D05C8" w14:paraId="3A7AED6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5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17. Is an effective manager of fiscal resources.</w:t>
            </w:r>
          </w:p>
        </w:tc>
        <w:tc>
          <w:tcPr>
            <w:tcW w:w="589" w:type="pct"/>
            <w:vAlign w:val="center"/>
          </w:tcPr>
          <w:p w14:paraId="3A7AED5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33.7%</w:t>
            </w:r>
          </w:p>
        </w:tc>
        <w:tc>
          <w:tcPr>
            <w:tcW w:w="489" w:type="pct"/>
            <w:vAlign w:val="center"/>
          </w:tcPr>
          <w:p w14:paraId="3A7AED5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33.1%</w:t>
            </w:r>
          </w:p>
        </w:tc>
        <w:tc>
          <w:tcPr>
            <w:tcW w:w="554" w:type="pct"/>
            <w:vAlign w:val="center"/>
          </w:tcPr>
          <w:p w14:paraId="3A7AED6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13.5%</w:t>
            </w:r>
          </w:p>
        </w:tc>
        <w:tc>
          <w:tcPr>
            <w:tcW w:w="593" w:type="pct"/>
            <w:vAlign w:val="center"/>
          </w:tcPr>
          <w:p w14:paraId="3A7AED6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6.7%</w:t>
            </w:r>
          </w:p>
        </w:tc>
        <w:tc>
          <w:tcPr>
            <w:tcW w:w="593" w:type="pct"/>
            <w:vAlign w:val="center"/>
          </w:tcPr>
          <w:p w14:paraId="3A7AED6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6.7%</w:t>
            </w:r>
          </w:p>
        </w:tc>
        <w:tc>
          <w:tcPr>
            <w:tcW w:w="609" w:type="pct"/>
            <w:vAlign w:val="center"/>
          </w:tcPr>
          <w:p w14:paraId="3A7AED6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6.2%</w:t>
            </w:r>
          </w:p>
        </w:tc>
      </w:tr>
      <w:tr w:rsidR="005C0D65" w:rsidRPr="009D05C8" w14:paraId="3A7AED6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6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18. Is an effective manager of human resources.</w:t>
            </w:r>
          </w:p>
        </w:tc>
        <w:tc>
          <w:tcPr>
            <w:tcW w:w="589" w:type="pct"/>
            <w:vAlign w:val="center"/>
          </w:tcPr>
          <w:p w14:paraId="3A7AED6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21.9%</w:t>
            </w:r>
          </w:p>
        </w:tc>
        <w:tc>
          <w:tcPr>
            <w:tcW w:w="489" w:type="pct"/>
            <w:vAlign w:val="center"/>
          </w:tcPr>
          <w:p w14:paraId="3A7AED6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24.2%</w:t>
            </w:r>
          </w:p>
        </w:tc>
        <w:tc>
          <w:tcPr>
            <w:tcW w:w="554" w:type="pct"/>
            <w:vAlign w:val="center"/>
          </w:tcPr>
          <w:p w14:paraId="3A7AED6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19.7%</w:t>
            </w:r>
          </w:p>
        </w:tc>
        <w:tc>
          <w:tcPr>
            <w:tcW w:w="593" w:type="pct"/>
            <w:vAlign w:val="center"/>
          </w:tcPr>
          <w:p w14:paraId="3A7AED6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14.0%</w:t>
            </w:r>
          </w:p>
        </w:tc>
        <w:tc>
          <w:tcPr>
            <w:tcW w:w="593" w:type="pct"/>
            <w:vAlign w:val="center"/>
          </w:tcPr>
          <w:p w14:paraId="3A7AED6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11.2%</w:t>
            </w:r>
          </w:p>
        </w:tc>
        <w:tc>
          <w:tcPr>
            <w:tcW w:w="609" w:type="pct"/>
            <w:vAlign w:val="center"/>
          </w:tcPr>
          <w:p w14:paraId="3A7AED6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9.0%</w:t>
            </w:r>
          </w:p>
        </w:tc>
      </w:tr>
      <w:tr w:rsidR="005C0D65" w:rsidRPr="009D05C8" w14:paraId="3A7AED7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6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19. Delegates responsibility and authority appropriately.</w:t>
            </w:r>
          </w:p>
        </w:tc>
        <w:tc>
          <w:tcPr>
            <w:tcW w:w="589" w:type="pct"/>
            <w:vAlign w:val="center"/>
          </w:tcPr>
          <w:p w14:paraId="3A7AED6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20.2%</w:t>
            </w:r>
          </w:p>
        </w:tc>
        <w:tc>
          <w:tcPr>
            <w:tcW w:w="489" w:type="pct"/>
            <w:vAlign w:val="center"/>
          </w:tcPr>
          <w:p w14:paraId="3A7AED6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27.5%</w:t>
            </w:r>
          </w:p>
        </w:tc>
        <w:tc>
          <w:tcPr>
            <w:tcW w:w="554" w:type="pct"/>
            <w:vAlign w:val="center"/>
          </w:tcPr>
          <w:p w14:paraId="3A7AED7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18.5%</w:t>
            </w:r>
          </w:p>
        </w:tc>
        <w:tc>
          <w:tcPr>
            <w:tcW w:w="593" w:type="pct"/>
            <w:vAlign w:val="center"/>
          </w:tcPr>
          <w:p w14:paraId="3A7AED7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9.6%</w:t>
            </w:r>
          </w:p>
        </w:tc>
        <w:tc>
          <w:tcPr>
            <w:tcW w:w="593" w:type="pct"/>
            <w:vAlign w:val="center"/>
          </w:tcPr>
          <w:p w14:paraId="3A7AED7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6.7%</w:t>
            </w:r>
          </w:p>
        </w:tc>
        <w:tc>
          <w:tcPr>
            <w:tcW w:w="609" w:type="pct"/>
            <w:vAlign w:val="center"/>
          </w:tcPr>
          <w:p w14:paraId="3A7AED7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17.4%</w:t>
            </w:r>
          </w:p>
        </w:tc>
      </w:tr>
      <w:tr w:rsidR="005C0D65" w:rsidRPr="009D05C8" w14:paraId="3A7AED7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7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20. Generates a spirit of cooperation and teamwork in the institution.</w:t>
            </w:r>
          </w:p>
        </w:tc>
        <w:tc>
          <w:tcPr>
            <w:tcW w:w="589" w:type="pct"/>
            <w:vAlign w:val="center"/>
          </w:tcPr>
          <w:p w14:paraId="3A7AED7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21.5%</w:t>
            </w:r>
          </w:p>
        </w:tc>
        <w:tc>
          <w:tcPr>
            <w:tcW w:w="489" w:type="pct"/>
            <w:vAlign w:val="center"/>
          </w:tcPr>
          <w:p w14:paraId="3A7AED7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27.7%</w:t>
            </w:r>
          </w:p>
        </w:tc>
        <w:tc>
          <w:tcPr>
            <w:tcW w:w="554" w:type="pct"/>
            <w:vAlign w:val="center"/>
          </w:tcPr>
          <w:p w14:paraId="3A7AED7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20.3%</w:t>
            </w:r>
          </w:p>
        </w:tc>
        <w:tc>
          <w:tcPr>
            <w:tcW w:w="593" w:type="pct"/>
            <w:vAlign w:val="center"/>
          </w:tcPr>
          <w:p w14:paraId="3A7AED7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14.1%</w:t>
            </w:r>
          </w:p>
        </w:tc>
        <w:tc>
          <w:tcPr>
            <w:tcW w:w="593" w:type="pct"/>
            <w:vAlign w:val="center"/>
          </w:tcPr>
          <w:p w14:paraId="3A7AED7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12.4%</w:t>
            </w:r>
          </w:p>
        </w:tc>
        <w:tc>
          <w:tcPr>
            <w:tcW w:w="609" w:type="pct"/>
            <w:vAlign w:val="center"/>
          </w:tcPr>
          <w:p w14:paraId="3A7AED7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4.0%</w:t>
            </w:r>
          </w:p>
        </w:tc>
      </w:tr>
      <w:tr w:rsidR="005C0D65" w:rsidRPr="009D05C8" w14:paraId="3A7AED8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7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21. Ensures that policies and procedures are administered equitably.</w:t>
            </w:r>
          </w:p>
        </w:tc>
        <w:tc>
          <w:tcPr>
            <w:tcW w:w="589" w:type="pct"/>
            <w:vAlign w:val="center"/>
          </w:tcPr>
          <w:p w14:paraId="3A7AED7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24.7%</w:t>
            </w:r>
          </w:p>
        </w:tc>
        <w:tc>
          <w:tcPr>
            <w:tcW w:w="489" w:type="pct"/>
            <w:vAlign w:val="center"/>
          </w:tcPr>
          <w:p w14:paraId="3A7AED7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23.6%</w:t>
            </w:r>
          </w:p>
        </w:tc>
        <w:tc>
          <w:tcPr>
            <w:tcW w:w="554" w:type="pct"/>
            <w:vAlign w:val="center"/>
          </w:tcPr>
          <w:p w14:paraId="3A7AED8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22.5%</w:t>
            </w:r>
          </w:p>
        </w:tc>
        <w:tc>
          <w:tcPr>
            <w:tcW w:w="593" w:type="pct"/>
            <w:vAlign w:val="center"/>
          </w:tcPr>
          <w:p w14:paraId="3A7AED8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7.9%</w:t>
            </w:r>
          </w:p>
        </w:tc>
        <w:tc>
          <w:tcPr>
            <w:tcW w:w="593" w:type="pct"/>
            <w:vAlign w:val="center"/>
          </w:tcPr>
          <w:p w14:paraId="3A7AED8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7.3%</w:t>
            </w:r>
          </w:p>
        </w:tc>
        <w:tc>
          <w:tcPr>
            <w:tcW w:w="609" w:type="pct"/>
            <w:vAlign w:val="center"/>
          </w:tcPr>
          <w:p w14:paraId="3A7AED8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14.0%</w:t>
            </w:r>
          </w:p>
        </w:tc>
      </w:tr>
      <w:tr w:rsidR="005C0D65" w:rsidRPr="009D05C8" w14:paraId="3A7AED8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8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22. Inspires confidence that tenure and promotion decisions are based on policy.</w:t>
            </w:r>
          </w:p>
        </w:tc>
        <w:tc>
          <w:tcPr>
            <w:tcW w:w="589" w:type="pct"/>
            <w:vAlign w:val="center"/>
          </w:tcPr>
          <w:p w14:paraId="3A7AED8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25.8%</w:t>
            </w:r>
          </w:p>
        </w:tc>
        <w:tc>
          <w:tcPr>
            <w:tcW w:w="489" w:type="pct"/>
            <w:vAlign w:val="center"/>
          </w:tcPr>
          <w:p w14:paraId="3A7AED8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23.6%</w:t>
            </w:r>
          </w:p>
        </w:tc>
        <w:tc>
          <w:tcPr>
            <w:tcW w:w="554" w:type="pct"/>
            <w:vAlign w:val="center"/>
          </w:tcPr>
          <w:p w14:paraId="3A7AED8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12.9%</w:t>
            </w:r>
          </w:p>
        </w:tc>
        <w:tc>
          <w:tcPr>
            <w:tcW w:w="593" w:type="pct"/>
            <w:vAlign w:val="center"/>
          </w:tcPr>
          <w:p w14:paraId="3A7AED8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8.4%</w:t>
            </w:r>
          </w:p>
        </w:tc>
        <w:tc>
          <w:tcPr>
            <w:tcW w:w="593" w:type="pct"/>
            <w:vAlign w:val="center"/>
          </w:tcPr>
          <w:p w14:paraId="3A7AED8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9.0%</w:t>
            </w:r>
          </w:p>
        </w:tc>
        <w:tc>
          <w:tcPr>
            <w:tcW w:w="609" w:type="pct"/>
            <w:vAlign w:val="center"/>
          </w:tcPr>
          <w:p w14:paraId="3A7AED8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20.2%</w:t>
            </w:r>
          </w:p>
        </w:tc>
      </w:tr>
      <w:tr w:rsidR="005C0D65" w:rsidRPr="009D05C8" w14:paraId="3A7AED9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8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23. Is committed to a diverse academic community in which individual differences are respected.</w:t>
            </w:r>
          </w:p>
        </w:tc>
        <w:tc>
          <w:tcPr>
            <w:tcW w:w="589" w:type="pct"/>
            <w:vAlign w:val="center"/>
          </w:tcPr>
          <w:p w14:paraId="3A7AED8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33.1%</w:t>
            </w:r>
          </w:p>
        </w:tc>
        <w:tc>
          <w:tcPr>
            <w:tcW w:w="489" w:type="pct"/>
            <w:vAlign w:val="center"/>
          </w:tcPr>
          <w:p w14:paraId="3A7AED8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32.6%</w:t>
            </w:r>
          </w:p>
        </w:tc>
        <w:tc>
          <w:tcPr>
            <w:tcW w:w="554" w:type="pct"/>
            <w:vAlign w:val="center"/>
          </w:tcPr>
          <w:p w14:paraId="3A7AED9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12.4%</w:t>
            </w:r>
          </w:p>
        </w:tc>
        <w:tc>
          <w:tcPr>
            <w:tcW w:w="593" w:type="pct"/>
            <w:vAlign w:val="center"/>
          </w:tcPr>
          <w:p w14:paraId="3A7AED9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10.7%</w:t>
            </w:r>
          </w:p>
        </w:tc>
        <w:tc>
          <w:tcPr>
            <w:tcW w:w="593" w:type="pct"/>
            <w:vAlign w:val="center"/>
          </w:tcPr>
          <w:p w14:paraId="3A7AED9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6.7%</w:t>
            </w:r>
          </w:p>
        </w:tc>
        <w:tc>
          <w:tcPr>
            <w:tcW w:w="609" w:type="pct"/>
            <w:vAlign w:val="center"/>
          </w:tcPr>
          <w:p w14:paraId="3A7AED9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4.5%</w:t>
            </w:r>
          </w:p>
        </w:tc>
      </w:tr>
      <w:tr w:rsidR="005C0D65" w:rsidRPr="009D05C8" w14:paraId="3A7AED9C" w14:textId="77777777" w:rsidTr="00B303C1">
        <w:trPr>
          <w:trHeight w:val="70"/>
        </w:trPr>
        <w:tc>
          <w:tcPr>
            <w:tcW w:w="1573" w:type="pct"/>
            <w:vAlign w:val="center"/>
          </w:tcPr>
          <w:p w14:paraId="3A7AED95" w14:textId="77777777" w:rsidR="005C0D65" w:rsidRPr="009D05C8" w:rsidRDefault="005C0D65" w:rsidP="00B303C1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24. Exhibits integrity.</w:t>
            </w:r>
          </w:p>
        </w:tc>
        <w:tc>
          <w:tcPr>
            <w:tcW w:w="589" w:type="pct"/>
            <w:vAlign w:val="center"/>
          </w:tcPr>
          <w:p w14:paraId="3A7AED96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33.9%</w:t>
            </w:r>
          </w:p>
        </w:tc>
        <w:tc>
          <w:tcPr>
            <w:tcW w:w="489" w:type="pct"/>
            <w:vAlign w:val="center"/>
          </w:tcPr>
          <w:p w14:paraId="3A7AED97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30.5%</w:t>
            </w:r>
          </w:p>
        </w:tc>
        <w:tc>
          <w:tcPr>
            <w:tcW w:w="554" w:type="pct"/>
            <w:vAlign w:val="center"/>
          </w:tcPr>
          <w:p w14:paraId="3A7AED98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16.9%</w:t>
            </w:r>
          </w:p>
        </w:tc>
        <w:tc>
          <w:tcPr>
            <w:tcW w:w="593" w:type="pct"/>
            <w:vAlign w:val="center"/>
          </w:tcPr>
          <w:p w14:paraId="3A7AED99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7.3%</w:t>
            </w:r>
          </w:p>
        </w:tc>
        <w:tc>
          <w:tcPr>
            <w:tcW w:w="593" w:type="pct"/>
            <w:vAlign w:val="center"/>
          </w:tcPr>
          <w:p w14:paraId="3A7AED9A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7.9%</w:t>
            </w:r>
          </w:p>
        </w:tc>
        <w:tc>
          <w:tcPr>
            <w:tcW w:w="609" w:type="pct"/>
            <w:vAlign w:val="center"/>
          </w:tcPr>
          <w:p w14:paraId="3A7AED9B" w14:textId="77777777" w:rsidR="005C0D65" w:rsidRPr="009D05C8" w:rsidRDefault="005C0D65" w:rsidP="00B303C1">
            <w:pPr>
              <w:spacing w:before="120" w:after="12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3.4%</w:t>
            </w:r>
          </w:p>
        </w:tc>
      </w:tr>
      <w:tr w:rsidR="005C0D65" w:rsidRPr="009D05C8" w14:paraId="3A7AEDA4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9D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25. Follows through on commitments.</w:t>
            </w:r>
          </w:p>
        </w:tc>
        <w:tc>
          <w:tcPr>
            <w:tcW w:w="589" w:type="pct"/>
            <w:vAlign w:val="center"/>
          </w:tcPr>
          <w:p w14:paraId="3A7AED9E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30.7%</w:t>
            </w:r>
          </w:p>
        </w:tc>
        <w:tc>
          <w:tcPr>
            <w:tcW w:w="489" w:type="pct"/>
            <w:vAlign w:val="center"/>
          </w:tcPr>
          <w:p w14:paraId="3A7AED9F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30.7%</w:t>
            </w:r>
          </w:p>
        </w:tc>
        <w:tc>
          <w:tcPr>
            <w:tcW w:w="554" w:type="pct"/>
            <w:vAlign w:val="center"/>
          </w:tcPr>
          <w:p w14:paraId="3A7AEDA0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17.6%</w:t>
            </w:r>
          </w:p>
        </w:tc>
        <w:tc>
          <w:tcPr>
            <w:tcW w:w="593" w:type="pct"/>
            <w:vAlign w:val="center"/>
          </w:tcPr>
          <w:p w14:paraId="3A7AEDA1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5.7%</w:t>
            </w:r>
          </w:p>
        </w:tc>
        <w:tc>
          <w:tcPr>
            <w:tcW w:w="593" w:type="pct"/>
            <w:vAlign w:val="center"/>
          </w:tcPr>
          <w:p w14:paraId="3A7AEDA2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6.8%</w:t>
            </w:r>
          </w:p>
        </w:tc>
        <w:tc>
          <w:tcPr>
            <w:tcW w:w="609" w:type="pct"/>
            <w:vAlign w:val="center"/>
          </w:tcPr>
          <w:p w14:paraId="3A7AEDA3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8.5%</w:t>
            </w:r>
          </w:p>
        </w:tc>
      </w:tr>
      <w:tr w:rsidR="005C0D65" w:rsidRPr="009D05C8" w14:paraId="3A7AEDAC" w14:textId="77777777" w:rsidTr="00B303C1">
        <w:trPr>
          <w:trHeight w:val="360"/>
        </w:trPr>
        <w:tc>
          <w:tcPr>
            <w:tcW w:w="1573" w:type="pct"/>
            <w:vAlign w:val="center"/>
          </w:tcPr>
          <w:p w14:paraId="3A7AEDA5" w14:textId="77777777" w:rsidR="005C0D65" w:rsidRPr="009D05C8" w:rsidRDefault="005C0D65" w:rsidP="005C0D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26. Creates an atmosphere of trust among University faculty.</w:t>
            </w:r>
          </w:p>
        </w:tc>
        <w:tc>
          <w:tcPr>
            <w:tcW w:w="589" w:type="pct"/>
            <w:vAlign w:val="center"/>
          </w:tcPr>
          <w:p w14:paraId="3A7AEDA6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24.7%</w:t>
            </w:r>
          </w:p>
        </w:tc>
        <w:tc>
          <w:tcPr>
            <w:tcW w:w="489" w:type="pct"/>
            <w:vAlign w:val="center"/>
          </w:tcPr>
          <w:p w14:paraId="3A7AEDA7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23.0%</w:t>
            </w:r>
          </w:p>
        </w:tc>
        <w:tc>
          <w:tcPr>
            <w:tcW w:w="554" w:type="pct"/>
            <w:vAlign w:val="center"/>
          </w:tcPr>
          <w:p w14:paraId="3A7AEDA8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21.3%</w:t>
            </w:r>
          </w:p>
        </w:tc>
        <w:tc>
          <w:tcPr>
            <w:tcW w:w="593" w:type="pct"/>
            <w:vAlign w:val="center"/>
          </w:tcPr>
          <w:p w14:paraId="3A7AEDA9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12.9%</w:t>
            </w:r>
          </w:p>
        </w:tc>
        <w:tc>
          <w:tcPr>
            <w:tcW w:w="593" w:type="pct"/>
            <w:vAlign w:val="center"/>
          </w:tcPr>
          <w:p w14:paraId="3A7AEDAA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14.6%</w:t>
            </w:r>
          </w:p>
        </w:tc>
        <w:tc>
          <w:tcPr>
            <w:tcW w:w="609" w:type="pct"/>
            <w:vAlign w:val="center"/>
          </w:tcPr>
          <w:p w14:paraId="3A7AEDAB" w14:textId="77777777" w:rsidR="005C0D65" w:rsidRPr="009D05C8" w:rsidRDefault="005C0D65" w:rsidP="000C53BD">
            <w:pPr>
              <w:spacing w:after="0"/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  <w:r w:rsidRPr="009D05C8">
              <w:rPr>
                <w:rFonts w:cstheme="minorHAnsi"/>
                <w:color w:val="212121"/>
                <w:sz w:val="24"/>
                <w:szCs w:val="24"/>
              </w:rPr>
              <w:t>3.4%</w:t>
            </w:r>
          </w:p>
        </w:tc>
      </w:tr>
    </w:tbl>
    <w:p w14:paraId="3A7AEDAD" w14:textId="77777777" w:rsidR="0081515A" w:rsidRPr="009D05C8" w:rsidRDefault="0081515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EDAE" w14:textId="77777777" w:rsidR="009F4CDC" w:rsidRPr="009D05C8" w:rsidRDefault="009F4CDC">
      <w:pPr>
        <w:rPr>
          <w:rFonts w:cstheme="minorHAnsi"/>
        </w:rPr>
      </w:pPr>
      <w:r w:rsidRPr="009D05C8">
        <w:rPr>
          <w:rFonts w:cstheme="minorHAnsi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0"/>
        <w:gridCol w:w="5586"/>
        <w:gridCol w:w="3184"/>
      </w:tblGrid>
      <w:tr w:rsidR="0081515A" w:rsidRPr="009D05C8" w14:paraId="3A7AEDB0" w14:textId="77777777" w:rsidTr="002D230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AEDAF" w14:textId="77777777" w:rsidR="0081515A" w:rsidRPr="009D05C8" w:rsidRDefault="00F91835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Spring 2020 </w:t>
            </w:r>
            <w:r w:rsidR="007B5895" w:rsidRPr="009D05C8">
              <w:rPr>
                <w:rFonts w:cstheme="minorHAnsi"/>
                <w:b/>
                <w:bCs/>
                <w:sz w:val="24"/>
                <w:szCs w:val="24"/>
              </w:rPr>
              <w:t>Faculty Evaluation</w:t>
            </w:r>
            <w:r w:rsidR="009F4CDC"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for the </w:t>
            </w:r>
            <w:r w:rsidR="00DE78BA" w:rsidRPr="009D05C8">
              <w:rPr>
                <w:rFonts w:cstheme="minorHAnsi"/>
                <w:b/>
                <w:bCs/>
                <w:sz w:val="24"/>
                <w:szCs w:val="24"/>
              </w:rPr>
              <w:t>President</w:t>
            </w:r>
          </w:p>
        </w:tc>
      </w:tr>
      <w:tr w:rsidR="0081515A" w:rsidRPr="009D05C8" w14:paraId="3A7AEDB2" w14:textId="77777777" w:rsidTr="002D2303">
        <w:tc>
          <w:tcPr>
            <w:tcW w:w="5000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DB1" w14:textId="77777777" w:rsidR="0081515A" w:rsidRPr="009D05C8" w:rsidRDefault="007B5895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Overall D</w:t>
            </w:r>
            <w:r w:rsidR="00445E59"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imension Summary</w:t>
            </w:r>
            <w:r w:rsidR="00445E59"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81515A" w:rsidRPr="009D05C8" w14:paraId="3A7AEDB4" w14:textId="77777777" w:rsidTr="002D2303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B3" w14:textId="77777777" w:rsidR="0081515A" w:rsidRPr="009D05C8" w:rsidRDefault="00445E59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F91835" w:rsidRPr="009D05C8" w14:paraId="3A7AEDB6" w14:textId="77777777" w:rsidTr="002D2303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7AEDB5" w14:textId="77777777" w:rsidR="00F91835" w:rsidRPr="009D05C8" w:rsidRDefault="00F91835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515A" w:rsidRPr="009D05C8" w14:paraId="3A7AEDBA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B7" w14:textId="77777777" w:rsidR="0081515A" w:rsidRPr="009D05C8" w:rsidRDefault="00445E59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B8" w14:textId="77777777" w:rsidR="0081515A" w:rsidRPr="009D05C8" w:rsidRDefault="00445E59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Dimension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B9" w14:textId="77777777" w:rsidR="0081515A" w:rsidRPr="009D05C8" w:rsidRDefault="009F4CDC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Spring 2020</w:t>
            </w:r>
          </w:p>
        </w:tc>
      </w:tr>
      <w:tr w:rsidR="00EB1CEA" w:rsidRPr="009D05C8" w14:paraId="3A7AEDBE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BB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BC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Vision and Goal Setting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BD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</w:tr>
      <w:tr w:rsidR="00EB1CEA" w:rsidRPr="009D05C8" w14:paraId="3A7AEDC2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BF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0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Leadership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1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</w:tr>
      <w:tr w:rsidR="00EB1CEA" w:rsidRPr="009D05C8" w14:paraId="3A7AEDC6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3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4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Responsiveness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5" w14:textId="77777777" w:rsidR="00EB1CEA" w:rsidRPr="009D05C8" w:rsidRDefault="00F103B7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2.8</w:t>
            </w:r>
          </w:p>
        </w:tc>
      </w:tr>
      <w:tr w:rsidR="00EB1CEA" w:rsidRPr="009D05C8" w14:paraId="3A7AEDCA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7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8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Communication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9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EB1CEA" w:rsidRPr="009D05C8" w14:paraId="3A7AEDCE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B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C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Management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D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</w:tr>
      <w:tr w:rsidR="00EB1CEA" w:rsidRPr="009D05C8" w14:paraId="3A7AEDD2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CF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0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Equity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1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</w:tr>
      <w:tr w:rsidR="00EB1CEA" w:rsidRPr="009D05C8" w14:paraId="3A7AEDD6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3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4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Trustworthiness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5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</w:tr>
      <w:tr w:rsidR="00EB1CEA" w:rsidRPr="009D05C8" w14:paraId="3A7AEDDA" w14:textId="77777777" w:rsidTr="002D2303"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7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8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D9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</w:t>
            </w:r>
            <w:r w:rsidR="00F103B7"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3A7AEDDB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DDC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DDD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DDE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DDF" w14:textId="77777777" w:rsidR="00214D2A" w:rsidRPr="009D05C8" w:rsidRDefault="00214D2A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6E5AAB" w:rsidRPr="009D05C8" w14:paraId="3A7AEDE1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DE0" w14:textId="77777777" w:rsidR="006E5AAB" w:rsidRPr="009D05C8" w:rsidRDefault="00F91835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Spring 2020 </w:t>
            </w:r>
            <w:r w:rsidR="006E5AAB" w:rsidRPr="009D05C8">
              <w:rPr>
                <w:rFonts w:cstheme="minorHAnsi"/>
                <w:b/>
                <w:bCs/>
                <w:sz w:val="24"/>
                <w:szCs w:val="24"/>
              </w:rPr>
              <w:t>Faculty Evaluation</w:t>
            </w:r>
            <w:r w:rsidR="006E5AAB" w:rsidRPr="009D05C8">
              <w:rPr>
                <w:rFonts w:cstheme="minorHAnsi"/>
                <w:sz w:val="24"/>
                <w:szCs w:val="24"/>
              </w:rPr>
              <w:t xml:space="preserve"> </w:t>
            </w:r>
            <w:r w:rsidR="006E5AAB" w:rsidRPr="009D05C8">
              <w:rPr>
                <w:rFonts w:cstheme="minorHAnsi"/>
                <w:b/>
                <w:bCs/>
                <w:sz w:val="24"/>
                <w:szCs w:val="24"/>
              </w:rPr>
              <w:t xml:space="preserve">for the </w:t>
            </w:r>
            <w:r w:rsidR="00DE78BA" w:rsidRPr="009D05C8">
              <w:rPr>
                <w:rFonts w:cstheme="minorHAnsi"/>
                <w:b/>
                <w:bCs/>
                <w:sz w:val="24"/>
                <w:szCs w:val="24"/>
              </w:rPr>
              <w:t>President</w:t>
            </w:r>
          </w:p>
        </w:tc>
      </w:tr>
      <w:tr w:rsidR="006E5AAB" w:rsidRPr="009D05C8" w14:paraId="3A7AEDE3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DE2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Vision and Goal Setting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6E5AAB" w:rsidRPr="009D05C8" w14:paraId="3A7AEDE5" w14:textId="77777777" w:rsidTr="002D230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E4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6E5AAB" w:rsidRPr="009D05C8" w14:paraId="3A7AEDE7" w14:textId="77777777" w:rsidTr="002D2303">
        <w:tc>
          <w:tcPr>
            <w:tcW w:w="5000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7AEDE6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E5AAB" w:rsidRPr="009D05C8" w14:paraId="3A7AEDED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E8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E9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Vision and Goal Setting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EA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Strongly Agree </w:t>
            </w:r>
          </w:p>
          <w:p w14:paraId="3A7AEDEB" w14:textId="77777777" w:rsidR="006E5AA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DEC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EB1CEA" w:rsidRPr="009D05C8" w14:paraId="3A7AEDF2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EE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EF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Articulates a clear and compelling vision for the University.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0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1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EB1CEA" w:rsidRPr="009D05C8" w14:paraId="3A7AEDF7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3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4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Sets appropriate goals for the University.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5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6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175</w:t>
            </w:r>
          </w:p>
        </w:tc>
      </w:tr>
      <w:tr w:rsidR="00EB1CEA" w:rsidRPr="009D05C8" w14:paraId="3A7AEDFC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8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9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Clearly identifies University priorities.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A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B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B1CEA" w:rsidRPr="009D05C8" w14:paraId="3A7AEE01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D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E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Involves faculty in planning for the future.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DFF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00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6E5AAB" w:rsidRPr="009D05C8" w14:paraId="3A7AEE06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02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03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04" w14:textId="77777777" w:rsidR="006E5AAB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05" w14:textId="77777777" w:rsidR="006E5AAB" w:rsidRPr="009D05C8" w:rsidRDefault="006E5AA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07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E08" w14:textId="77777777" w:rsidR="0081515A" w:rsidRPr="009D05C8" w:rsidRDefault="000B32DE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1" wp14:editId="3A7AF402">
            <wp:extent cx="59436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C93AE5-1AC0-4201-807A-0A28F9C761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7AEE09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0A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0B" w14:textId="77777777" w:rsidR="00214D2A" w:rsidRPr="009D05C8" w:rsidRDefault="00214D2A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43799B" w:rsidRPr="009D05C8" w14:paraId="3A7AEE0D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E0C" w14:textId="77777777" w:rsidR="0043799B" w:rsidRPr="009D05C8" w:rsidRDefault="00E93399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sz w:val="24"/>
                <w:szCs w:val="24"/>
              </w:rPr>
              <w:t>Spring 2020 Faculty Evaluation for the President</w:t>
            </w:r>
          </w:p>
        </w:tc>
      </w:tr>
      <w:tr w:rsidR="0043799B" w:rsidRPr="009D05C8" w14:paraId="3A7AEE0F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E0E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Leadership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43799B" w:rsidRPr="009D05C8" w14:paraId="3A7AEE11" w14:textId="77777777" w:rsidTr="002D230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10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43799B" w:rsidRPr="009D05C8" w14:paraId="3A7AEE14" w14:textId="77777777" w:rsidTr="002D2303">
        <w:tc>
          <w:tcPr>
            <w:tcW w:w="373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7AEE12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7AEE13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43799B" w:rsidRPr="009D05C8" w14:paraId="3A7AEE1A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15" w14:textId="77777777" w:rsidR="0043799B" w:rsidRPr="009D05C8" w:rsidRDefault="0043799B" w:rsidP="00437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16" w14:textId="77777777" w:rsidR="0043799B" w:rsidRPr="009D05C8" w:rsidRDefault="0043799B" w:rsidP="00437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Leadership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17" w14:textId="77777777" w:rsidR="0043799B" w:rsidRPr="009D05C8" w:rsidRDefault="0043799B" w:rsidP="00437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Strongly Agree </w:t>
            </w:r>
          </w:p>
          <w:p w14:paraId="3A7AEE18" w14:textId="77777777" w:rsidR="0043799B" w:rsidRPr="009D05C8" w:rsidRDefault="0043799B" w:rsidP="00437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19" w14:textId="77777777" w:rsidR="0043799B" w:rsidRPr="009D05C8" w:rsidRDefault="0043799B" w:rsidP="00437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EB1CEA" w:rsidRPr="009D05C8" w14:paraId="3A7AEE1F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1B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1C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Acts decisively on important issues.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1D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1E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EB1CEA" w:rsidRPr="009D05C8" w14:paraId="3A7AEE24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0" w14:textId="77777777" w:rsidR="00EB1CEA" w:rsidRPr="009D05C8" w:rsidRDefault="00EB1CEA" w:rsidP="00F9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1" w14:textId="77777777" w:rsidR="00EB1CEA" w:rsidRPr="009D05C8" w:rsidRDefault="00EB1CEA" w:rsidP="00F9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Organizes and administers in a manner which inspires confidence.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2" w14:textId="77777777" w:rsidR="00EB1CEA" w:rsidRPr="009D05C8" w:rsidRDefault="00EB1CEA" w:rsidP="00F94F0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3" w14:textId="77777777" w:rsidR="00EB1CEA" w:rsidRPr="009D05C8" w:rsidRDefault="00EB1CEA" w:rsidP="00F94F0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B1CEA" w:rsidRPr="009D05C8" w14:paraId="3A7AEE29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5" w14:textId="77777777" w:rsidR="00EB1CEA" w:rsidRPr="009D05C8" w:rsidRDefault="00EB1CEA" w:rsidP="00F9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6" w14:textId="77777777" w:rsidR="00EB1CEA" w:rsidRPr="009D05C8" w:rsidRDefault="00EB1CEA" w:rsidP="00F9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Creates, manages, and supports a cohesive, effective leadership team.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7" w14:textId="77777777" w:rsidR="00EB1CEA" w:rsidRPr="009D05C8" w:rsidRDefault="00EB1CEA" w:rsidP="00F94F0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8" w14:textId="77777777" w:rsidR="00EB1CEA" w:rsidRPr="009D05C8" w:rsidRDefault="00EB1CEA" w:rsidP="00F94F0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B1CEA" w:rsidRPr="009D05C8" w14:paraId="3A7AEE2E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A" w14:textId="77777777" w:rsidR="00EB1CEA" w:rsidRPr="009D05C8" w:rsidRDefault="00EB1CEA" w:rsidP="00F9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B" w14:textId="77777777" w:rsidR="00EB1CEA" w:rsidRPr="009D05C8" w:rsidRDefault="00EB1CEA" w:rsidP="00F9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Makes thoughtful, high quality decisions based on available data.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C" w14:textId="77777777" w:rsidR="00EB1CEA" w:rsidRPr="009D05C8" w:rsidRDefault="00EB1CEA" w:rsidP="00F94F0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D" w14:textId="77777777" w:rsidR="00EB1CEA" w:rsidRPr="009D05C8" w:rsidRDefault="00EB1CEA" w:rsidP="00F94F0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43799B" w:rsidRPr="009D05C8" w14:paraId="3A7AEE33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2F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30" w14:textId="77777777" w:rsidR="0043799B" w:rsidRPr="009D05C8" w:rsidRDefault="00B06913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Overall </w:t>
            </w:r>
            <w:r w:rsidR="0043799B" w:rsidRPr="009D05C8">
              <w:rPr>
                <w:rFonts w:cstheme="minorHAnsi"/>
                <w:b/>
                <w:bCs/>
                <w:sz w:val="24"/>
                <w:szCs w:val="24"/>
              </w:rPr>
              <w:t>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31" w14:textId="77777777" w:rsidR="0043799B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32" w14:textId="77777777" w:rsidR="0043799B" w:rsidRPr="009D05C8" w:rsidRDefault="0043799B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34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35" w14:textId="77777777" w:rsidR="00214D2A" w:rsidRPr="009D05C8" w:rsidRDefault="000B32DE">
      <w:pPr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3" wp14:editId="3A7AF404">
            <wp:extent cx="59436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E1382CEB-4EE8-4E29-8095-3B1DFB6565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7AEE36" w14:textId="77777777" w:rsidR="00776BC0" w:rsidRPr="009D05C8" w:rsidRDefault="00776BC0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EE6A80" w:rsidRPr="009D05C8" w14:paraId="3A7AEE38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E37" w14:textId="77777777" w:rsidR="00EE6A80" w:rsidRPr="009D05C8" w:rsidRDefault="00E93399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sz w:val="24"/>
                <w:szCs w:val="24"/>
              </w:rPr>
              <w:t>Spring 2020 Faculty Evaluation for the President</w:t>
            </w:r>
          </w:p>
        </w:tc>
      </w:tr>
      <w:tr w:rsidR="00EE6A80" w:rsidRPr="009D05C8" w14:paraId="3A7AEE3A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E39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Responsiveness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EE6A80" w:rsidRPr="009D05C8" w14:paraId="3A7AEE3C" w14:textId="77777777" w:rsidTr="002D230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3B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EE6A80" w:rsidRPr="009D05C8" w14:paraId="3A7AEE3F" w14:textId="77777777" w:rsidTr="002D2303">
        <w:tc>
          <w:tcPr>
            <w:tcW w:w="3731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7AEE3D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7AEE3E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EE6A80" w:rsidRPr="009D05C8" w14:paraId="3A7AEE45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40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41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Responsiveness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42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</w:t>
            </w:r>
          </w:p>
          <w:p w14:paraId="3A7AEE43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44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EB1CEA" w:rsidRPr="009D05C8" w14:paraId="3A7AEE4A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6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7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Is accessible to faculty.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8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9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B1CEA" w:rsidRPr="009D05C8" w14:paraId="3A7AEE4F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B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C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Listens and responds to ideas from faculty.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D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4E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172</w:t>
            </w:r>
          </w:p>
        </w:tc>
      </w:tr>
      <w:tr w:rsidR="00EB1CEA" w:rsidRPr="009D05C8" w14:paraId="3A7AEE54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0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1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Listens and responds to faculty concerns and needs.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2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3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E6A80" w:rsidRPr="009D05C8" w14:paraId="3A7AEE59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5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6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7" w14:textId="77777777" w:rsidR="00EE6A80" w:rsidRPr="009D05C8" w:rsidRDefault="00F103B7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58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5A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E5B" w14:textId="77777777" w:rsidR="0081515A" w:rsidRPr="009D05C8" w:rsidRDefault="000B32DE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5" wp14:editId="3A7AF406">
            <wp:extent cx="59436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70D907C-8D22-481B-B8FD-FC4D745C28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A7AEE5C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5D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5E" w14:textId="77777777" w:rsidR="00214D2A" w:rsidRPr="009D05C8" w:rsidRDefault="00214D2A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EE6A80" w:rsidRPr="009D05C8" w14:paraId="3A7AEE60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E5F" w14:textId="77777777" w:rsidR="00EE6A80" w:rsidRPr="009D05C8" w:rsidRDefault="00E93399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sz w:val="24"/>
                <w:szCs w:val="24"/>
              </w:rPr>
              <w:t>Spring 2020 Faculty Evaluation for the President</w:t>
            </w:r>
          </w:p>
        </w:tc>
      </w:tr>
      <w:tr w:rsidR="00EE6A80" w:rsidRPr="009D05C8" w14:paraId="3A7AEE62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E61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Communication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EE6A80" w:rsidRPr="009D05C8" w14:paraId="3A7AEE64" w14:textId="77777777" w:rsidTr="002D230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63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EE6A80" w:rsidRPr="009D05C8" w14:paraId="3A7AEE66" w14:textId="77777777" w:rsidTr="002D2303"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7AEE65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6A80" w:rsidRPr="009D05C8" w14:paraId="3A7AEE6C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67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68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Communication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69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Strongly Agree </w:t>
            </w:r>
          </w:p>
          <w:p w14:paraId="3A7AEE6A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6B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EB1CEA" w:rsidRPr="009D05C8" w14:paraId="3A7AEE71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6D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6E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Is an effective speaker.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6F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0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B1CEA" w:rsidRPr="009D05C8" w14:paraId="3A7AEE76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2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3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Maintains ongoing and clear dialogue with faculty.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4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5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B1CEA" w:rsidRPr="009D05C8" w14:paraId="3A7AEE7B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7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8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Fosters effective University/community partnerships.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9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A" w14:textId="77777777" w:rsidR="00EB1CEA" w:rsidRPr="009D05C8" w:rsidRDefault="00EB1CEA" w:rsidP="002D230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176</w:t>
            </w:r>
          </w:p>
        </w:tc>
      </w:tr>
      <w:tr w:rsidR="00EB1CEA" w:rsidRPr="009D05C8" w14:paraId="3A7AEE80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C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D" w14:textId="77777777" w:rsidR="00EB1CEA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Is transparent.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E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7F" w14:textId="77777777" w:rsidR="00EB1CEA" w:rsidRPr="009D05C8" w:rsidRDefault="00EB1CEA" w:rsidP="002D2303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179</w:t>
            </w:r>
          </w:p>
        </w:tc>
      </w:tr>
      <w:tr w:rsidR="00EE6A80" w:rsidRPr="009D05C8" w14:paraId="3A7AEE85" w14:textId="77777777" w:rsidTr="002D2303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81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82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83" w14:textId="77777777" w:rsidR="00EE6A80" w:rsidRPr="009D05C8" w:rsidRDefault="00EB1CEA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84" w14:textId="77777777" w:rsidR="00EE6A80" w:rsidRPr="009D05C8" w:rsidRDefault="00EE6A80" w:rsidP="002D230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86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E87" w14:textId="77777777" w:rsidR="0081515A" w:rsidRPr="009D05C8" w:rsidRDefault="000B32DE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7" wp14:editId="3A7AF408">
            <wp:extent cx="59436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F796931F-4924-4B06-A2F3-2C310391E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A7AEE88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89" w14:textId="77777777" w:rsidR="00214D2A" w:rsidRPr="009D05C8" w:rsidRDefault="00214D2A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EE6A80" w:rsidRPr="009D05C8" w14:paraId="3A7AEE8B" w14:textId="77777777" w:rsidTr="002D230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E8A" w14:textId="77777777" w:rsidR="00EE6A80" w:rsidRPr="009D05C8" w:rsidRDefault="00E93399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sz w:val="24"/>
                <w:szCs w:val="24"/>
              </w:rPr>
              <w:t>Spring 2020 Faculty Evaluation for the President</w:t>
            </w:r>
          </w:p>
        </w:tc>
      </w:tr>
      <w:tr w:rsidR="00EE6A80" w:rsidRPr="009D05C8" w14:paraId="3A7AEE8D" w14:textId="77777777" w:rsidTr="00180134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E8C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Management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EE6A80" w:rsidRPr="009D05C8" w14:paraId="3A7AEE8F" w14:textId="77777777" w:rsidTr="002D230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8E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EE6A80" w:rsidRPr="009D05C8" w14:paraId="3A7AEE91" w14:textId="77777777" w:rsidTr="00180134"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7AEE90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6A80" w:rsidRPr="009D05C8" w14:paraId="3A7AEE97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92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93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Management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94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Strongly Agree </w:t>
            </w:r>
          </w:p>
          <w:p w14:paraId="3A7AEE95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96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D2712E" w:rsidRPr="009D05C8" w14:paraId="3A7AEE9C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8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9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Is an effective manager of fiscal resources.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A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D05C8">
              <w:rPr>
                <w:rFonts w:cstheme="minorHAnsi"/>
                <w:color w:val="000000"/>
                <w:sz w:val="28"/>
                <w:szCs w:val="28"/>
              </w:rPr>
              <w:t>78%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B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D2712E" w:rsidRPr="009D05C8" w14:paraId="3A7AEEA1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D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E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Is an effective manager of human resources.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9F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D05C8">
              <w:rPr>
                <w:rFonts w:cstheme="minorHAnsi"/>
                <w:color w:val="000000"/>
                <w:sz w:val="28"/>
                <w:szCs w:val="28"/>
              </w:rPr>
              <w:t>67%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0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D2712E" w:rsidRPr="009D05C8" w14:paraId="3A7AEEA6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2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3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Delegates responsibility and authority appropriately.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4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D05C8">
              <w:rPr>
                <w:rFonts w:cstheme="minorHAnsi"/>
                <w:color w:val="000000"/>
                <w:sz w:val="28"/>
                <w:szCs w:val="28"/>
              </w:rPr>
              <w:t>46%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5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D2712E" w:rsidRPr="009D05C8" w14:paraId="3A7AEEAB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7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8" w14:textId="77777777" w:rsidR="00D2712E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Generates a spirit of cooperation and teamwork in the institution.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9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9D05C8">
              <w:rPr>
                <w:rFonts w:cstheme="minorHAnsi"/>
                <w:color w:val="000000"/>
                <w:sz w:val="28"/>
                <w:szCs w:val="28"/>
              </w:rPr>
              <w:t>48%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A" w14:textId="77777777" w:rsidR="00D2712E" w:rsidRPr="009D05C8" w:rsidRDefault="00D2712E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EE6A80" w:rsidRPr="009D05C8" w14:paraId="3A7AEEB0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C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D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E" w14:textId="77777777" w:rsidR="00EE6A80" w:rsidRPr="009D05C8" w:rsidRDefault="00D2712E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AF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B1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EB2" w14:textId="77777777" w:rsidR="0081515A" w:rsidRPr="009D05C8" w:rsidRDefault="000B32DE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9" wp14:editId="3A7AF40A">
            <wp:extent cx="59436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68E9388A-2729-4B13-859C-DECDB67DAC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A7AEEB3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B4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B5" w14:textId="77777777" w:rsidR="00214D2A" w:rsidRPr="009D05C8" w:rsidRDefault="00214D2A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EE6A80" w:rsidRPr="009D05C8" w14:paraId="3A7AEEB7" w14:textId="77777777" w:rsidTr="001801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EB6" w14:textId="77777777" w:rsidR="00EE6A80" w:rsidRPr="009D05C8" w:rsidRDefault="00E93399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sz w:val="24"/>
                <w:szCs w:val="24"/>
              </w:rPr>
              <w:t>Spring 2020 Faculty Evaluation for the President</w:t>
            </w:r>
          </w:p>
        </w:tc>
      </w:tr>
      <w:tr w:rsidR="00EE6A80" w:rsidRPr="009D05C8" w14:paraId="3A7AEEB9" w14:textId="77777777" w:rsidTr="00180134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EB8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Equity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EE6A80" w:rsidRPr="009D05C8" w14:paraId="3A7AEEBB" w14:textId="77777777" w:rsidTr="00180134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BA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EE6A80" w:rsidRPr="009D05C8" w14:paraId="3A7AEEBD" w14:textId="77777777" w:rsidTr="00180134"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7AEEBC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6A80" w:rsidRPr="009D05C8" w14:paraId="3A7AEEC3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BE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BF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Equity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C0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Strongly Agree </w:t>
            </w:r>
          </w:p>
          <w:p w14:paraId="3A7AEEC1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C2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624724" w:rsidRPr="009D05C8" w14:paraId="3A7AEEC8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4" w14:textId="77777777" w:rsidR="00624724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5" w14:textId="77777777" w:rsidR="00624724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Ensures that policies and procedures are administered equitably.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6" w14:textId="77777777" w:rsidR="00624724" w:rsidRPr="009D05C8" w:rsidRDefault="00624724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7" w14:textId="77777777" w:rsidR="00624724" w:rsidRPr="009D05C8" w:rsidRDefault="00624724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624724" w:rsidRPr="009D05C8" w14:paraId="3A7AEECD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9" w14:textId="77777777" w:rsidR="00624724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A" w14:textId="77777777" w:rsidR="00624724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Inspires confidence that tenure and promotion decisions are based on policy.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B" w14:textId="77777777" w:rsidR="00624724" w:rsidRPr="009D05C8" w:rsidRDefault="00624724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C" w14:textId="77777777" w:rsidR="00624724" w:rsidRPr="009D05C8" w:rsidRDefault="00624724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624724" w:rsidRPr="009D05C8" w14:paraId="3A7AEED2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E" w14:textId="77777777" w:rsidR="00624724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CF" w14:textId="77777777" w:rsidR="00624724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Is committed to a diverse academic community in which individual differences are respected.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D0" w14:textId="77777777" w:rsidR="00624724" w:rsidRPr="009D05C8" w:rsidRDefault="00624724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D1" w14:textId="77777777" w:rsidR="00624724" w:rsidRPr="009D05C8" w:rsidRDefault="00624724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EE6A80" w:rsidRPr="009D05C8" w14:paraId="3A7AEED7" w14:textId="77777777" w:rsidTr="00180134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D3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D4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D5" w14:textId="77777777" w:rsidR="00EE6A80" w:rsidRPr="009D05C8" w:rsidRDefault="00624724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D6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D8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ED9" w14:textId="77777777" w:rsidR="0081515A" w:rsidRPr="009D05C8" w:rsidRDefault="000B32DE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B" wp14:editId="3A7AF40C">
            <wp:extent cx="59436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607CA333-E0BF-4C5D-BA8E-A8CB644A04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A7AEEDA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DB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EDC" w14:textId="77777777" w:rsidR="00214D2A" w:rsidRPr="009D05C8" w:rsidRDefault="00214D2A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"/>
        <w:gridCol w:w="4169"/>
        <w:gridCol w:w="2376"/>
        <w:gridCol w:w="2376"/>
      </w:tblGrid>
      <w:tr w:rsidR="00EE6A80" w:rsidRPr="009D05C8" w14:paraId="3A7AEEDE" w14:textId="77777777" w:rsidTr="0018013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AEEDD" w14:textId="77777777" w:rsidR="00EE6A80" w:rsidRPr="009D05C8" w:rsidRDefault="00E93399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sz w:val="24"/>
                <w:szCs w:val="24"/>
              </w:rPr>
              <w:t>Spring 2020 Faculty Evaluation for the President</w:t>
            </w:r>
          </w:p>
        </w:tc>
      </w:tr>
      <w:tr w:rsidR="00EE6A80" w:rsidRPr="009D05C8" w14:paraId="3A7AEEE0" w14:textId="77777777" w:rsidTr="00180134">
        <w:tc>
          <w:tcPr>
            <w:tcW w:w="500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EEDF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  <w:t>Trustworthiness Dimension</w:t>
            </w:r>
            <w:r w:rsidRPr="009D05C8">
              <w:rPr>
                <w:rFonts w:cstheme="minorHAns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  <w:tr w:rsidR="00EE6A80" w:rsidRPr="009D05C8" w14:paraId="3A7AEEE2" w14:textId="77777777" w:rsidTr="00180134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E1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  <w:tr w:rsidR="00EE6A80" w:rsidRPr="009D05C8" w14:paraId="3A7AEEE4" w14:textId="77777777" w:rsidTr="000A46ED"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7AEEE3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6A80" w:rsidRPr="009D05C8" w14:paraId="3A7AEEEA" w14:textId="77777777" w:rsidTr="000A46ED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E5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E6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Trustworthiness Items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E7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Strongly Agree </w:t>
            </w:r>
          </w:p>
          <w:p w14:paraId="3A7AEEE8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+ Agree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EEE9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Number of Responses</w:t>
            </w:r>
          </w:p>
        </w:tc>
      </w:tr>
      <w:tr w:rsidR="00E00C15" w:rsidRPr="009D05C8" w14:paraId="3A7AEEEF" w14:textId="77777777" w:rsidTr="000A46ED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EB" w14:textId="77777777" w:rsidR="00E00C15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EC" w14:textId="77777777" w:rsidR="00E00C15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Exhibits integrity.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ED" w14:textId="77777777" w:rsidR="00E00C15" w:rsidRPr="009D05C8" w:rsidRDefault="00E00C15" w:rsidP="00180134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EE" w14:textId="77777777" w:rsidR="00E00C15" w:rsidRPr="009D05C8" w:rsidRDefault="00E00C15" w:rsidP="00180134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177</w:t>
            </w:r>
          </w:p>
        </w:tc>
      </w:tr>
      <w:tr w:rsidR="00E00C15" w:rsidRPr="009D05C8" w14:paraId="3A7AEEF4" w14:textId="77777777" w:rsidTr="000A46ED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0" w14:textId="77777777" w:rsidR="00E00C15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1" w14:textId="77777777" w:rsidR="00E00C15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Follows through on commitments.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2" w14:textId="77777777" w:rsidR="00E00C15" w:rsidRPr="009D05C8" w:rsidRDefault="00E00C15" w:rsidP="00180134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3" w14:textId="77777777" w:rsidR="00E00C15" w:rsidRPr="009D05C8" w:rsidRDefault="00E00C15" w:rsidP="00180134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176</w:t>
            </w:r>
          </w:p>
        </w:tc>
      </w:tr>
      <w:tr w:rsidR="00E00C15" w:rsidRPr="009D05C8" w14:paraId="3A7AEEF9" w14:textId="77777777" w:rsidTr="000A46ED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5" w14:textId="77777777" w:rsidR="00E00C15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6" w14:textId="77777777" w:rsidR="00E00C15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Creates an atmosphere of trust among University faculty.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7" w14:textId="77777777" w:rsidR="00E00C15" w:rsidRPr="009D05C8" w:rsidRDefault="00E00C15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8" w14:textId="77777777" w:rsidR="00E00C15" w:rsidRPr="009D05C8" w:rsidRDefault="00E00C15" w:rsidP="0018013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178</w:t>
            </w:r>
          </w:p>
        </w:tc>
      </w:tr>
      <w:tr w:rsidR="00EE6A80" w:rsidRPr="009D05C8" w14:paraId="3A7AEEFE" w14:textId="77777777" w:rsidTr="000A46ED"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A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B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Mean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C" w14:textId="77777777" w:rsidR="00EE6A80" w:rsidRPr="009D05C8" w:rsidRDefault="00E00C15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EEFD" w14:textId="77777777" w:rsidR="00EE6A80" w:rsidRPr="009D05C8" w:rsidRDefault="00EE6A80" w:rsidP="001801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7AEEFF" w14:textId="77777777" w:rsidR="0081515A" w:rsidRPr="009D05C8" w:rsidRDefault="0081515A">
      <w:pPr>
        <w:spacing w:after="0" w:line="240" w:lineRule="auto"/>
        <w:rPr>
          <w:rFonts w:cstheme="minorHAnsi"/>
          <w:sz w:val="24"/>
          <w:szCs w:val="24"/>
        </w:rPr>
      </w:pPr>
    </w:p>
    <w:p w14:paraId="3A7AEF00" w14:textId="77777777" w:rsidR="0081515A" w:rsidRPr="009D05C8" w:rsidRDefault="000B32DE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D" wp14:editId="3A7AF40E">
            <wp:extent cx="59436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C3039657-64B5-498B-8BA9-3DA4AFE58C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7AEF01" w14:textId="77777777" w:rsidR="00B271FB" w:rsidRPr="009D05C8" w:rsidRDefault="00B271FB">
      <w:pPr>
        <w:spacing w:after="0" w:line="240" w:lineRule="auto"/>
        <w:rPr>
          <w:rFonts w:cstheme="minorHAnsi"/>
          <w:sz w:val="24"/>
          <w:szCs w:val="24"/>
        </w:rPr>
      </w:pPr>
    </w:p>
    <w:p w14:paraId="3A7AEF02" w14:textId="77777777" w:rsidR="00214D2A" w:rsidRPr="009D05C8" w:rsidRDefault="00214D2A">
      <w:pPr>
        <w:spacing w:after="0" w:line="240" w:lineRule="auto"/>
        <w:rPr>
          <w:rFonts w:cstheme="minorHAnsi"/>
          <w:sz w:val="24"/>
          <w:szCs w:val="24"/>
        </w:rPr>
      </w:pPr>
    </w:p>
    <w:p w14:paraId="3A7AEF03" w14:textId="77777777" w:rsidR="005D0B2B" w:rsidRPr="009D05C8" w:rsidRDefault="005D0B2B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p w14:paraId="3A7AEF04" w14:textId="77777777" w:rsidR="005D0B2B" w:rsidRPr="009D05C8" w:rsidRDefault="005D0B2B" w:rsidP="00180134">
      <w:pPr>
        <w:pStyle w:val="Heading2"/>
        <w:rPr>
          <w:rFonts w:asciiTheme="minorHAnsi" w:hAnsiTheme="minorHAnsi" w:cstheme="minorHAnsi"/>
        </w:rPr>
      </w:pPr>
      <w:bookmarkStart w:id="45" w:name="_Toc37157200"/>
      <w:r w:rsidRPr="009D05C8">
        <w:rPr>
          <w:rFonts w:asciiTheme="minorHAnsi" w:hAnsiTheme="minorHAnsi" w:cstheme="minorHAnsi"/>
        </w:rPr>
        <w:t>Optional Demographics</w:t>
      </w:r>
      <w:bookmarkEnd w:id="45"/>
    </w:p>
    <w:p w14:paraId="3A7AEF05" w14:textId="77777777" w:rsidR="00180134" w:rsidRPr="009D05C8" w:rsidRDefault="00180134" w:rsidP="0018013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D0B2B" w:rsidRPr="009D05C8" w14:paraId="3A7AEF07" w14:textId="77777777" w:rsidTr="000A46ED">
        <w:trPr>
          <w:tblHeader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A7AEF06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Please indicate your CURRENT position:</w:t>
            </w:r>
          </w:p>
        </w:tc>
      </w:tr>
      <w:tr w:rsidR="005D0B2B" w:rsidRPr="009D05C8" w14:paraId="3A7AEF0A" w14:textId="77777777" w:rsidTr="000A46ED">
        <w:tc>
          <w:tcPr>
            <w:tcW w:w="2500" w:type="pct"/>
            <w:vAlign w:val="center"/>
          </w:tcPr>
          <w:p w14:paraId="3A7AEF08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Full Professor </w:t>
            </w:r>
          </w:p>
        </w:tc>
        <w:tc>
          <w:tcPr>
            <w:tcW w:w="2500" w:type="pct"/>
            <w:vAlign w:val="center"/>
          </w:tcPr>
          <w:p w14:paraId="3A7AEF09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29%</w:t>
            </w:r>
          </w:p>
        </w:tc>
      </w:tr>
      <w:tr w:rsidR="005D0B2B" w:rsidRPr="009D05C8" w14:paraId="3A7AEF0D" w14:textId="77777777" w:rsidTr="000A46ED">
        <w:tc>
          <w:tcPr>
            <w:tcW w:w="2500" w:type="pct"/>
            <w:vAlign w:val="center"/>
          </w:tcPr>
          <w:p w14:paraId="3A7AEF0B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Associate Professor </w:t>
            </w:r>
          </w:p>
        </w:tc>
        <w:tc>
          <w:tcPr>
            <w:tcW w:w="2500" w:type="pct"/>
            <w:vAlign w:val="center"/>
          </w:tcPr>
          <w:p w14:paraId="3A7AEF0C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27%</w:t>
            </w:r>
          </w:p>
        </w:tc>
      </w:tr>
      <w:tr w:rsidR="005D0B2B" w:rsidRPr="009D05C8" w14:paraId="3A7AEF10" w14:textId="77777777" w:rsidTr="000A46ED">
        <w:tc>
          <w:tcPr>
            <w:tcW w:w="2500" w:type="pct"/>
            <w:vAlign w:val="center"/>
          </w:tcPr>
          <w:p w14:paraId="3A7AEF0E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Assistant Professor </w:t>
            </w:r>
          </w:p>
        </w:tc>
        <w:tc>
          <w:tcPr>
            <w:tcW w:w="2500" w:type="pct"/>
            <w:vAlign w:val="center"/>
          </w:tcPr>
          <w:p w14:paraId="3A7AEF0F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18%</w:t>
            </w:r>
          </w:p>
        </w:tc>
      </w:tr>
      <w:tr w:rsidR="005D0B2B" w:rsidRPr="009D05C8" w14:paraId="3A7AEF13" w14:textId="77777777" w:rsidTr="000A46ED">
        <w:tc>
          <w:tcPr>
            <w:tcW w:w="2500" w:type="pct"/>
            <w:vAlign w:val="center"/>
          </w:tcPr>
          <w:p w14:paraId="3A7AEF11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Clinical Professor </w:t>
            </w:r>
          </w:p>
        </w:tc>
        <w:tc>
          <w:tcPr>
            <w:tcW w:w="2500" w:type="pct"/>
            <w:vAlign w:val="center"/>
          </w:tcPr>
          <w:p w14:paraId="3A7AEF12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12%</w:t>
            </w:r>
          </w:p>
        </w:tc>
      </w:tr>
      <w:tr w:rsidR="005D0B2B" w:rsidRPr="009D05C8" w14:paraId="3A7AEF16" w14:textId="77777777" w:rsidTr="000A46ED">
        <w:tc>
          <w:tcPr>
            <w:tcW w:w="2500" w:type="pct"/>
            <w:vAlign w:val="center"/>
          </w:tcPr>
          <w:p w14:paraId="3A7AEF14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Adjunct Professor </w:t>
            </w:r>
          </w:p>
        </w:tc>
        <w:tc>
          <w:tcPr>
            <w:tcW w:w="2500" w:type="pct"/>
            <w:vAlign w:val="center"/>
          </w:tcPr>
          <w:p w14:paraId="3A7AEF15" w14:textId="77777777" w:rsidR="005D0B2B" w:rsidRPr="009D05C8" w:rsidRDefault="005D0B2B" w:rsidP="000A46ED">
            <w:pPr>
              <w:pStyle w:val="TableParagraph"/>
              <w:spacing w:before="20" w:after="20" w:line="233" w:lineRule="exact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14%</w:t>
            </w:r>
          </w:p>
        </w:tc>
      </w:tr>
      <w:tr w:rsidR="005D0B2B" w:rsidRPr="009D05C8" w14:paraId="3A7AEF19" w14:textId="77777777" w:rsidTr="000A46ED">
        <w:tc>
          <w:tcPr>
            <w:tcW w:w="2500" w:type="pct"/>
            <w:vAlign w:val="center"/>
          </w:tcPr>
          <w:p w14:paraId="3A7AEF17" w14:textId="77777777" w:rsidR="005D0B2B" w:rsidRPr="009D05C8" w:rsidRDefault="005D0B2B" w:rsidP="000A46ED">
            <w:pPr>
              <w:spacing w:before="20" w:after="2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Number of Responses</w:t>
            </w:r>
          </w:p>
        </w:tc>
        <w:tc>
          <w:tcPr>
            <w:tcW w:w="2500" w:type="pct"/>
            <w:vAlign w:val="center"/>
          </w:tcPr>
          <w:p w14:paraId="3A7AEF18" w14:textId="77777777" w:rsidR="005D0B2B" w:rsidRPr="009D05C8" w:rsidRDefault="005D0B2B" w:rsidP="000A46ED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153</w:t>
            </w:r>
          </w:p>
        </w:tc>
      </w:tr>
    </w:tbl>
    <w:p w14:paraId="3A7AEF1A" w14:textId="77777777" w:rsidR="005D0B2B" w:rsidRPr="009D05C8" w:rsidRDefault="005D0B2B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EF1B" w14:textId="77777777" w:rsidR="00A46A16" w:rsidRPr="009D05C8" w:rsidRDefault="00A46A16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0F" wp14:editId="3A7AF410">
            <wp:extent cx="5943600" cy="20574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903CBCC8-5CF8-4883-916B-7A49D697D5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A7AEF1C" w14:textId="77777777" w:rsidR="00A46A16" w:rsidRPr="009D05C8" w:rsidRDefault="00A46A16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EF1D" w14:textId="77777777" w:rsidR="000A46ED" w:rsidRPr="009D05C8" w:rsidRDefault="000A46ED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D0B2B" w:rsidRPr="009D05C8" w14:paraId="3A7AEF1F" w14:textId="77777777" w:rsidTr="000A46ED">
        <w:trPr>
          <w:tblHeader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A7AEF1E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Please indicate your faculty status:</w:t>
            </w:r>
          </w:p>
        </w:tc>
      </w:tr>
      <w:tr w:rsidR="005D0B2B" w:rsidRPr="009D05C8" w14:paraId="3A7AEF22" w14:textId="77777777" w:rsidTr="000A46ED">
        <w:tc>
          <w:tcPr>
            <w:tcW w:w="2500" w:type="pct"/>
            <w:vAlign w:val="center"/>
          </w:tcPr>
          <w:p w14:paraId="3A7AEF20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Tenured </w:t>
            </w:r>
          </w:p>
        </w:tc>
        <w:tc>
          <w:tcPr>
            <w:tcW w:w="2500" w:type="pct"/>
            <w:vAlign w:val="center"/>
          </w:tcPr>
          <w:p w14:paraId="3A7AEF21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54%</w:t>
            </w:r>
          </w:p>
        </w:tc>
      </w:tr>
      <w:tr w:rsidR="005D0B2B" w:rsidRPr="009D05C8" w14:paraId="3A7AEF25" w14:textId="77777777" w:rsidTr="000A46ED">
        <w:tc>
          <w:tcPr>
            <w:tcW w:w="2500" w:type="pct"/>
            <w:vAlign w:val="center"/>
          </w:tcPr>
          <w:p w14:paraId="3A7AEF23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Tenure-Track </w:t>
            </w:r>
          </w:p>
        </w:tc>
        <w:tc>
          <w:tcPr>
            <w:tcW w:w="2500" w:type="pct"/>
            <w:vAlign w:val="center"/>
          </w:tcPr>
          <w:p w14:paraId="3A7AEF24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12%</w:t>
            </w:r>
          </w:p>
        </w:tc>
      </w:tr>
      <w:tr w:rsidR="005D0B2B" w:rsidRPr="009D05C8" w14:paraId="3A7AEF28" w14:textId="77777777" w:rsidTr="000A46ED">
        <w:tc>
          <w:tcPr>
            <w:tcW w:w="2500" w:type="pct"/>
            <w:vAlign w:val="center"/>
          </w:tcPr>
          <w:p w14:paraId="3A7AEF26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Non-Tenure-Track </w:t>
            </w:r>
          </w:p>
        </w:tc>
        <w:tc>
          <w:tcPr>
            <w:tcW w:w="2500" w:type="pct"/>
            <w:vAlign w:val="center"/>
          </w:tcPr>
          <w:p w14:paraId="3A7AEF27" w14:textId="77777777" w:rsidR="005D0B2B" w:rsidRPr="009D05C8" w:rsidRDefault="005D0B2B" w:rsidP="000A46ED">
            <w:pPr>
              <w:pStyle w:val="TableParagraph"/>
              <w:spacing w:before="20" w:after="20" w:line="233" w:lineRule="exact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34%</w:t>
            </w:r>
          </w:p>
        </w:tc>
      </w:tr>
      <w:tr w:rsidR="005D0B2B" w:rsidRPr="009D05C8" w14:paraId="3A7AEF2B" w14:textId="77777777" w:rsidTr="000A46ED">
        <w:tc>
          <w:tcPr>
            <w:tcW w:w="2500" w:type="pct"/>
            <w:vAlign w:val="center"/>
          </w:tcPr>
          <w:p w14:paraId="3A7AEF29" w14:textId="77777777" w:rsidR="005D0B2B" w:rsidRPr="009D05C8" w:rsidRDefault="005D0B2B" w:rsidP="000A46ED">
            <w:pPr>
              <w:spacing w:before="20" w:after="2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Number of Responses</w:t>
            </w:r>
          </w:p>
        </w:tc>
        <w:tc>
          <w:tcPr>
            <w:tcW w:w="2500" w:type="pct"/>
            <w:vAlign w:val="center"/>
          </w:tcPr>
          <w:p w14:paraId="3A7AEF2A" w14:textId="77777777" w:rsidR="005D0B2B" w:rsidRPr="009D05C8" w:rsidRDefault="005D0B2B" w:rsidP="000A46ED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160</w:t>
            </w:r>
          </w:p>
        </w:tc>
      </w:tr>
    </w:tbl>
    <w:p w14:paraId="3A7AEF2C" w14:textId="77777777" w:rsidR="005D0B2B" w:rsidRPr="009D05C8" w:rsidRDefault="005D0B2B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EF2D" w14:textId="77777777" w:rsidR="00A46A16" w:rsidRPr="009D05C8" w:rsidRDefault="00A46A16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1" wp14:editId="3A7AF412">
            <wp:extent cx="5943600" cy="20574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F2463774-3793-42EC-A54D-39D7C4D9D5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7AEF2E" w14:textId="77777777" w:rsidR="009943A1" w:rsidRPr="009D05C8" w:rsidRDefault="009943A1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br w:type="page"/>
      </w:r>
    </w:p>
    <w:p w14:paraId="3A7AEF2F" w14:textId="77777777" w:rsidR="00A46A16" w:rsidRPr="009D05C8" w:rsidRDefault="00A46A16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D0B2B" w:rsidRPr="009D05C8" w14:paraId="3A7AEF31" w14:textId="77777777" w:rsidTr="000A46ED">
        <w:trPr>
          <w:tblHeader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A7AEF30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How long have you been at the University of Memphis?</w:t>
            </w:r>
          </w:p>
        </w:tc>
      </w:tr>
      <w:tr w:rsidR="005D0B2B" w:rsidRPr="009D05C8" w14:paraId="3A7AEF34" w14:textId="77777777" w:rsidTr="000A46ED">
        <w:tc>
          <w:tcPr>
            <w:tcW w:w="2500" w:type="pct"/>
            <w:vAlign w:val="center"/>
          </w:tcPr>
          <w:p w14:paraId="3A7AEF32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Less than 2 years </w:t>
            </w:r>
          </w:p>
        </w:tc>
        <w:tc>
          <w:tcPr>
            <w:tcW w:w="2500" w:type="pct"/>
            <w:vAlign w:val="center"/>
          </w:tcPr>
          <w:p w14:paraId="3A7AEF33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7%</w:t>
            </w:r>
          </w:p>
        </w:tc>
      </w:tr>
      <w:tr w:rsidR="005D0B2B" w:rsidRPr="009D05C8" w14:paraId="3A7AEF37" w14:textId="77777777" w:rsidTr="000A46ED">
        <w:tc>
          <w:tcPr>
            <w:tcW w:w="2500" w:type="pct"/>
            <w:vAlign w:val="center"/>
          </w:tcPr>
          <w:p w14:paraId="3A7AEF35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2-5 years </w:t>
            </w:r>
          </w:p>
        </w:tc>
        <w:tc>
          <w:tcPr>
            <w:tcW w:w="2500" w:type="pct"/>
            <w:vAlign w:val="center"/>
          </w:tcPr>
          <w:p w14:paraId="3A7AEF36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5D0B2B" w:rsidRPr="009D05C8" w14:paraId="3A7AEF3A" w14:textId="77777777" w:rsidTr="000A46ED">
        <w:tc>
          <w:tcPr>
            <w:tcW w:w="2500" w:type="pct"/>
            <w:vAlign w:val="center"/>
          </w:tcPr>
          <w:p w14:paraId="3A7AEF38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6-10 years </w:t>
            </w:r>
          </w:p>
        </w:tc>
        <w:tc>
          <w:tcPr>
            <w:tcW w:w="2500" w:type="pct"/>
            <w:vAlign w:val="center"/>
          </w:tcPr>
          <w:p w14:paraId="3A7AEF39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23%</w:t>
            </w:r>
          </w:p>
        </w:tc>
      </w:tr>
      <w:tr w:rsidR="005D0B2B" w:rsidRPr="009D05C8" w14:paraId="3A7AEF3D" w14:textId="77777777" w:rsidTr="000A46ED">
        <w:tc>
          <w:tcPr>
            <w:tcW w:w="2500" w:type="pct"/>
            <w:vAlign w:val="center"/>
          </w:tcPr>
          <w:p w14:paraId="3A7AEF3B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More than 10 years </w:t>
            </w:r>
          </w:p>
        </w:tc>
        <w:tc>
          <w:tcPr>
            <w:tcW w:w="2500" w:type="pct"/>
            <w:vAlign w:val="center"/>
          </w:tcPr>
          <w:p w14:paraId="3A7AEF3C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51%</w:t>
            </w:r>
          </w:p>
        </w:tc>
      </w:tr>
      <w:tr w:rsidR="005D0B2B" w:rsidRPr="009D05C8" w14:paraId="3A7AEF40" w14:textId="77777777" w:rsidTr="000A46ED">
        <w:tc>
          <w:tcPr>
            <w:tcW w:w="2500" w:type="pct"/>
            <w:vAlign w:val="center"/>
          </w:tcPr>
          <w:p w14:paraId="3A7AEF3E" w14:textId="77777777" w:rsidR="005D0B2B" w:rsidRPr="009D05C8" w:rsidRDefault="005D0B2B" w:rsidP="000A46ED">
            <w:pPr>
              <w:spacing w:before="20" w:after="2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Number of Responses</w:t>
            </w:r>
          </w:p>
        </w:tc>
        <w:tc>
          <w:tcPr>
            <w:tcW w:w="2500" w:type="pct"/>
            <w:vAlign w:val="center"/>
          </w:tcPr>
          <w:p w14:paraId="3A7AEF3F" w14:textId="77777777" w:rsidR="005D0B2B" w:rsidRPr="009D05C8" w:rsidRDefault="005D0B2B" w:rsidP="000A46ED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164</w:t>
            </w:r>
          </w:p>
        </w:tc>
      </w:tr>
    </w:tbl>
    <w:p w14:paraId="3A7AEF41" w14:textId="77777777" w:rsidR="005D0B2B" w:rsidRPr="009D05C8" w:rsidRDefault="005D0B2B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EF42" w14:textId="77777777" w:rsidR="00A46A16" w:rsidRPr="009D05C8" w:rsidRDefault="00A46A16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3" wp14:editId="3A7AF414">
            <wp:extent cx="5943600" cy="20574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B16E0C1E-651E-401E-8393-68AEC0BBFB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A7AEF43" w14:textId="77777777" w:rsidR="00A46A16" w:rsidRPr="009D05C8" w:rsidRDefault="00A46A16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EF44" w14:textId="77777777" w:rsidR="000A46ED" w:rsidRPr="009D05C8" w:rsidRDefault="000A46ED" w:rsidP="005D0B2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D0B2B" w:rsidRPr="009D05C8" w14:paraId="3A7AEF46" w14:textId="77777777" w:rsidTr="000A46ED">
        <w:trPr>
          <w:tblHeader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A7AEF45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Gender</w:t>
            </w:r>
          </w:p>
        </w:tc>
      </w:tr>
      <w:tr w:rsidR="005D0B2B" w:rsidRPr="009D05C8" w14:paraId="3A7AEF49" w14:textId="77777777" w:rsidTr="000A46ED">
        <w:tc>
          <w:tcPr>
            <w:tcW w:w="2500" w:type="pct"/>
            <w:vAlign w:val="center"/>
          </w:tcPr>
          <w:p w14:paraId="3A7AEF47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Man</w:t>
            </w:r>
          </w:p>
        </w:tc>
        <w:tc>
          <w:tcPr>
            <w:tcW w:w="2500" w:type="pct"/>
            <w:vAlign w:val="center"/>
          </w:tcPr>
          <w:p w14:paraId="3A7AEF48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33%</w:t>
            </w:r>
          </w:p>
        </w:tc>
      </w:tr>
      <w:tr w:rsidR="005D0B2B" w:rsidRPr="009D05C8" w14:paraId="3A7AEF4C" w14:textId="77777777" w:rsidTr="000A46ED">
        <w:tc>
          <w:tcPr>
            <w:tcW w:w="2500" w:type="pct"/>
            <w:vAlign w:val="center"/>
          </w:tcPr>
          <w:p w14:paraId="3A7AEF4A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Woman</w:t>
            </w:r>
          </w:p>
        </w:tc>
        <w:tc>
          <w:tcPr>
            <w:tcW w:w="2500" w:type="pct"/>
            <w:vAlign w:val="center"/>
          </w:tcPr>
          <w:p w14:paraId="3A7AEF4B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49%</w:t>
            </w:r>
          </w:p>
        </w:tc>
      </w:tr>
      <w:tr w:rsidR="005D0B2B" w:rsidRPr="009D05C8" w14:paraId="3A7AEF4F" w14:textId="77777777" w:rsidTr="000A46ED">
        <w:tc>
          <w:tcPr>
            <w:tcW w:w="2500" w:type="pct"/>
            <w:vAlign w:val="center"/>
          </w:tcPr>
          <w:p w14:paraId="3A7AEF4D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Transgender Man</w:t>
            </w:r>
          </w:p>
        </w:tc>
        <w:tc>
          <w:tcPr>
            <w:tcW w:w="2500" w:type="pct"/>
            <w:vAlign w:val="center"/>
          </w:tcPr>
          <w:p w14:paraId="3A7AEF4E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0%</w:t>
            </w:r>
          </w:p>
        </w:tc>
      </w:tr>
      <w:tr w:rsidR="005D0B2B" w:rsidRPr="009D05C8" w14:paraId="3A7AEF52" w14:textId="77777777" w:rsidTr="000A46ED">
        <w:tc>
          <w:tcPr>
            <w:tcW w:w="2500" w:type="pct"/>
            <w:vAlign w:val="center"/>
          </w:tcPr>
          <w:p w14:paraId="3A7AEF50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Transgender Woman</w:t>
            </w:r>
          </w:p>
        </w:tc>
        <w:tc>
          <w:tcPr>
            <w:tcW w:w="2500" w:type="pct"/>
            <w:vAlign w:val="center"/>
          </w:tcPr>
          <w:p w14:paraId="3A7AEF51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0%</w:t>
            </w:r>
          </w:p>
        </w:tc>
      </w:tr>
      <w:tr w:rsidR="005D0B2B" w:rsidRPr="009D05C8" w14:paraId="3A7AEF55" w14:textId="77777777" w:rsidTr="000A46ED">
        <w:tc>
          <w:tcPr>
            <w:tcW w:w="2500" w:type="pct"/>
            <w:vAlign w:val="center"/>
          </w:tcPr>
          <w:p w14:paraId="3A7AEF53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Prefer not to answer</w:t>
            </w:r>
          </w:p>
        </w:tc>
        <w:tc>
          <w:tcPr>
            <w:tcW w:w="2500" w:type="pct"/>
            <w:vAlign w:val="center"/>
          </w:tcPr>
          <w:p w14:paraId="3A7AEF54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17%</w:t>
            </w:r>
          </w:p>
        </w:tc>
      </w:tr>
      <w:tr w:rsidR="005D0B2B" w:rsidRPr="009D05C8" w14:paraId="3A7AEF58" w14:textId="77777777" w:rsidTr="000A46ED">
        <w:tc>
          <w:tcPr>
            <w:tcW w:w="2500" w:type="pct"/>
            <w:vAlign w:val="center"/>
          </w:tcPr>
          <w:p w14:paraId="3A7AEF56" w14:textId="77777777" w:rsidR="005D0B2B" w:rsidRPr="009D05C8" w:rsidRDefault="005D0B2B" w:rsidP="000A46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None of the above.  Please specify.</w:t>
            </w:r>
          </w:p>
        </w:tc>
        <w:tc>
          <w:tcPr>
            <w:tcW w:w="2500" w:type="pct"/>
            <w:vAlign w:val="center"/>
          </w:tcPr>
          <w:p w14:paraId="3A7AEF57" w14:textId="77777777" w:rsidR="005D0B2B" w:rsidRPr="009D05C8" w:rsidRDefault="005D0B2B" w:rsidP="000A46ED">
            <w:pPr>
              <w:pStyle w:val="TableParagraph"/>
              <w:spacing w:before="20" w:after="20"/>
              <w:ind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05C8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0%</w:t>
            </w:r>
          </w:p>
        </w:tc>
      </w:tr>
      <w:tr w:rsidR="005D0B2B" w:rsidRPr="009D05C8" w14:paraId="3A7AEF5B" w14:textId="77777777" w:rsidTr="000A46ED">
        <w:tc>
          <w:tcPr>
            <w:tcW w:w="2500" w:type="pct"/>
            <w:vAlign w:val="center"/>
          </w:tcPr>
          <w:p w14:paraId="3A7AEF59" w14:textId="77777777" w:rsidR="005D0B2B" w:rsidRPr="009D05C8" w:rsidRDefault="005D0B2B" w:rsidP="000A46ED">
            <w:pPr>
              <w:spacing w:before="20" w:after="2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Number of Responses</w:t>
            </w:r>
          </w:p>
        </w:tc>
        <w:tc>
          <w:tcPr>
            <w:tcW w:w="2500" w:type="pct"/>
            <w:vAlign w:val="center"/>
          </w:tcPr>
          <w:p w14:paraId="3A7AEF5A" w14:textId="77777777" w:rsidR="005D0B2B" w:rsidRPr="009D05C8" w:rsidRDefault="005D0B2B" w:rsidP="000A46ED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166</w:t>
            </w:r>
          </w:p>
        </w:tc>
      </w:tr>
    </w:tbl>
    <w:p w14:paraId="3A7AEF5C" w14:textId="77777777" w:rsidR="0009191D" w:rsidRPr="009D05C8" w:rsidRDefault="0009191D">
      <w:pPr>
        <w:spacing w:after="0" w:line="240" w:lineRule="auto"/>
        <w:rPr>
          <w:rFonts w:cstheme="minorHAnsi"/>
          <w:sz w:val="24"/>
          <w:szCs w:val="24"/>
        </w:rPr>
      </w:pPr>
    </w:p>
    <w:p w14:paraId="3A7AEF5D" w14:textId="77777777" w:rsidR="00A46A16" w:rsidRPr="009D05C8" w:rsidRDefault="00A46A16" w:rsidP="009943A1">
      <w:pPr>
        <w:spacing w:after="0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5" wp14:editId="3A7AF416">
            <wp:extent cx="5943600" cy="20574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5A22B435-1E7E-48D0-8069-1EE47F7B60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A7AEF5E" w14:textId="77777777" w:rsidR="009943A1" w:rsidRPr="009D05C8" w:rsidRDefault="009943A1" w:rsidP="00A46A16">
      <w:pPr>
        <w:rPr>
          <w:rFonts w:cstheme="minorHAnsi"/>
          <w:sz w:val="24"/>
          <w:szCs w:val="24"/>
        </w:rPr>
      </w:pPr>
    </w:p>
    <w:p w14:paraId="3A7AEF5F" w14:textId="77777777" w:rsidR="00A46A16" w:rsidRPr="009D05C8" w:rsidRDefault="00A46A16" w:rsidP="00A46A16">
      <w:pPr>
        <w:rPr>
          <w:rFonts w:cstheme="minorHAnsi"/>
          <w:sz w:val="24"/>
          <w:szCs w:val="24"/>
        </w:rPr>
        <w:sectPr w:rsidR="00A46A16" w:rsidRPr="009D05C8" w:rsidSect="007C2F52">
          <w:headerReference w:type="default" r:id="rId24"/>
          <w:footerReference w:type="default" r:id="rId25"/>
          <w:pgSz w:w="12240" w:h="15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3A7AEF60" w14:textId="77777777" w:rsidR="00AA0991" w:rsidRPr="009D05C8" w:rsidRDefault="00AA0991" w:rsidP="00A33821">
      <w:pPr>
        <w:pStyle w:val="Heading1"/>
        <w:rPr>
          <w:rFonts w:asciiTheme="minorHAnsi" w:hAnsiTheme="minorHAnsi" w:cstheme="minorHAnsi"/>
        </w:rPr>
      </w:pPr>
      <w:bookmarkStart w:id="46" w:name="_Toc37157201"/>
      <w:bookmarkStart w:id="47" w:name="_Toc34316999"/>
      <w:r w:rsidRPr="009D05C8">
        <w:rPr>
          <w:rFonts w:asciiTheme="minorHAnsi" w:hAnsiTheme="minorHAnsi" w:cstheme="minorHAnsi"/>
        </w:rPr>
        <w:t>President Disaggregated Reports</w:t>
      </w:r>
      <w:bookmarkEnd w:id="46"/>
    </w:p>
    <w:p w14:paraId="3A7AEF61" w14:textId="77777777" w:rsidR="00AA0991" w:rsidRPr="009D05C8" w:rsidRDefault="00AA0991" w:rsidP="00AA0991">
      <w:pPr>
        <w:rPr>
          <w:rFonts w:cstheme="minorHAnsi"/>
          <w:sz w:val="24"/>
          <w:szCs w:val="24"/>
        </w:rPr>
      </w:pPr>
    </w:p>
    <w:p w14:paraId="3A7AEF62" w14:textId="77777777" w:rsidR="00AA0991" w:rsidRPr="009D05C8" w:rsidRDefault="00AA0991" w:rsidP="00AA0991">
      <w:pPr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In the following tables (pg. 2</w:t>
      </w:r>
      <w:r w:rsidR="00007E1B" w:rsidRPr="009D05C8">
        <w:rPr>
          <w:rFonts w:cstheme="minorHAnsi"/>
          <w:sz w:val="24"/>
          <w:szCs w:val="24"/>
        </w:rPr>
        <w:t>5</w:t>
      </w:r>
      <w:r w:rsidRPr="009D05C8">
        <w:rPr>
          <w:rFonts w:cstheme="minorHAnsi"/>
          <w:sz w:val="24"/>
          <w:szCs w:val="24"/>
        </w:rPr>
        <w:t>-3</w:t>
      </w:r>
      <w:r w:rsidR="0092788A" w:rsidRPr="009D05C8">
        <w:rPr>
          <w:rFonts w:cstheme="minorHAnsi"/>
          <w:sz w:val="24"/>
          <w:szCs w:val="24"/>
        </w:rPr>
        <w:t>9</w:t>
      </w:r>
      <w:r w:rsidRPr="009D05C8">
        <w:rPr>
          <w:rFonts w:cstheme="minorHAnsi"/>
          <w:sz w:val="24"/>
          <w:szCs w:val="24"/>
        </w:rPr>
        <w:t>), Faculty Senate Reports are disaggregated by response to a demographic question and results are presented side by side for easy comparison.</w:t>
      </w:r>
    </w:p>
    <w:p w14:paraId="3A7AEF63" w14:textId="77777777" w:rsidR="00AA0991" w:rsidRPr="009D05C8" w:rsidRDefault="00AA0991" w:rsidP="00AA0991">
      <w:pPr>
        <w:rPr>
          <w:rFonts w:cstheme="minorHAnsi"/>
          <w:sz w:val="24"/>
          <w:szCs w:val="24"/>
        </w:rPr>
      </w:pPr>
    </w:p>
    <w:p w14:paraId="3A7AEF64" w14:textId="77777777" w:rsidR="00AA0991" w:rsidRPr="009D05C8" w:rsidRDefault="00AA0991" w:rsidP="00897D67">
      <w:pPr>
        <w:ind w:left="234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1</w:t>
      </w:r>
      <w:r w:rsidRPr="009D05C8">
        <w:rPr>
          <w:rFonts w:cstheme="minorHAnsi"/>
          <w:sz w:val="24"/>
          <w:szCs w:val="24"/>
          <w:vertAlign w:val="superscript"/>
        </w:rPr>
        <w:t>st</w:t>
      </w:r>
      <w:r w:rsidRPr="009D05C8">
        <w:rPr>
          <w:rFonts w:cstheme="minorHAnsi"/>
          <w:sz w:val="24"/>
          <w:szCs w:val="24"/>
        </w:rPr>
        <w:t xml:space="preserve"> comparison: Full -Time Faculty and Adjunct Faculty</w:t>
      </w:r>
    </w:p>
    <w:p w14:paraId="3A7AEF65" w14:textId="77777777" w:rsidR="00AA0991" w:rsidRPr="009D05C8" w:rsidRDefault="00AA0991" w:rsidP="00897D67">
      <w:pPr>
        <w:ind w:left="234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2</w:t>
      </w:r>
      <w:r w:rsidRPr="009D05C8">
        <w:rPr>
          <w:rFonts w:cstheme="minorHAnsi"/>
          <w:sz w:val="24"/>
          <w:szCs w:val="24"/>
          <w:vertAlign w:val="superscript"/>
        </w:rPr>
        <w:t>nd</w:t>
      </w:r>
      <w:r w:rsidRPr="009D05C8">
        <w:rPr>
          <w:rFonts w:cstheme="minorHAnsi"/>
          <w:sz w:val="24"/>
          <w:szCs w:val="24"/>
        </w:rPr>
        <w:t xml:space="preserve"> comparison: Current Position</w:t>
      </w:r>
    </w:p>
    <w:p w14:paraId="3A7AEF66" w14:textId="77777777" w:rsidR="00AA0991" w:rsidRPr="009D05C8" w:rsidRDefault="00AA0991" w:rsidP="00897D67">
      <w:pPr>
        <w:ind w:left="234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3</w:t>
      </w:r>
      <w:r w:rsidRPr="009D05C8">
        <w:rPr>
          <w:rFonts w:cstheme="minorHAnsi"/>
          <w:sz w:val="24"/>
          <w:szCs w:val="24"/>
          <w:vertAlign w:val="superscript"/>
        </w:rPr>
        <w:t>rd</w:t>
      </w:r>
      <w:r w:rsidRPr="009D05C8">
        <w:rPr>
          <w:rFonts w:cstheme="minorHAnsi"/>
          <w:sz w:val="24"/>
          <w:szCs w:val="24"/>
        </w:rPr>
        <w:t xml:space="preserve"> comparison: Faculty Status</w:t>
      </w:r>
    </w:p>
    <w:p w14:paraId="3A7AEF67" w14:textId="77777777" w:rsidR="00AA0991" w:rsidRPr="009D05C8" w:rsidRDefault="00AA0991" w:rsidP="00897D67">
      <w:pPr>
        <w:ind w:left="234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4</w:t>
      </w:r>
      <w:r w:rsidRPr="009D05C8">
        <w:rPr>
          <w:rFonts w:cstheme="minorHAnsi"/>
          <w:sz w:val="24"/>
          <w:szCs w:val="24"/>
          <w:vertAlign w:val="superscript"/>
        </w:rPr>
        <w:t>th</w:t>
      </w:r>
      <w:r w:rsidRPr="009D05C8">
        <w:rPr>
          <w:rFonts w:cstheme="minorHAnsi"/>
          <w:sz w:val="24"/>
          <w:szCs w:val="24"/>
        </w:rPr>
        <w:t xml:space="preserve"> comparison: Length of Employment at the University</w:t>
      </w:r>
    </w:p>
    <w:p w14:paraId="3A7AEF68" w14:textId="77777777" w:rsidR="00AA0991" w:rsidRPr="009D05C8" w:rsidRDefault="00AA0991" w:rsidP="00897D67">
      <w:pPr>
        <w:ind w:left="2340"/>
        <w:rPr>
          <w:rFonts w:cstheme="minorHAnsi"/>
          <w:sz w:val="24"/>
          <w:szCs w:val="24"/>
        </w:rPr>
      </w:pPr>
      <w:r w:rsidRPr="009D05C8">
        <w:rPr>
          <w:rFonts w:cstheme="minorHAnsi"/>
          <w:sz w:val="24"/>
          <w:szCs w:val="24"/>
        </w:rPr>
        <w:t>5</w:t>
      </w:r>
      <w:r w:rsidRPr="009D05C8">
        <w:rPr>
          <w:rFonts w:cstheme="minorHAnsi"/>
          <w:sz w:val="24"/>
          <w:szCs w:val="24"/>
          <w:vertAlign w:val="superscript"/>
        </w:rPr>
        <w:t>th</w:t>
      </w:r>
      <w:r w:rsidRPr="009D05C8">
        <w:rPr>
          <w:rFonts w:cstheme="minorHAnsi"/>
          <w:sz w:val="24"/>
          <w:szCs w:val="24"/>
        </w:rPr>
        <w:t xml:space="preserve"> comparison: Gender</w:t>
      </w:r>
    </w:p>
    <w:p w14:paraId="3A7AEF69" w14:textId="77777777" w:rsidR="00B84D4A" w:rsidRPr="009D05C8" w:rsidRDefault="00B84D4A" w:rsidP="00897D67">
      <w:pPr>
        <w:ind w:left="2340"/>
        <w:rPr>
          <w:rFonts w:cstheme="minorHAnsi"/>
          <w:sz w:val="24"/>
          <w:szCs w:val="24"/>
        </w:rPr>
      </w:pPr>
    </w:p>
    <w:p w14:paraId="3A7AEF6A" w14:textId="77777777" w:rsidR="00B84D4A" w:rsidRPr="009D05C8" w:rsidRDefault="00B84D4A" w:rsidP="00897D67">
      <w:pPr>
        <w:ind w:left="2340"/>
        <w:rPr>
          <w:rFonts w:cstheme="minorHAnsi"/>
          <w:sz w:val="24"/>
          <w:szCs w:val="24"/>
        </w:rPr>
      </w:pPr>
    </w:p>
    <w:p w14:paraId="3A7AEF6B" w14:textId="77777777" w:rsidR="00B84D4A" w:rsidRPr="009D05C8" w:rsidRDefault="00B84D4A">
      <w:pPr>
        <w:rPr>
          <w:rFonts w:cstheme="minorHAnsi"/>
        </w:rPr>
        <w:sectPr w:rsidR="00B84D4A" w:rsidRPr="009D05C8" w:rsidSect="00AD6B9F">
          <w:footerReference w:type="default" r:id="rId26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A7AEF6C" w14:textId="77777777" w:rsidR="003B7031" w:rsidRPr="009D05C8" w:rsidRDefault="003B7031" w:rsidP="003B7031">
      <w:pPr>
        <w:pStyle w:val="Heading1"/>
        <w:rPr>
          <w:rFonts w:asciiTheme="minorHAnsi" w:hAnsiTheme="minorHAnsi" w:cstheme="minorHAnsi"/>
        </w:rPr>
      </w:pPr>
      <w:bookmarkStart w:id="48" w:name="_Toc35506460"/>
      <w:bookmarkStart w:id="49" w:name="_Toc35511031"/>
      <w:bookmarkStart w:id="50" w:name="_Toc37157202"/>
      <w:r w:rsidRPr="009D05C8">
        <w:rPr>
          <w:rFonts w:asciiTheme="minorHAnsi" w:hAnsiTheme="minorHAnsi" w:cstheme="minorHAnsi"/>
        </w:rPr>
        <w:t>Faculty Evaluatio</w:t>
      </w:r>
      <w:r w:rsidR="005C7AF4" w:rsidRPr="009D05C8">
        <w:rPr>
          <w:rFonts w:asciiTheme="minorHAnsi" w:hAnsiTheme="minorHAnsi" w:cstheme="minorHAnsi"/>
        </w:rPr>
        <w:t>n – F</w:t>
      </w:r>
      <w:r w:rsidRPr="009D05C8">
        <w:rPr>
          <w:rFonts w:asciiTheme="minorHAnsi" w:hAnsiTheme="minorHAnsi" w:cstheme="minorHAnsi"/>
        </w:rPr>
        <w:t>ull-Time Faculty compared to Adjunct Faculty</w:t>
      </w:r>
      <w:bookmarkEnd w:id="48"/>
      <w:bookmarkEnd w:id="49"/>
      <w:bookmarkEnd w:id="50"/>
    </w:p>
    <w:p w14:paraId="3A7AEF6D" w14:textId="77777777" w:rsidR="003B7031" w:rsidRPr="009D05C8" w:rsidRDefault="003B7031" w:rsidP="003B7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Summary Items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4"/>
      </w:tblGrid>
      <w:tr w:rsidR="003B7031" w:rsidRPr="009D05C8" w14:paraId="3A7AEF6F" w14:textId="77777777" w:rsidTr="00E819AA">
        <w:trPr>
          <w:cantSplit/>
          <w:trHeight w:val="360"/>
        </w:trPr>
        <w:tc>
          <w:tcPr>
            <w:tcW w:w="5000" w:type="pct"/>
            <w:shd w:val="clear" w:color="auto" w:fill="D9D9D9"/>
            <w:vAlign w:val="center"/>
          </w:tcPr>
          <w:p w14:paraId="3A7AEF6E" w14:textId="77777777" w:rsidR="003B7031" w:rsidRPr="009D05C8" w:rsidRDefault="003B7031" w:rsidP="00DC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</w:tbl>
    <w:p w14:paraId="3A7AEF70" w14:textId="77777777" w:rsidR="003B7031" w:rsidRPr="009D05C8" w:rsidRDefault="003B7031" w:rsidP="003B7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Number of Respondents for Spring 2020 = 1</w:t>
      </w:r>
      <w:r w:rsidR="00592A54" w:rsidRPr="009D05C8">
        <w:rPr>
          <w:rFonts w:cstheme="minorHAnsi"/>
          <w:b/>
          <w:bCs/>
          <w:sz w:val="24"/>
          <w:szCs w:val="24"/>
        </w:rPr>
        <w:t>81</w:t>
      </w:r>
      <w:r w:rsidRPr="009D05C8">
        <w:rPr>
          <w:rFonts w:cstheme="minorHAnsi"/>
          <w:b/>
          <w:bCs/>
          <w:sz w:val="24"/>
          <w:szCs w:val="24"/>
        </w:rPr>
        <w:t>*</w:t>
      </w:r>
    </w:p>
    <w:p w14:paraId="3A7AEF71" w14:textId="77777777" w:rsidR="003B7031" w:rsidRPr="009D05C8" w:rsidRDefault="003B7031" w:rsidP="003B703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08"/>
        <w:gridCol w:w="1619"/>
        <w:gridCol w:w="1533"/>
      </w:tblGrid>
      <w:tr w:rsidR="003B7031" w:rsidRPr="009D05C8" w14:paraId="3A7AEF76" w14:textId="77777777" w:rsidTr="00C9401A">
        <w:trPr>
          <w:tblHeader/>
        </w:trPr>
        <w:tc>
          <w:tcPr>
            <w:tcW w:w="3316" w:type="pct"/>
            <w:vMerge w:val="restart"/>
            <w:shd w:val="clear" w:color="auto" w:fill="D9D9D9"/>
            <w:vAlign w:val="bottom"/>
          </w:tcPr>
          <w:p w14:paraId="3A7AEF72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Please select your level of agreement with the following statements.</w:t>
            </w:r>
          </w:p>
          <w:p w14:paraId="3A7AEF73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7AEF74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The President...</w:t>
            </w:r>
          </w:p>
        </w:tc>
        <w:tc>
          <w:tcPr>
            <w:tcW w:w="1684" w:type="pct"/>
            <w:gridSpan w:val="2"/>
            <w:shd w:val="clear" w:color="auto" w:fill="D9D9D9"/>
            <w:vAlign w:val="center"/>
          </w:tcPr>
          <w:p w14:paraId="3A7AEF75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 + Agree</w:t>
            </w:r>
          </w:p>
        </w:tc>
      </w:tr>
      <w:tr w:rsidR="003B7031" w:rsidRPr="009D05C8" w14:paraId="3A7AEF7E" w14:textId="77777777" w:rsidTr="00C9401A">
        <w:trPr>
          <w:tblHeader/>
        </w:trPr>
        <w:tc>
          <w:tcPr>
            <w:tcW w:w="3316" w:type="pct"/>
            <w:vMerge/>
            <w:shd w:val="clear" w:color="auto" w:fill="D9D9D9"/>
            <w:vAlign w:val="center"/>
          </w:tcPr>
          <w:p w14:paraId="3A7AEF77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D9D9D9"/>
            <w:vAlign w:val="bottom"/>
          </w:tcPr>
          <w:p w14:paraId="3A7AEF78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Full-Time</w:t>
            </w:r>
          </w:p>
          <w:p w14:paraId="3A7AEF79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Faculty</w:t>
            </w:r>
          </w:p>
          <w:p w14:paraId="3A7AEF7A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n=</w:t>
            </w:r>
            <w:r w:rsidR="00592A54" w:rsidRPr="009D05C8">
              <w:rPr>
                <w:rFonts w:cstheme="minorHAns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819" w:type="pct"/>
            <w:shd w:val="clear" w:color="auto" w:fill="D9D9D9"/>
            <w:vAlign w:val="bottom"/>
          </w:tcPr>
          <w:p w14:paraId="3A7AEF7B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Adjunct</w:t>
            </w:r>
          </w:p>
          <w:p w14:paraId="3A7AEF7C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Faculty</w:t>
            </w:r>
          </w:p>
          <w:p w14:paraId="3A7AEF7D" w14:textId="77777777" w:rsidR="003B7031" w:rsidRPr="009D05C8" w:rsidRDefault="003B7031" w:rsidP="00C9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</w:rPr>
              <w:t>n=</w:t>
            </w:r>
            <w:r w:rsidR="00E92A1C" w:rsidRPr="009D05C8">
              <w:rPr>
                <w:rFonts w:cstheme="minorHAnsi"/>
                <w:b/>
                <w:bCs/>
              </w:rPr>
              <w:t>21</w:t>
            </w:r>
          </w:p>
        </w:tc>
      </w:tr>
      <w:tr w:rsidR="00E92A1C" w:rsidRPr="009D05C8" w14:paraId="3A7AEF82" w14:textId="77777777" w:rsidTr="00C9401A">
        <w:tc>
          <w:tcPr>
            <w:tcW w:w="3316" w:type="pct"/>
            <w:vAlign w:val="center"/>
          </w:tcPr>
          <w:p w14:paraId="3A7AEF7F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1. Articulates a clear and compelling vision for the University.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80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81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E92A1C" w:rsidRPr="009D05C8" w14:paraId="3A7AEF86" w14:textId="77777777" w:rsidTr="00C9401A">
        <w:tc>
          <w:tcPr>
            <w:tcW w:w="3316" w:type="pct"/>
            <w:vAlign w:val="center"/>
          </w:tcPr>
          <w:p w14:paraId="3A7AEF83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2. Sets appropriate goals for the University.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84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85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</w:tr>
      <w:tr w:rsidR="00E92A1C" w:rsidRPr="009D05C8" w14:paraId="3A7AEF8A" w14:textId="77777777" w:rsidTr="00C9401A">
        <w:tc>
          <w:tcPr>
            <w:tcW w:w="3316" w:type="pct"/>
            <w:vAlign w:val="center"/>
          </w:tcPr>
          <w:p w14:paraId="3A7AEF87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3. Clearly identifies University priorities.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88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89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E92A1C" w:rsidRPr="009D05C8" w14:paraId="3A7AEF8E" w14:textId="77777777" w:rsidTr="00C9401A">
        <w:tc>
          <w:tcPr>
            <w:tcW w:w="3316" w:type="pct"/>
            <w:vAlign w:val="center"/>
          </w:tcPr>
          <w:p w14:paraId="3A7AEF8B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4. Involves faculty in planning for the future.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8C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8D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</w:tr>
      <w:tr w:rsidR="00E92A1C" w:rsidRPr="009D05C8" w14:paraId="3A7AEF92" w14:textId="77777777" w:rsidTr="00C9401A">
        <w:tc>
          <w:tcPr>
            <w:tcW w:w="3316" w:type="pct"/>
            <w:vAlign w:val="center"/>
          </w:tcPr>
          <w:p w14:paraId="3A7AEF8F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5. Acts decisively on important issues.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90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91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</w:tr>
      <w:tr w:rsidR="00E92A1C" w:rsidRPr="009D05C8" w14:paraId="3A7AEF96" w14:textId="77777777" w:rsidTr="00C9401A">
        <w:tc>
          <w:tcPr>
            <w:tcW w:w="3316" w:type="pct"/>
            <w:vAlign w:val="center"/>
          </w:tcPr>
          <w:p w14:paraId="3A7AEF93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6. Organizes and administers in a manner which inspires confidence.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94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95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</w:tr>
      <w:tr w:rsidR="00E92A1C" w:rsidRPr="009D05C8" w14:paraId="3A7AEF9A" w14:textId="77777777" w:rsidTr="00C9401A">
        <w:tc>
          <w:tcPr>
            <w:tcW w:w="3316" w:type="pct"/>
            <w:vAlign w:val="center"/>
          </w:tcPr>
          <w:p w14:paraId="3A7AEF97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7. Creates, manages, and supports a cohesive, effective leadership team.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98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99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</w:tr>
      <w:tr w:rsidR="00E92A1C" w:rsidRPr="009D05C8" w14:paraId="3A7AEF9E" w14:textId="77777777" w:rsidTr="00C9401A">
        <w:tc>
          <w:tcPr>
            <w:tcW w:w="3316" w:type="pct"/>
            <w:vAlign w:val="center"/>
          </w:tcPr>
          <w:p w14:paraId="3A7AEF9B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8. Makes thoughtful, high quality decisions based on available data.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9C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9D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</w:tr>
      <w:tr w:rsidR="00E92A1C" w:rsidRPr="009D05C8" w14:paraId="3A7AEFA2" w14:textId="77777777" w:rsidTr="00C9401A">
        <w:tc>
          <w:tcPr>
            <w:tcW w:w="3316" w:type="pct"/>
            <w:vAlign w:val="center"/>
          </w:tcPr>
          <w:p w14:paraId="3A7AEF9F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9. Is accessible to faculty.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A0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A1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35%</w:t>
            </w:r>
          </w:p>
        </w:tc>
      </w:tr>
      <w:tr w:rsidR="00E92A1C" w:rsidRPr="009D05C8" w14:paraId="3A7AEFA6" w14:textId="77777777" w:rsidTr="00C9401A">
        <w:tc>
          <w:tcPr>
            <w:tcW w:w="3316" w:type="pct"/>
            <w:vAlign w:val="center"/>
          </w:tcPr>
          <w:p w14:paraId="3A7AEFA3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10. Listens and responds to ideas from faculty.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A4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A5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40%</w:t>
            </w:r>
          </w:p>
        </w:tc>
      </w:tr>
      <w:tr w:rsidR="00E92A1C" w:rsidRPr="009D05C8" w14:paraId="3A7AEFAA" w14:textId="77777777" w:rsidTr="00C9401A">
        <w:tc>
          <w:tcPr>
            <w:tcW w:w="3316" w:type="pct"/>
            <w:vAlign w:val="center"/>
          </w:tcPr>
          <w:p w14:paraId="3A7AEFA7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11. Listens and responds to faculty concerns and needs.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A8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A9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</w:tr>
      <w:tr w:rsidR="00E92A1C" w:rsidRPr="009D05C8" w14:paraId="3A7AEFAE" w14:textId="77777777" w:rsidTr="00C9401A">
        <w:tc>
          <w:tcPr>
            <w:tcW w:w="3316" w:type="pct"/>
            <w:vAlign w:val="center"/>
          </w:tcPr>
          <w:p w14:paraId="3A7AEFAB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12. Is an effective speaker.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AC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AD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75%</w:t>
            </w:r>
          </w:p>
        </w:tc>
      </w:tr>
      <w:tr w:rsidR="00E92A1C" w:rsidRPr="009D05C8" w14:paraId="3A7AEFB2" w14:textId="77777777" w:rsidTr="00C9401A">
        <w:tc>
          <w:tcPr>
            <w:tcW w:w="3316" w:type="pct"/>
            <w:vAlign w:val="center"/>
          </w:tcPr>
          <w:p w14:paraId="3A7AEFAF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13. Maintains ongoing and clear dialogue with faculty.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B0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B1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40%</w:t>
            </w:r>
          </w:p>
        </w:tc>
      </w:tr>
      <w:tr w:rsidR="00E92A1C" w:rsidRPr="009D05C8" w14:paraId="3A7AEFB6" w14:textId="77777777" w:rsidTr="00C9401A">
        <w:tc>
          <w:tcPr>
            <w:tcW w:w="3316" w:type="pct"/>
            <w:vAlign w:val="center"/>
          </w:tcPr>
          <w:p w14:paraId="3A7AEFB3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14. Fosters effective University/community partnerships.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B4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B5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70%</w:t>
            </w:r>
          </w:p>
        </w:tc>
      </w:tr>
      <w:tr w:rsidR="00E92A1C" w:rsidRPr="009D05C8" w14:paraId="3A7AEFBA" w14:textId="77777777" w:rsidTr="00C9401A">
        <w:tc>
          <w:tcPr>
            <w:tcW w:w="3316" w:type="pct"/>
            <w:vAlign w:val="center"/>
          </w:tcPr>
          <w:p w14:paraId="3A7AEFB7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15. Is transparent.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B8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B9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</w:tr>
      <w:tr w:rsidR="00E92A1C" w:rsidRPr="009D05C8" w14:paraId="3A7AEFBE" w14:textId="77777777" w:rsidTr="00C9401A">
        <w:tc>
          <w:tcPr>
            <w:tcW w:w="3316" w:type="pct"/>
            <w:vAlign w:val="center"/>
          </w:tcPr>
          <w:p w14:paraId="3A7AEFBB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16. Is successful in generating financial resources.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BC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BD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E92A1C" w:rsidRPr="009D05C8" w14:paraId="3A7AEFC2" w14:textId="77777777" w:rsidTr="00C9401A">
        <w:tc>
          <w:tcPr>
            <w:tcW w:w="3316" w:type="pct"/>
            <w:vAlign w:val="center"/>
          </w:tcPr>
          <w:p w14:paraId="3A7AEFBF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17. Is an effective manager of fiscal resources.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C0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C1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</w:tr>
      <w:tr w:rsidR="00E92A1C" w:rsidRPr="009D05C8" w14:paraId="3A7AEFC6" w14:textId="77777777" w:rsidTr="00C9401A">
        <w:tc>
          <w:tcPr>
            <w:tcW w:w="3316" w:type="pct"/>
            <w:vAlign w:val="center"/>
          </w:tcPr>
          <w:p w14:paraId="3A7AEFC3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18. Is an effective manager of human resources.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C4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C5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E92A1C" w:rsidRPr="009D05C8" w14:paraId="3A7AEFCA" w14:textId="77777777" w:rsidTr="00C9401A">
        <w:tc>
          <w:tcPr>
            <w:tcW w:w="3316" w:type="pct"/>
            <w:vAlign w:val="center"/>
          </w:tcPr>
          <w:p w14:paraId="3A7AEFC7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19. Delegates responsibility and authority appropriately.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C8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C9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E92A1C" w:rsidRPr="009D05C8" w14:paraId="3A7AEFCE" w14:textId="77777777" w:rsidTr="00C9401A">
        <w:tc>
          <w:tcPr>
            <w:tcW w:w="3316" w:type="pct"/>
            <w:vAlign w:val="center"/>
          </w:tcPr>
          <w:p w14:paraId="3A7AEFCB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20. Generates a spirit of cooperation and teamwork in the institution.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CC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CD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E92A1C" w:rsidRPr="009D05C8" w14:paraId="3A7AEFD2" w14:textId="77777777" w:rsidTr="00C9401A">
        <w:tc>
          <w:tcPr>
            <w:tcW w:w="3316" w:type="pct"/>
            <w:vAlign w:val="center"/>
          </w:tcPr>
          <w:p w14:paraId="3A7AEFCF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21. Ensures that policies and procedures are administered equitably.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D0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D1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E92A1C" w:rsidRPr="009D05C8" w14:paraId="3A7AEFD6" w14:textId="77777777" w:rsidTr="00C9401A">
        <w:tc>
          <w:tcPr>
            <w:tcW w:w="3316" w:type="pct"/>
            <w:vAlign w:val="center"/>
          </w:tcPr>
          <w:p w14:paraId="3A7AEFD3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22. Inspires confidence that tenure and promotion decisions are based on policy.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D4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D5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33%</w:t>
            </w:r>
          </w:p>
        </w:tc>
      </w:tr>
      <w:tr w:rsidR="00E92A1C" w:rsidRPr="009D05C8" w14:paraId="3A7AEFDA" w14:textId="77777777" w:rsidTr="00C9401A">
        <w:tc>
          <w:tcPr>
            <w:tcW w:w="3316" w:type="pct"/>
            <w:vAlign w:val="center"/>
          </w:tcPr>
          <w:p w14:paraId="3A7AEFD7" w14:textId="77777777" w:rsidR="00E92A1C" w:rsidRPr="009D05C8" w:rsidRDefault="00E92A1C" w:rsidP="00C940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23. Is committed to a diverse academic community in which individual differences are respected.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D8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D9" w14:textId="77777777" w:rsidR="00E92A1C" w:rsidRPr="009D05C8" w:rsidRDefault="00E92A1C" w:rsidP="00C9401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E92A1C" w:rsidRPr="009D05C8" w14:paraId="3A7AEFDE" w14:textId="77777777" w:rsidTr="00C9401A">
        <w:tc>
          <w:tcPr>
            <w:tcW w:w="3316" w:type="pct"/>
            <w:vAlign w:val="center"/>
          </w:tcPr>
          <w:p w14:paraId="3A7AEFDB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24. Exhibits integrity.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DC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DD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67%</w:t>
            </w:r>
          </w:p>
        </w:tc>
      </w:tr>
      <w:tr w:rsidR="00E92A1C" w:rsidRPr="009D05C8" w14:paraId="3A7AEFE2" w14:textId="77777777" w:rsidTr="00C9401A">
        <w:tc>
          <w:tcPr>
            <w:tcW w:w="3316" w:type="pct"/>
            <w:vAlign w:val="center"/>
          </w:tcPr>
          <w:p w14:paraId="3A7AEFDF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25. Follows through on commitments.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E0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E1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</w:tr>
      <w:tr w:rsidR="00E92A1C" w:rsidRPr="009D05C8" w14:paraId="3A7AEFE6" w14:textId="77777777" w:rsidTr="00C9401A">
        <w:tc>
          <w:tcPr>
            <w:tcW w:w="3316" w:type="pct"/>
            <w:vAlign w:val="center"/>
          </w:tcPr>
          <w:p w14:paraId="3A7AEFE3" w14:textId="77777777" w:rsidR="00E92A1C" w:rsidRPr="009D05C8" w:rsidRDefault="00E92A1C" w:rsidP="00C9401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26. Creates an atmosphere of trust among University faculty.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7AEFE4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A7AEFE5" w14:textId="77777777" w:rsidR="00E92A1C" w:rsidRPr="009D05C8" w:rsidRDefault="00E92A1C" w:rsidP="00C9401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</w:tbl>
    <w:p w14:paraId="3A7AEFE7" w14:textId="77777777" w:rsidR="003B7031" w:rsidRPr="009D05C8" w:rsidRDefault="003B7031" w:rsidP="003B703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D05C8">
        <w:rPr>
          <w:rFonts w:cstheme="minorHAnsi"/>
          <w:i/>
          <w:iCs/>
          <w:sz w:val="20"/>
          <w:szCs w:val="20"/>
        </w:rPr>
        <w:t>*</w:t>
      </w:r>
      <w:r w:rsidR="00592A54" w:rsidRPr="009D05C8">
        <w:rPr>
          <w:rFonts w:cstheme="minorHAnsi"/>
          <w:i/>
          <w:iCs/>
          <w:sz w:val="20"/>
          <w:szCs w:val="20"/>
        </w:rPr>
        <w:t>28</w:t>
      </w:r>
      <w:r w:rsidRPr="009D05C8">
        <w:rPr>
          <w:rFonts w:cstheme="minorHAnsi"/>
          <w:i/>
          <w:iCs/>
          <w:sz w:val="20"/>
          <w:szCs w:val="20"/>
        </w:rPr>
        <w:t xml:space="preserve"> participants didn’t identify their current position; therefore, that data was not able to be included in this analysis.</w:t>
      </w:r>
    </w:p>
    <w:p w14:paraId="3A7AEFE8" w14:textId="77777777" w:rsidR="003B7031" w:rsidRPr="009D05C8" w:rsidRDefault="003B7031" w:rsidP="003B7031">
      <w:pPr>
        <w:rPr>
          <w:rFonts w:cstheme="minorHAnsi"/>
        </w:rPr>
      </w:pPr>
      <w:r w:rsidRPr="009D05C8">
        <w:rPr>
          <w:rFonts w:cstheme="minorHAnsi"/>
        </w:rPr>
        <w:br w:type="page"/>
      </w: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3"/>
        <w:gridCol w:w="4175"/>
        <w:gridCol w:w="2372"/>
        <w:gridCol w:w="2370"/>
      </w:tblGrid>
      <w:tr w:rsidR="003B7031" w:rsidRPr="009D05C8" w14:paraId="3A7AEFF1" w14:textId="77777777" w:rsidTr="00E819AA">
        <w:trPr>
          <w:trHeight w:val="360"/>
        </w:trPr>
        <w:tc>
          <w:tcPr>
            <w:tcW w:w="237" w:type="pct"/>
            <w:shd w:val="clear" w:color="auto" w:fill="D9D9D9"/>
            <w:vAlign w:val="center"/>
          </w:tcPr>
          <w:p w14:paraId="3A7AEFE9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30" w:type="pct"/>
            <w:shd w:val="clear" w:color="auto" w:fill="D9D9D9"/>
            <w:vAlign w:val="center"/>
          </w:tcPr>
          <w:p w14:paraId="3A7AEFEA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Dimension </w:t>
            </w:r>
          </w:p>
        </w:tc>
        <w:tc>
          <w:tcPr>
            <w:tcW w:w="1267" w:type="pct"/>
            <w:shd w:val="clear" w:color="auto" w:fill="D9D9D9"/>
            <w:vAlign w:val="center"/>
          </w:tcPr>
          <w:p w14:paraId="3A7AEFEB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Full-Time</w:t>
            </w:r>
          </w:p>
          <w:p w14:paraId="3A7AEFEC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Faculty</w:t>
            </w:r>
          </w:p>
          <w:p w14:paraId="3A7AEFED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n=</w:t>
            </w:r>
            <w:r w:rsidR="008F3A5C" w:rsidRPr="009D05C8">
              <w:rPr>
                <w:rFonts w:cstheme="minorHAnsi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266" w:type="pct"/>
            <w:shd w:val="clear" w:color="auto" w:fill="D9D9D9"/>
            <w:vAlign w:val="center"/>
          </w:tcPr>
          <w:p w14:paraId="3A7AEFEE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Adjunct</w:t>
            </w:r>
          </w:p>
          <w:p w14:paraId="3A7AEFEF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Faculty</w:t>
            </w:r>
          </w:p>
          <w:p w14:paraId="3A7AEFF0" w14:textId="77777777" w:rsidR="003B7031" w:rsidRPr="009D05C8" w:rsidRDefault="003B703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</w:rPr>
              <w:t>n=</w:t>
            </w:r>
            <w:r w:rsidR="003646B4" w:rsidRPr="009D05C8">
              <w:rPr>
                <w:rFonts w:cstheme="minorHAnsi"/>
                <w:b/>
                <w:bCs/>
              </w:rPr>
              <w:t>21</w:t>
            </w:r>
          </w:p>
        </w:tc>
      </w:tr>
      <w:tr w:rsidR="00855FC0" w:rsidRPr="009D05C8" w14:paraId="3A7AEFF6" w14:textId="77777777" w:rsidTr="00E819AA">
        <w:trPr>
          <w:trHeight w:val="360"/>
        </w:trPr>
        <w:tc>
          <w:tcPr>
            <w:tcW w:w="237" w:type="pct"/>
            <w:vAlign w:val="center"/>
          </w:tcPr>
          <w:p w14:paraId="3A7AEFF2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30" w:type="pct"/>
            <w:vAlign w:val="center"/>
          </w:tcPr>
          <w:p w14:paraId="3A7AEFF3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Vision and Goal Setting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EFF4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EFF5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</w:tr>
      <w:tr w:rsidR="00855FC0" w:rsidRPr="009D05C8" w14:paraId="3A7AEFFB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EFF7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30" w:type="pct"/>
            <w:vAlign w:val="center"/>
          </w:tcPr>
          <w:p w14:paraId="3A7AEFF8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Leadership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EFF9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EFFA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855FC0" w:rsidRPr="009D05C8" w14:paraId="3A7AF000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EFFC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30" w:type="pct"/>
            <w:vAlign w:val="center"/>
          </w:tcPr>
          <w:p w14:paraId="3A7AEFFD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Responsiveness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EFFE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EFFF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</w:tr>
      <w:tr w:rsidR="00855FC0" w:rsidRPr="009D05C8" w14:paraId="3A7AF005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F001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0" w:type="pct"/>
            <w:vAlign w:val="center"/>
          </w:tcPr>
          <w:p w14:paraId="3A7AF002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Communication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F003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F004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855FC0" w:rsidRPr="009D05C8" w14:paraId="3A7AF00A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F006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30" w:type="pct"/>
            <w:vAlign w:val="center"/>
          </w:tcPr>
          <w:p w14:paraId="3A7AF007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Management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F008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F009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855FC0" w:rsidRPr="009D05C8" w14:paraId="3A7AF00F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F00B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30" w:type="pct"/>
            <w:vAlign w:val="center"/>
          </w:tcPr>
          <w:p w14:paraId="3A7AF00C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Equity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F00D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F00E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</w:tr>
      <w:tr w:rsidR="00855FC0" w:rsidRPr="009D05C8" w14:paraId="3A7AF014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F010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230" w:type="pct"/>
            <w:vAlign w:val="center"/>
          </w:tcPr>
          <w:p w14:paraId="3A7AF011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Trustworthiness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F012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F013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855FC0" w:rsidRPr="009D05C8" w14:paraId="3A7AF019" w14:textId="77777777" w:rsidTr="00E819AA">
        <w:trPr>
          <w:trHeight w:val="75"/>
        </w:trPr>
        <w:tc>
          <w:tcPr>
            <w:tcW w:w="237" w:type="pct"/>
            <w:vAlign w:val="center"/>
          </w:tcPr>
          <w:p w14:paraId="3A7AF015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3A7AF016" w14:textId="77777777" w:rsidR="00855FC0" w:rsidRPr="009D05C8" w:rsidRDefault="00855FC0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A7AF017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A7AF018" w14:textId="77777777" w:rsidR="00855FC0" w:rsidRPr="009D05C8" w:rsidRDefault="00855FC0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3.3</w:t>
            </w:r>
          </w:p>
        </w:tc>
      </w:tr>
    </w:tbl>
    <w:p w14:paraId="3A7AF01A" w14:textId="77777777" w:rsidR="003B7031" w:rsidRPr="009D05C8" w:rsidRDefault="003B7031" w:rsidP="00A33821">
      <w:pPr>
        <w:rPr>
          <w:rFonts w:cstheme="minorHAnsi"/>
        </w:rPr>
      </w:pPr>
    </w:p>
    <w:p w14:paraId="3A7AF01B" w14:textId="77777777" w:rsidR="003B7031" w:rsidRPr="009D05C8" w:rsidRDefault="003B7031" w:rsidP="00A33821">
      <w:pPr>
        <w:rPr>
          <w:rFonts w:cstheme="minorHAnsi"/>
        </w:rPr>
      </w:pPr>
      <w:bookmarkStart w:id="51" w:name="_Toc35517126"/>
      <w:r w:rsidRPr="009D05C8">
        <w:rPr>
          <w:rFonts w:cstheme="minorHAnsi"/>
          <w:noProof/>
        </w:rPr>
        <w:drawing>
          <wp:inline distT="0" distB="0" distL="0" distR="0" wp14:anchorId="3A7AF417" wp14:editId="3A7AF418">
            <wp:extent cx="5943600" cy="27432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121F8E77-2A07-4A4F-9CF8-135E38F80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End w:id="51"/>
    </w:p>
    <w:p w14:paraId="3A7AF01C" w14:textId="77777777" w:rsidR="003B7031" w:rsidRPr="009D05C8" w:rsidRDefault="003B7031">
      <w:pPr>
        <w:rPr>
          <w:rFonts w:eastAsiaTheme="majorEastAsia" w:cstheme="minorHAnsi"/>
          <w:b/>
          <w:bCs/>
          <w:color w:val="323E4F" w:themeColor="text2" w:themeShade="BF"/>
          <w:sz w:val="24"/>
          <w:szCs w:val="24"/>
        </w:rPr>
      </w:pPr>
      <w:r w:rsidRPr="009D05C8">
        <w:rPr>
          <w:rFonts w:cstheme="minorHAnsi"/>
        </w:rPr>
        <w:br w:type="page"/>
      </w:r>
    </w:p>
    <w:p w14:paraId="3A7AF01D" w14:textId="77777777" w:rsidR="00497D08" w:rsidRPr="009D05C8" w:rsidRDefault="00497D08" w:rsidP="003B7031">
      <w:pPr>
        <w:pStyle w:val="Heading1"/>
        <w:rPr>
          <w:rFonts w:asciiTheme="minorHAnsi" w:hAnsiTheme="minorHAnsi" w:cstheme="minorHAnsi"/>
        </w:rPr>
      </w:pPr>
      <w:bookmarkStart w:id="52" w:name="_Toc37157203"/>
      <w:r w:rsidRPr="009D05C8">
        <w:rPr>
          <w:rFonts w:asciiTheme="minorHAnsi" w:hAnsiTheme="minorHAnsi" w:cstheme="minorHAnsi"/>
        </w:rPr>
        <w:t xml:space="preserve">Faculty Evaluation </w:t>
      </w:r>
      <w:r w:rsidR="0053008B" w:rsidRPr="009D05C8">
        <w:rPr>
          <w:rFonts w:asciiTheme="minorHAnsi" w:hAnsiTheme="minorHAnsi" w:cstheme="minorHAnsi"/>
        </w:rPr>
        <w:t>–</w:t>
      </w:r>
      <w:r w:rsidRPr="009D05C8">
        <w:rPr>
          <w:rFonts w:asciiTheme="minorHAnsi" w:hAnsiTheme="minorHAnsi" w:cstheme="minorHAnsi"/>
        </w:rPr>
        <w:t xml:space="preserve"> </w:t>
      </w:r>
      <w:r w:rsidR="004F5F52" w:rsidRPr="009D05C8">
        <w:rPr>
          <w:rFonts w:asciiTheme="minorHAnsi" w:hAnsiTheme="minorHAnsi" w:cstheme="minorHAnsi"/>
        </w:rPr>
        <w:t>Report</w:t>
      </w:r>
      <w:r w:rsidRPr="009D05C8">
        <w:rPr>
          <w:rFonts w:asciiTheme="minorHAnsi" w:hAnsiTheme="minorHAnsi" w:cstheme="minorHAnsi"/>
        </w:rPr>
        <w:t xml:space="preserve"> by Current Position</w:t>
      </w:r>
      <w:bookmarkEnd w:id="47"/>
      <w:bookmarkEnd w:id="52"/>
    </w:p>
    <w:p w14:paraId="3A7AF01E" w14:textId="77777777" w:rsidR="004F5F52" w:rsidRPr="009D05C8" w:rsidRDefault="004F5F52" w:rsidP="004F5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Summary Items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4"/>
      </w:tblGrid>
      <w:tr w:rsidR="004F5F52" w:rsidRPr="009D05C8" w14:paraId="3A7AF020" w14:textId="77777777" w:rsidTr="00E819AA">
        <w:trPr>
          <w:cantSplit/>
        </w:trPr>
        <w:tc>
          <w:tcPr>
            <w:tcW w:w="5000" w:type="pct"/>
            <w:shd w:val="clear" w:color="auto" w:fill="D9D9D9"/>
            <w:vAlign w:val="center"/>
          </w:tcPr>
          <w:p w14:paraId="3A7AF01F" w14:textId="77777777" w:rsidR="004F5F52" w:rsidRPr="009D05C8" w:rsidRDefault="004F5F52" w:rsidP="00E819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</w:tbl>
    <w:p w14:paraId="3A7AF021" w14:textId="77777777" w:rsidR="004F5F52" w:rsidRPr="009D05C8" w:rsidRDefault="004F5F52" w:rsidP="004F5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Number of Respondents for Spring 2020 = 181</w:t>
      </w:r>
      <w:r w:rsidR="00D66533" w:rsidRPr="009D05C8">
        <w:rPr>
          <w:rFonts w:cstheme="minorHAnsi"/>
          <w:b/>
          <w:bCs/>
          <w:sz w:val="24"/>
          <w:szCs w:val="24"/>
        </w:rPr>
        <w:t>*</w:t>
      </w:r>
    </w:p>
    <w:p w14:paraId="3A7AF022" w14:textId="77777777" w:rsidR="00497D08" w:rsidRPr="009D05C8" w:rsidRDefault="00497D08" w:rsidP="00497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3"/>
        <w:gridCol w:w="1254"/>
        <w:gridCol w:w="1043"/>
        <w:gridCol w:w="1181"/>
        <w:gridCol w:w="1264"/>
        <w:gridCol w:w="1265"/>
      </w:tblGrid>
      <w:tr w:rsidR="00497D08" w:rsidRPr="009D05C8" w14:paraId="3A7AF027" w14:textId="77777777" w:rsidTr="00E819AA">
        <w:trPr>
          <w:tblHeader/>
        </w:trPr>
        <w:tc>
          <w:tcPr>
            <w:tcW w:w="1791" w:type="pct"/>
            <w:vMerge w:val="restart"/>
            <w:shd w:val="clear" w:color="auto" w:fill="D9D9D9"/>
          </w:tcPr>
          <w:p w14:paraId="3A7AF023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53" w:name="_Hlk34299403"/>
            <w:bookmarkStart w:id="54" w:name="_Hlk34313315"/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Please select your level of agreement with the following statements.  </w:t>
            </w:r>
          </w:p>
          <w:p w14:paraId="3A7AF024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7AF025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The Pr</w:t>
            </w:r>
            <w:r w:rsidR="00550405" w:rsidRPr="009D05C8">
              <w:rPr>
                <w:rFonts w:cstheme="minorHAnsi"/>
                <w:b/>
                <w:bCs/>
                <w:sz w:val="24"/>
                <w:szCs w:val="24"/>
              </w:rPr>
              <w:t>esident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3209" w:type="pct"/>
            <w:gridSpan w:val="5"/>
            <w:shd w:val="clear" w:color="auto" w:fill="D9D9D9"/>
          </w:tcPr>
          <w:p w14:paraId="3A7AF026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 + Agree</w:t>
            </w:r>
          </w:p>
        </w:tc>
      </w:tr>
      <w:tr w:rsidR="00497D08" w:rsidRPr="009D05C8" w14:paraId="3A7AF035" w14:textId="77777777" w:rsidTr="00E819AA">
        <w:trPr>
          <w:tblHeader/>
        </w:trPr>
        <w:tc>
          <w:tcPr>
            <w:tcW w:w="1791" w:type="pct"/>
            <w:vMerge/>
            <w:shd w:val="clear" w:color="auto" w:fill="D9D9D9"/>
            <w:vAlign w:val="center"/>
          </w:tcPr>
          <w:p w14:paraId="3A7AF028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D9D9D9"/>
            <w:vAlign w:val="bottom"/>
          </w:tcPr>
          <w:p w14:paraId="3A7AF029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Assistant Prof</w:t>
            </w:r>
          </w:p>
          <w:p w14:paraId="3A7AF02A" w14:textId="77777777" w:rsidR="00497D08" w:rsidRPr="009D05C8" w:rsidRDefault="00CF5D0B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557" w:type="pct"/>
            <w:shd w:val="clear" w:color="auto" w:fill="D9D9D9"/>
            <w:vAlign w:val="bottom"/>
          </w:tcPr>
          <w:p w14:paraId="3A7AF02B" w14:textId="77777777" w:rsidR="00497D08" w:rsidRPr="009D05C8" w:rsidRDefault="00497D08" w:rsidP="00497D0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Associate Prof</w:t>
            </w:r>
          </w:p>
          <w:p w14:paraId="3A7AF02C" w14:textId="77777777" w:rsidR="00497D08" w:rsidRPr="009D05C8" w:rsidRDefault="00AA54EC" w:rsidP="00497D0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41</w:t>
            </w:r>
          </w:p>
        </w:tc>
        <w:tc>
          <w:tcPr>
            <w:tcW w:w="631" w:type="pct"/>
            <w:shd w:val="clear" w:color="auto" w:fill="D9D9D9"/>
            <w:vAlign w:val="bottom"/>
          </w:tcPr>
          <w:p w14:paraId="3A7AF02D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Clinical Prof</w:t>
            </w:r>
          </w:p>
          <w:p w14:paraId="3A7AF02E" w14:textId="77777777" w:rsidR="00497D08" w:rsidRPr="009D05C8" w:rsidRDefault="006535FB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19</w:t>
            </w:r>
          </w:p>
        </w:tc>
        <w:tc>
          <w:tcPr>
            <w:tcW w:w="675" w:type="pct"/>
            <w:shd w:val="clear" w:color="auto" w:fill="D9D9D9"/>
            <w:vAlign w:val="bottom"/>
          </w:tcPr>
          <w:p w14:paraId="3A7AF02F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 xml:space="preserve">Full </w:t>
            </w:r>
          </w:p>
          <w:p w14:paraId="3A7AF030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Prof</w:t>
            </w:r>
          </w:p>
          <w:p w14:paraId="3A7AF031" w14:textId="77777777" w:rsidR="00497D08" w:rsidRPr="009D05C8" w:rsidRDefault="009E7AE1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44</w:t>
            </w:r>
          </w:p>
        </w:tc>
        <w:tc>
          <w:tcPr>
            <w:tcW w:w="676" w:type="pct"/>
            <w:shd w:val="clear" w:color="auto" w:fill="D9D9D9"/>
            <w:vAlign w:val="bottom"/>
          </w:tcPr>
          <w:p w14:paraId="3A7AF032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 xml:space="preserve">Adjunct </w:t>
            </w:r>
          </w:p>
          <w:p w14:paraId="3A7AF033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Prof</w:t>
            </w:r>
          </w:p>
          <w:p w14:paraId="3A7AF034" w14:textId="77777777" w:rsidR="00497D08" w:rsidRPr="009D05C8" w:rsidRDefault="00D4111C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21</w:t>
            </w:r>
          </w:p>
        </w:tc>
      </w:tr>
      <w:bookmarkEnd w:id="53"/>
      <w:tr w:rsidR="00CC56DC" w:rsidRPr="009D05C8" w14:paraId="3A7AF03C" w14:textId="77777777" w:rsidTr="00E819AA">
        <w:trPr>
          <w:trHeight w:val="877"/>
        </w:trPr>
        <w:tc>
          <w:tcPr>
            <w:tcW w:w="1791" w:type="pct"/>
            <w:vAlign w:val="center"/>
          </w:tcPr>
          <w:p w14:paraId="3A7AF036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1. Articulates a clear and compelling vision for the University.</w:t>
            </w:r>
          </w:p>
        </w:tc>
        <w:tc>
          <w:tcPr>
            <w:tcW w:w="670" w:type="pct"/>
            <w:vAlign w:val="center"/>
          </w:tcPr>
          <w:p w14:paraId="3A7AF03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557" w:type="pct"/>
            <w:vAlign w:val="center"/>
          </w:tcPr>
          <w:p w14:paraId="3A7AF038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631" w:type="pct"/>
            <w:vAlign w:val="center"/>
          </w:tcPr>
          <w:p w14:paraId="3A7AF039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675" w:type="pct"/>
            <w:vAlign w:val="center"/>
          </w:tcPr>
          <w:p w14:paraId="3A7AF03A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676" w:type="pct"/>
            <w:vAlign w:val="center"/>
          </w:tcPr>
          <w:p w14:paraId="3A7AF03B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CC56DC" w:rsidRPr="009D05C8" w14:paraId="3A7AF043" w14:textId="77777777" w:rsidTr="00E819AA">
        <w:tc>
          <w:tcPr>
            <w:tcW w:w="1791" w:type="pct"/>
            <w:vAlign w:val="center"/>
          </w:tcPr>
          <w:p w14:paraId="3A7AF03D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2. Sets appropriate goals for the University.</w:t>
            </w:r>
          </w:p>
        </w:tc>
        <w:tc>
          <w:tcPr>
            <w:tcW w:w="670" w:type="pct"/>
            <w:vAlign w:val="center"/>
          </w:tcPr>
          <w:p w14:paraId="3A7AF03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557" w:type="pct"/>
            <w:vAlign w:val="center"/>
          </w:tcPr>
          <w:p w14:paraId="3A7AF03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631" w:type="pct"/>
            <w:vAlign w:val="center"/>
          </w:tcPr>
          <w:p w14:paraId="3A7AF04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675" w:type="pct"/>
            <w:vAlign w:val="center"/>
          </w:tcPr>
          <w:p w14:paraId="3A7AF04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676" w:type="pct"/>
            <w:vAlign w:val="center"/>
          </w:tcPr>
          <w:p w14:paraId="3A7AF04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</w:tr>
      <w:tr w:rsidR="00CC56DC" w:rsidRPr="009D05C8" w14:paraId="3A7AF04A" w14:textId="77777777" w:rsidTr="00E819AA">
        <w:tc>
          <w:tcPr>
            <w:tcW w:w="1791" w:type="pct"/>
            <w:vAlign w:val="center"/>
          </w:tcPr>
          <w:p w14:paraId="3A7AF044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3. Clearly identifies University priorities.</w:t>
            </w:r>
          </w:p>
        </w:tc>
        <w:tc>
          <w:tcPr>
            <w:tcW w:w="670" w:type="pct"/>
            <w:vAlign w:val="center"/>
          </w:tcPr>
          <w:p w14:paraId="3A7AF04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557" w:type="pct"/>
            <w:vAlign w:val="center"/>
          </w:tcPr>
          <w:p w14:paraId="3A7AF04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631" w:type="pct"/>
            <w:vAlign w:val="center"/>
          </w:tcPr>
          <w:p w14:paraId="3A7AF04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675" w:type="pct"/>
            <w:vAlign w:val="center"/>
          </w:tcPr>
          <w:p w14:paraId="3A7AF048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676" w:type="pct"/>
            <w:vAlign w:val="center"/>
          </w:tcPr>
          <w:p w14:paraId="3A7AF049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CC56DC" w:rsidRPr="009D05C8" w14:paraId="3A7AF051" w14:textId="77777777" w:rsidTr="00E819AA">
        <w:tc>
          <w:tcPr>
            <w:tcW w:w="1791" w:type="pct"/>
            <w:vAlign w:val="center"/>
          </w:tcPr>
          <w:p w14:paraId="3A7AF04B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4. Involves faculty in planning for the future.</w:t>
            </w:r>
          </w:p>
        </w:tc>
        <w:tc>
          <w:tcPr>
            <w:tcW w:w="670" w:type="pct"/>
            <w:vAlign w:val="center"/>
          </w:tcPr>
          <w:p w14:paraId="3A7AF04C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557" w:type="pct"/>
            <w:vAlign w:val="center"/>
          </w:tcPr>
          <w:p w14:paraId="3A7AF04D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631" w:type="pct"/>
            <w:vAlign w:val="center"/>
          </w:tcPr>
          <w:p w14:paraId="3A7AF04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675" w:type="pct"/>
            <w:vAlign w:val="center"/>
          </w:tcPr>
          <w:p w14:paraId="3A7AF04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676" w:type="pct"/>
            <w:vAlign w:val="center"/>
          </w:tcPr>
          <w:p w14:paraId="3A7AF05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</w:tr>
      <w:tr w:rsidR="00CC56DC" w:rsidRPr="009D05C8" w14:paraId="3A7AF058" w14:textId="77777777" w:rsidTr="00E819AA">
        <w:tc>
          <w:tcPr>
            <w:tcW w:w="1791" w:type="pct"/>
            <w:vAlign w:val="center"/>
          </w:tcPr>
          <w:p w14:paraId="3A7AF052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5. Acts decisively on important issues.</w:t>
            </w:r>
          </w:p>
        </w:tc>
        <w:tc>
          <w:tcPr>
            <w:tcW w:w="670" w:type="pct"/>
            <w:vAlign w:val="center"/>
          </w:tcPr>
          <w:p w14:paraId="3A7AF05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557" w:type="pct"/>
            <w:vAlign w:val="center"/>
          </w:tcPr>
          <w:p w14:paraId="3A7AF054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631" w:type="pct"/>
            <w:vAlign w:val="center"/>
          </w:tcPr>
          <w:p w14:paraId="3A7AF05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675" w:type="pct"/>
            <w:vAlign w:val="center"/>
          </w:tcPr>
          <w:p w14:paraId="3A7AF05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676" w:type="pct"/>
            <w:vAlign w:val="center"/>
          </w:tcPr>
          <w:p w14:paraId="3A7AF05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</w:tr>
      <w:tr w:rsidR="00CC56DC" w:rsidRPr="009D05C8" w14:paraId="3A7AF05F" w14:textId="77777777" w:rsidTr="00E819AA">
        <w:tc>
          <w:tcPr>
            <w:tcW w:w="1791" w:type="pct"/>
            <w:vAlign w:val="center"/>
          </w:tcPr>
          <w:p w14:paraId="3A7AF059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6. Organizes and administers in a manner which inspires confidence.</w:t>
            </w:r>
          </w:p>
        </w:tc>
        <w:tc>
          <w:tcPr>
            <w:tcW w:w="670" w:type="pct"/>
            <w:vAlign w:val="center"/>
          </w:tcPr>
          <w:p w14:paraId="3A7AF05A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557" w:type="pct"/>
            <w:vAlign w:val="center"/>
          </w:tcPr>
          <w:p w14:paraId="3A7AF05B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631" w:type="pct"/>
            <w:vAlign w:val="center"/>
          </w:tcPr>
          <w:p w14:paraId="3A7AF05C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675" w:type="pct"/>
            <w:vAlign w:val="center"/>
          </w:tcPr>
          <w:p w14:paraId="3A7AF05D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676" w:type="pct"/>
            <w:vAlign w:val="center"/>
          </w:tcPr>
          <w:p w14:paraId="3A7AF05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</w:tr>
      <w:tr w:rsidR="00CC56DC" w:rsidRPr="009D05C8" w14:paraId="3A7AF066" w14:textId="77777777" w:rsidTr="00E819AA">
        <w:trPr>
          <w:trHeight w:val="895"/>
        </w:trPr>
        <w:tc>
          <w:tcPr>
            <w:tcW w:w="1791" w:type="pct"/>
            <w:vAlign w:val="center"/>
          </w:tcPr>
          <w:p w14:paraId="3A7AF060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7. Creates, manages, and supports a cohesive, effective leadership team.</w:t>
            </w:r>
          </w:p>
        </w:tc>
        <w:tc>
          <w:tcPr>
            <w:tcW w:w="670" w:type="pct"/>
            <w:vAlign w:val="center"/>
          </w:tcPr>
          <w:p w14:paraId="3A7AF06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557" w:type="pct"/>
            <w:vAlign w:val="center"/>
          </w:tcPr>
          <w:p w14:paraId="3A7AF06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631" w:type="pct"/>
            <w:vAlign w:val="center"/>
          </w:tcPr>
          <w:p w14:paraId="3A7AF06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675" w:type="pct"/>
            <w:vAlign w:val="center"/>
          </w:tcPr>
          <w:p w14:paraId="3A7AF064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676" w:type="pct"/>
            <w:vAlign w:val="center"/>
          </w:tcPr>
          <w:p w14:paraId="3A7AF06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</w:tr>
      <w:tr w:rsidR="00CC56DC" w:rsidRPr="009D05C8" w14:paraId="3A7AF06D" w14:textId="77777777" w:rsidTr="00E819AA">
        <w:tc>
          <w:tcPr>
            <w:tcW w:w="1791" w:type="pct"/>
            <w:vAlign w:val="center"/>
          </w:tcPr>
          <w:p w14:paraId="3A7AF067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8. Makes thoughtful, high quality decisions based on available data.</w:t>
            </w:r>
          </w:p>
        </w:tc>
        <w:tc>
          <w:tcPr>
            <w:tcW w:w="670" w:type="pct"/>
            <w:vAlign w:val="center"/>
          </w:tcPr>
          <w:p w14:paraId="3A7AF068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557" w:type="pct"/>
            <w:vAlign w:val="center"/>
          </w:tcPr>
          <w:p w14:paraId="3A7AF069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631" w:type="pct"/>
            <w:vAlign w:val="center"/>
          </w:tcPr>
          <w:p w14:paraId="3A7AF06A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675" w:type="pct"/>
            <w:vAlign w:val="center"/>
          </w:tcPr>
          <w:p w14:paraId="3A7AF06B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676" w:type="pct"/>
            <w:vAlign w:val="center"/>
          </w:tcPr>
          <w:p w14:paraId="3A7AF06C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</w:tr>
      <w:tr w:rsidR="00CC56DC" w:rsidRPr="009D05C8" w14:paraId="3A7AF074" w14:textId="77777777" w:rsidTr="00E819AA">
        <w:tc>
          <w:tcPr>
            <w:tcW w:w="1791" w:type="pct"/>
            <w:vAlign w:val="center"/>
          </w:tcPr>
          <w:p w14:paraId="3A7AF06E" w14:textId="77777777" w:rsidR="00CC56DC" w:rsidRPr="009D05C8" w:rsidRDefault="00CC56DC" w:rsidP="00E819A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9. Is accessible to faculty.</w:t>
            </w:r>
          </w:p>
        </w:tc>
        <w:tc>
          <w:tcPr>
            <w:tcW w:w="670" w:type="pct"/>
            <w:vAlign w:val="center"/>
          </w:tcPr>
          <w:p w14:paraId="3A7AF06F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557" w:type="pct"/>
            <w:vAlign w:val="center"/>
          </w:tcPr>
          <w:p w14:paraId="3A7AF070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631" w:type="pct"/>
            <w:vAlign w:val="center"/>
          </w:tcPr>
          <w:p w14:paraId="3A7AF071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675" w:type="pct"/>
            <w:vAlign w:val="center"/>
          </w:tcPr>
          <w:p w14:paraId="3A7AF072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676" w:type="pct"/>
            <w:vAlign w:val="center"/>
          </w:tcPr>
          <w:p w14:paraId="3A7AF073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35%</w:t>
            </w:r>
          </w:p>
        </w:tc>
      </w:tr>
      <w:tr w:rsidR="00CC56DC" w:rsidRPr="009D05C8" w14:paraId="3A7AF07B" w14:textId="77777777" w:rsidTr="00E819AA">
        <w:tc>
          <w:tcPr>
            <w:tcW w:w="1791" w:type="pct"/>
            <w:vAlign w:val="center"/>
          </w:tcPr>
          <w:p w14:paraId="3A7AF075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10. Listens and responds to ideas from faculty.</w:t>
            </w:r>
          </w:p>
        </w:tc>
        <w:tc>
          <w:tcPr>
            <w:tcW w:w="670" w:type="pct"/>
            <w:vAlign w:val="center"/>
          </w:tcPr>
          <w:p w14:paraId="3A7AF07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557" w:type="pct"/>
            <w:vAlign w:val="center"/>
          </w:tcPr>
          <w:p w14:paraId="3A7AF07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631" w:type="pct"/>
            <w:vAlign w:val="center"/>
          </w:tcPr>
          <w:p w14:paraId="3A7AF078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675" w:type="pct"/>
            <w:vAlign w:val="center"/>
          </w:tcPr>
          <w:p w14:paraId="3A7AF079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676" w:type="pct"/>
            <w:vAlign w:val="center"/>
          </w:tcPr>
          <w:p w14:paraId="3A7AF07A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40%</w:t>
            </w:r>
          </w:p>
        </w:tc>
      </w:tr>
      <w:tr w:rsidR="00CC56DC" w:rsidRPr="009D05C8" w14:paraId="3A7AF082" w14:textId="77777777" w:rsidTr="00E819AA">
        <w:tc>
          <w:tcPr>
            <w:tcW w:w="1791" w:type="pct"/>
            <w:vAlign w:val="center"/>
          </w:tcPr>
          <w:p w14:paraId="3A7AF07C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11. Listens and responds to faculty concerns and needs.</w:t>
            </w:r>
          </w:p>
        </w:tc>
        <w:tc>
          <w:tcPr>
            <w:tcW w:w="670" w:type="pct"/>
            <w:vAlign w:val="center"/>
          </w:tcPr>
          <w:p w14:paraId="3A7AF07D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557" w:type="pct"/>
            <w:vAlign w:val="center"/>
          </w:tcPr>
          <w:p w14:paraId="3A7AF07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631" w:type="pct"/>
            <w:vAlign w:val="center"/>
          </w:tcPr>
          <w:p w14:paraId="3A7AF07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675" w:type="pct"/>
            <w:vAlign w:val="center"/>
          </w:tcPr>
          <w:p w14:paraId="3A7AF08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676" w:type="pct"/>
            <w:vAlign w:val="center"/>
          </w:tcPr>
          <w:p w14:paraId="3A7AF08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</w:tr>
      <w:tr w:rsidR="00CC56DC" w:rsidRPr="009D05C8" w14:paraId="3A7AF089" w14:textId="77777777" w:rsidTr="00E819AA">
        <w:tc>
          <w:tcPr>
            <w:tcW w:w="1791" w:type="pct"/>
            <w:vAlign w:val="center"/>
          </w:tcPr>
          <w:p w14:paraId="3A7AF083" w14:textId="77777777" w:rsidR="00CC56DC" w:rsidRPr="009D05C8" w:rsidRDefault="00CC56DC" w:rsidP="00E819A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12. Is an effective speaker.</w:t>
            </w:r>
          </w:p>
        </w:tc>
        <w:tc>
          <w:tcPr>
            <w:tcW w:w="670" w:type="pct"/>
            <w:vAlign w:val="center"/>
          </w:tcPr>
          <w:p w14:paraId="3A7AF084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557" w:type="pct"/>
            <w:vAlign w:val="center"/>
          </w:tcPr>
          <w:p w14:paraId="3A7AF085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631" w:type="pct"/>
            <w:vAlign w:val="center"/>
          </w:tcPr>
          <w:p w14:paraId="3A7AF086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675" w:type="pct"/>
            <w:vAlign w:val="center"/>
          </w:tcPr>
          <w:p w14:paraId="3A7AF087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676" w:type="pct"/>
            <w:vAlign w:val="center"/>
          </w:tcPr>
          <w:p w14:paraId="3A7AF088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75%</w:t>
            </w:r>
          </w:p>
        </w:tc>
      </w:tr>
      <w:tr w:rsidR="00CC56DC" w:rsidRPr="009D05C8" w14:paraId="3A7AF090" w14:textId="77777777" w:rsidTr="00E819AA">
        <w:trPr>
          <w:trHeight w:val="652"/>
        </w:trPr>
        <w:tc>
          <w:tcPr>
            <w:tcW w:w="1791" w:type="pct"/>
            <w:vAlign w:val="center"/>
          </w:tcPr>
          <w:p w14:paraId="3A7AF08A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13. Maintains ongoing and clear dialogue with faculty.</w:t>
            </w:r>
          </w:p>
        </w:tc>
        <w:tc>
          <w:tcPr>
            <w:tcW w:w="670" w:type="pct"/>
            <w:vAlign w:val="center"/>
          </w:tcPr>
          <w:p w14:paraId="3A7AF08B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557" w:type="pct"/>
            <w:vAlign w:val="center"/>
          </w:tcPr>
          <w:p w14:paraId="3A7AF08C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631" w:type="pct"/>
            <w:vAlign w:val="center"/>
          </w:tcPr>
          <w:p w14:paraId="3A7AF08D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675" w:type="pct"/>
            <w:vAlign w:val="center"/>
          </w:tcPr>
          <w:p w14:paraId="3A7AF08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676" w:type="pct"/>
            <w:vAlign w:val="center"/>
          </w:tcPr>
          <w:p w14:paraId="3A7AF08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40%</w:t>
            </w:r>
          </w:p>
        </w:tc>
      </w:tr>
      <w:tr w:rsidR="00CC56DC" w:rsidRPr="009D05C8" w14:paraId="3A7AF097" w14:textId="77777777" w:rsidTr="00E819AA">
        <w:tc>
          <w:tcPr>
            <w:tcW w:w="1791" w:type="pct"/>
            <w:vAlign w:val="center"/>
          </w:tcPr>
          <w:p w14:paraId="3A7AF091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14. Fosters effective University/community partnerships.</w:t>
            </w:r>
          </w:p>
        </w:tc>
        <w:tc>
          <w:tcPr>
            <w:tcW w:w="670" w:type="pct"/>
            <w:vAlign w:val="center"/>
          </w:tcPr>
          <w:p w14:paraId="3A7AF09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557" w:type="pct"/>
            <w:vAlign w:val="center"/>
          </w:tcPr>
          <w:p w14:paraId="3A7AF09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631" w:type="pct"/>
            <w:vAlign w:val="center"/>
          </w:tcPr>
          <w:p w14:paraId="3A7AF094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675" w:type="pct"/>
            <w:vAlign w:val="center"/>
          </w:tcPr>
          <w:p w14:paraId="3A7AF09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676" w:type="pct"/>
            <w:vAlign w:val="center"/>
          </w:tcPr>
          <w:p w14:paraId="3A7AF09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70%</w:t>
            </w:r>
          </w:p>
        </w:tc>
      </w:tr>
      <w:tr w:rsidR="00CC56DC" w:rsidRPr="009D05C8" w14:paraId="3A7AF09E" w14:textId="77777777" w:rsidTr="00E819AA">
        <w:tc>
          <w:tcPr>
            <w:tcW w:w="1791" w:type="pct"/>
            <w:vAlign w:val="center"/>
          </w:tcPr>
          <w:p w14:paraId="3A7AF098" w14:textId="77777777" w:rsidR="00CC56DC" w:rsidRPr="009D05C8" w:rsidRDefault="00CC56DC" w:rsidP="00E819A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15. Is transparent.</w:t>
            </w:r>
          </w:p>
        </w:tc>
        <w:tc>
          <w:tcPr>
            <w:tcW w:w="670" w:type="pct"/>
            <w:vAlign w:val="center"/>
          </w:tcPr>
          <w:p w14:paraId="3A7AF099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557" w:type="pct"/>
            <w:vAlign w:val="center"/>
          </w:tcPr>
          <w:p w14:paraId="3A7AF09A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631" w:type="pct"/>
            <w:vAlign w:val="center"/>
          </w:tcPr>
          <w:p w14:paraId="3A7AF09B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675" w:type="pct"/>
            <w:vAlign w:val="center"/>
          </w:tcPr>
          <w:p w14:paraId="3A7AF09C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676" w:type="pct"/>
            <w:vAlign w:val="center"/>
          </w:tcPr>
          <w:p w14:paraId="3A7AF09D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</w:tr>
      <w:tr w:rsidR="00CC56DC" w:rsidRPr="009D05C8" w14:paraId="3A7AF0A5" w14:textId="77777777" w:rsidTr="00E819AA">
        <w:tc>
          <w:tcPr>
            <w:tcW w:w="1791" w:type="pct"/>
            <w:vAlign w:val="center"/>
          </w:tcPr>
          <w:p w14:paraId="3A7AF09F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16. Is successful in generating financial resources.</w:t>
            </w:r>
          </w:p>
        </w:tc>
        <w:tc>
          <w:tcPr>
            <w:tcW w:w="670" w:type="pct"/>
            <w:vAlign w:val="center"/>
          </w:tcPr>
          <w:p w14:paraId="3A7AF0A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557" w:type="pct"/>
            <w:vAlign w:val="center"/>
          </w:tcPr>
          <w:p w14:paraId="3A7AF0A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631" w:type="pct"/>
            <w:vAlign w:val="center"/>
          </w:tcPr>
          <w:p w14:paraId="3A7AF0A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675" w:type="pct"/>
            <w:vAlign w:val="center"/>
          </w:tcPr>
          <w:p w14:paraId="3A7AF0A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676" w:type="pct"/>
            <w:vAlign w:val="center"/>
          </w:tcPr>
          <w:p w14:paraId="3A7AF0A4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CC56DC" w:rsidRPr="009D05C8" w14:paraId="3A7AF0AC" w14:textId="77777777" w:rsidTr="00E819AA">
        <w:tc>
          <w:tcPr>
            <w:tcW w:w="1791" w:type="pct"/>
            <w:vAlign w:val="center"/>
          </w:tcPr>
          <w:p w14:paraId="3A7AF0A6" w14:textId="77777777" w:rsidR="00CC56DC" w:rsidRPr="009D05C8" w:rsidRDefault="00CC56DC" w:rsidP="00CC56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17. Is an effective manager of fiscal resources.</w:t>
            </w:r>
          </w:p>
        </w:tc>
        <w:tc>
          <w:tcPr>
            <w:tcW w:w="670" w:type="pct"/>
            <w:vAlign w:val="center"/>
          </w:tcPr>
          <w:p w14:paraId="3A7AF0A7" w14:textId="77777777" w:rsidR="00CC56DC" w:rsidRPr="009D05C8" w:rsidRDefault="00CC56DC" w:rsidP="00E819A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557" w:type="pct"/>
            <w:vAlign w:val="center"/>
          </w:tcPr>
          <w:p w14:paraId="3A7AF0A8" w14:textId="77777777" w:rsidR="00CC56DC" w:rsidRPr="009D05C8" w:rsidRDefault="00CC56DC" w:rsidP="00E819A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631" w:type="pct"/>
            <w:vAlign w:val="center"/>
          </w:tcPr>
          <w:p w14:paraId="3A7AF0A9" w14:textId="77777777" w:rsidR="00CC56DC" w:rsidRPr="009D05C8" w:rsidRDefault="00CC56DC" w:rsidP="00E819A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675" w:type="pct"/>
            <w:vAlign w:val="center"/>
          </w:tcPr>
          <w:p w14:paraId="3A7AF0AA" w14:textId="77777777" w:rsidR="00CC56DC" w:rsidRPr="009D05C8" w:rsidRDefault="00CC56DC" w:rsidP="00E819A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676" w:type="pct"/>
            <w:vAlign w:val="center"/>
          </w:tcPr>
          <w:p w14:paraId="3A7AF0AB" w14:textId="77777777" w:rsidR="00CC56DC" w:rsidRPr="009D05C8" w:rsidRDefault="00CC56DC" w:rsidP="00E819A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</w:tr>
      <w:tr w:rsidR="00CC56DC" w:rsidRPr="009D05C8" w14:paraId="3A7AF0B3" w14:textId="77777777" w:rsidTr="00E819AA">
        <w:tc>
          <w:tcPr>
            <w:tcW w:w="1791" w:type="pct"/>
            <w:vAlign w:val="center"/>
          </w:tcPr>
          <w:p w14:paraId="3A7AF0AD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18. Is an effective manager of human resources.</w:t>
            </w:r>
          </w:p>
        </w:tc>
        <w:tc>
          <w:tcPr>
            <w:tcW w:w="670" w:type="pct"/>
            <w:vAlign w:val="center"/>
          </w:tcPr>
          <w:p w14:paraId="3A7AF0A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557" w:type="pct"/>
            <w:vAlign w:val="center"/>
          </w:tcPr>
          <w:p w14:paraId="3A7AF0A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631" w:type="pct"/>
            <w:vAlign w:val="center"/>
          </w:tcPr>
          <w:p w14:paraId="3A7AF0B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675" w:type="pct"/>
            <w:vAlign w:val="center"/>
          </w:tcPr>
          <w:p w14:paraId="3A7AF0B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676" w:type="pct"/>
            <w:vAlign w:val="center"/>
          </w:tcPr>
          <w:p w14:paraId="3A7AF0B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CC56DC" w:rsidRPr="009D05C8" w14:paraId="3A7AF0BA" w14:textId="77777777" w:rsidTr="00E819AA">
        <w:tc>
          <w:tcPr>
            <w:tcW w:w="1791" w:type="pct"/>
            <w:vAlign w:val="center"/>
          </w:tcPr>
          <w:p w14:paraId="3A7AF0B4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19. Delegates responsibility and authority appropriately.</w:t>
            </w:r>
          </w:p>
        </w:tc>
        <w:tc>
          <w:tcPr>
            <w:tcW w:w="670" w:type="pct"/>
            <w:vAlign w:val="center"/>
          </w:tcPr>
          <w:p w14:paraId="3A7AF0B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557" w:type="pct"/>
            <w:vAlign w:val="center"/>
          </w:tcPr>
          <w:p w14:paraId="3A7AF0B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631" w:type="pct"/>
            <w:vAlign w:val="center"/>
          </w:tcPr>
          <w:p w14:paraId="3A7AF0B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675" w:type="pct"/>
            <w:vAlign w:val="center"/>
          </w:tcPr>
          <w:p w14:paraId="3A7AF0B8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676" w:type="pct"/>
            <w:vAlign w:val="center"/>
          </w:tcPr>
          <w:p w14:paraId="3A7AF0B9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CC56DC" w:rsidRPr="009D05C8" w14:paraId="3A7AF0C1" w14:textId="77777777" w:rsidTr="00E819AA">
        <w:tc>
          <w:tcPr>
            <w:tcW w:w="1791" w:type="pct"/>
            <w:vAlign w:val="center"/>
          </w:tcPr>
          <w:p w14:paraId="3A7AF0BB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20. Generates a spirit of cooperation and teamwork in the institution.</w:t>
            </w:r>
          </w:p>
        </w:tc>
        <w:tc>
          <w:tcPr>
            <w:tcW w:w="670" w:type="pct"/>
            <w:vAlign w:val="center"/>
          </w:tcPr>
          <w:p w14:paraId="3A7AF0BC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557" w:type="pct"/>
            <w:vAlign w:val="center"/>
          </w:tcPr>
          <w:p w14:paraId="3A7AF0BD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631" w:type="pct"/>
            <w:vAlign w:val="center"/>
          </w:tcPr>
          <w:p w14:paraId="3A7AF0B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675" w:type="pct"/>
            <w:vAlign w:val="center"/>
          </w:tcPr>
          <w:p w14:paraId="3A7AF0B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676" w:type="pct"/>
            <w:vAlign w:val="center"/>
          </w:tcPr>
          <w:p w14:paraId="3A7AF0C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CC56DC" w:rsidRPr="009D05C8" w14:paraId="3A7AF0C8" w14:textId="77777777" w:rsidTr="00E819AA">
        <w:tc>
          <w:tcPr>
            <w:tcW w:w="1791" w:type="pct"/>
            <w:vAlign w:val="center"/>
          </w:tcPr>
          <w:p w14:paraId="3A7AF0C2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21. Ensures that policies and procedures are administered equitably.</w:t>
            </w:r>
          </w:p>
        </w:tc>
        <w:tc>
          <w:tcPr>
            <w:tcW w:w="670" w:type="pct"/>
            <w:vAlign w:val="center"/>
          </w:tcPr>
          <w:p w14:paraId="3A7AF0C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557" w:type="pct"/>
            <w:vAlign w:val="center"/>
          </w:tcPr>
          <w:p w14:paraId="3A7AF0C4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631" w:type="pct"/>
            <w:vAlign w:val="center"/>
          </w:tcPr>
          <w:p w14:paraId="3A7AF0C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675" w:type="pct"/>
            <w:vAlign w:val="center"/>
          </w:tcPr>
          <w:p w14:paraId="3A7AF0C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676" w:type="pct"/>
            <w:vAlign w:val="center"/>
          </w:tcPr>
          <w:p w14:paraId="3A7AF0C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CC56DC" w:rsidRPr="009D05C8" w14:paraId="3A7AF0CF" w14:textId="77777777" w:rsidTr="00E819AA">
        <w:tc>
          <w:tcPr>
            <w:tcW w:w="1791" w:type="pct"/>
            <w:vAlign w:val="center"/>
          </w:tcPr>
          <w:p w14:paraId="3A7AF0C9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22. Inspires confidence that tenure and promotion decisions are based on policy.</w:t>
            </w:r>
          </w:p>
        </w:tc>
        <w:tc>
          <w:tcPr>
            <w:tcW w:w="670" w:type="pct"/>
            <w:vAlign w:val="center"/>
          </w:tcPr>
          <w:p w14:paraId="3A7AF0CA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557" w:type="pct"/>
            <w:vAlign w:val="center"/>
          </w:tcPr>
          <w:p w14:paraId="3A7AF0CB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631" w:type="pct"/>
            <w:vAlign w:val="center"/>
          </w:tcPr>
          <w:p w14:paraId="3A7AF0CC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675" w:type="pct"/>
            <w:vAlign w:val="center"/>
          </w:tcPr>
          <w:p w14:paraId="3A7AF0CD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676" w:type="pct"/>
            <w:vAlign w:val="center"/>
          </w:tcPr>
          <w:p w14:paraId="3A7AF0CE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33%</w:t>
            </w:r>
          </w:p>
        </w:tc>
      </w:tr>
      <w:tr w:rsidR="00CC56DC" w:rsidRPr="009D05C8" w14:paraId="3A7AF0D6" w14:textId="77777777" w:rsidTr="00E819AA">
        <w:tc>
          <w:tcPr>
            <w:tcW w:w="1791" w:type="pct"/>
            <w:vAlign w:val="center"/>
          </w:tcPr>
          <w:p w14:paraId="3A7AF0D0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23. Is committed to a diverse academic community in which individual differences are respected.</w:t>
            </w:r>
          </w:p>
        </w:tc>
        <w:tc>
          <w:tcPr>
            <w:tcW w:w="670" w:type="pct"/>
            <w:vAlign w:val="center"/>
          </w:tcPr>
          <w:p w14:paraId="3A7AF0D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557" w:type="pct"/>
            <w:vAlign w:val="center"/>
          </w:tcPr>
          <w:p w14:paraId="3A7AF0D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631" w:type="pct"/>
            <w:vAlign w:val="center"/>
          </w:tcPr>
          <w:p w14:paraId="3A7AF0D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675" w:type="pct"/>
            <w:vAlign w:val="center"/>
          </w:tcPr>
          <w:p w14:paraId="3A7AF0D4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676" w:type="pct"/>
            <w:vAlign w:val="center"/>
          </w:tcPr>
          <w:p w14:paraId="3A7AF0D5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CC56DC" w:rsidRPr="009D05C8" w14:paraId="3A7AF0DD" w14:textId="77777777" w:rsidTr="00E819AA">
        <w:tc>
          <w:tcPr>
            <w:tcW w:w="1791" w:type="pct"/>
            <w:vAlign w:val="center"/>
          </w:tcPr>
          <w:p w14:paraId="3A7AF0D7" w14:textId="77777777" w:rsidR="00CC56DC" w:rsidRPr="009D05C8" w:rsidRDefault="00CC56DC" w:rsidP="00E819AA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24. Exhibits integrity.</w:t>
            </w:r>
          </w:p>
        </w:tc>
        <w:tc>
          <w:tcPr>
            <w:tcW w:w="670" w:type="pct"/>
            <w:vAlign w:val="center"/>
          </w:tcPr>
          <w:p w14:paraId="3A7AF0D8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557" w:type="pct"/>
            <w:vAlign w:val="center"/>
          </w:tcPr>
          <w:p w14:paraId="3A7AF0D9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631" w:type="pct"/>
            <w:vAlign w:val="center"/>
          </w:tcPr>
          <w:p w14:paraId="3A7AF0DA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675" w:type="pct"/>
            <w:vAlign w:val="center"/>
          </w:tcPr>
          <w:p w14:paraId="3A7AF0DB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676" w:type="pct"/>
            <w:vAlign w:val="center"/>
          </w:tcPr>
          <w:p w14:paraId="3A7AF0DC" w14:textId="77777777" w:rsidR="00CC56DC" w:rsidRPr="009D05C8" w:rsidRDefault="00CC56DC" w:rsidP="00E819A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67%</w:t>
            </w:r>
          </w:p>
        </w:tc>
      </w:tr>
      <w:tr w:rsidR="00CC56DC" w:rsidRPr="009D05C8" w14:paraId="3A7AF0E4" w14:textId="77777777" w:rsidTr="00E819AA">
        <w:tc>
          <w:tcPr>
            <w:tcW w:w="1791" w:type="pct"/>
            <w:vAlign w:val="center"/>
          </w:tcPr>
          <w:p w14:paraId="3A7AF0DE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25. Follows through on commitments.</w:t>
            </w:r>
          </w:p>
        </w:tc>
        <w:tc>
          <w:tcPr>
            <w:tcW w:w="670" w:type="pct"/>
            <w:vAlign w:val="center"/>
          </w:tcPr>
          <w:p w14:paraId="3A7AF0DF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557" w:type="pct"/>
            <w:vAlign w:val="center"/>
          </w:tcPr>
          <w:p w14:paraId="3A7AF0E0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631" w:type="pct"/>
            <w:vAlign w:val="center"/>
          </w:tcPr>
          <w:p w14:paraId="3A7AF0E1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675" w:type="pct"/>
            <w:vAlign w:val="center"/>
          </w:tcPr>
          <w:p w14:paraId="3A7AF0E2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676" w:type="pct"/>
            <w:vAlign w:val="center"/>
          </w:tcPr>
          <w:p w14:paraId="3A7AF0E3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71%</w:t>
            </w:r>
          </w:p>
        </w:tc>
      </w:tr>
      <w:tr w:rsidR="00CC56DC" w:rsidRPr="009D05C8" w14:paraId="3A7AF0EB" w14:textId="77777777" w:rsidTr="00E819AA">
        <w:tc>
          <w:tcPr>
            <w:tcW w:w="1791" w:type="pct"/>
            <w:vAlign w:val="center"/>
          </w:tcPr>
          <w:p w14:paraId="3A7AF0E5" w14:textId="77777777" w:rsidR="00CC56DC" w:rsidRPr="009D05C8" w:rsidRDefault="00CC56DC" w:rsidP="00E819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26. Creates an atmosphere of trust among University faculty.</w:t>
            </w:r>
          </w:p>
        </w:tc>
        <w:tc>
          <w:tcPr>
            <w:tcW w:w="670" w:type="pct"/>
            <w:vAlign w:val="center"/>
          </w:tcPr>
          <w:p w14:paraId="3A7AF0E6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557" w:type="pct"/>
            <w:vAlign w:val="center"/>
          </w:tcPr>
          <w:p w14:paraId="3A7AF0E7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631" w:type="pct"/>
            <w:vAlign w:val="center"/>
          </w:tcPr>
          <w:p w14:paraId="3A7AF0E8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675" w:type="pct"/>
            <w:vAlign w:val="center"/>
          </w:tcPr>
          <w:p w14:paraId="3A7AF0E9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676" w:type="pct"/>
            <w:vAlign w:val="center"/>
          </w:tcPr>
          <w:p w14:paraId="3A7AF0EA" w14:textId="77777777" w:rsidR="00CC56DC" w:rsidRPr="009D05C8" w:rsidRDefault="00CC56D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</w:tbl>
    <w:bookmarkEnd w:id="54"/>
    <w:p w14:paraId="3A7AF0EC" w14:textId="77777777" w:rsidR="00497D08" w:rsidRPr="009D05C8" w:rsidRDefault="00C516F5" w:rsidP="00497D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i/>
          <w:iCs/>
          <w:sz w:val="20"/>
          <w:szCs w:val="20"/>
        </w:rPr>
        <w:t>*28 participants didn’t identify their current position therefore, that data was not able to be included in this analysis.</w:t>
      </w:r>
    </w:p>
    <w:p w14:paraId="3A7AF0ED" w14:textId="77777777" w:rsidR="00497D08" w:rsidRPr="009D05C8" w:rsidRDefault="00497D08" w:rsidP="00497D08">
      <w:pPr>
        <w:rPr>
          <w:rFonts w:cstheme="minorHAnsi"/>
        </w:rPr>
      </w:pPr>
      <w:r w:rsidRPr="009D05C8">
        <w:rPr>
          <w:rFonts w:cstheme="minorHAnsi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"/>
        <w:gridCol w:w="2368"/>
        <w:gridCol w:w="1350"/>
        <w:gridCol w:w="1350"/>
        <w:gridCol w:w="1350"/>
        <w:gridCol w:w="1346"/>
        <w:gridCol w:w="1344"/>
      </w:tblGrid>
      <w:tr w:rsidR="00497D08" w:rsidRPr="009D05C8" w14:paraId="3A7AF0EF" w14:textId="77777777" w:rsidTr="00E819AA">
        <w:trPr>
          <w:cantSplit/>
          <w:trHeight w:val="360"/>
        </w:trPr>
        <w:tc>
          <w:tcPr>
            <w:tcW w:w="5000" w:type="pct"/>
            <w:gridSpan w:val="7"/>
          </w:tcPr>
          <w:p w14:paraId="3A7AF0EE" w14:textId="77777777" w:rsidR="008C4569" w:rsidRPr="009D05C8" w:rsidRDefault="004F5F52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55" w:name="_Hlk34299379"/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Spring 2020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 xml:space="preserve">Faculty Evaluation 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Report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by Current Position</w:t>
            </w:r>
          </w:p>
        </w:tc>
      </w:tr>
      <w:tr w:rsidR="004F5F52" w:rsidRPr="009D05C8" w14:paraId="3A7AF0F1" w14:textId="77777777" w:rsidTr="00E819AA">
        <w:trPr>
          <w:cantSplit/>
          <w:trHeight w:val="360"/>
        </w:trPr>
        <w:tc>
          <w:tcPr>
            <w:tcW w:w="5000" w:type="pct"/>
            <w:gridSpan w:val="7"/>
          </w:tcPr>
          <w:p w14:paraId="3A7AF0F0" w14:textId="77777777" w:rsidR="004F5F52" w:rsidRPr="009D05C8" w:rsidRDefault="004F5F52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Summary</w:t>
            </w:r>
          </w:p>
        </w:tc>
      </w:tr>
      <w:tr w:rsidR="004F5F52" w:rsidRPr="009D05C8" w14:paraId="3A7AF0F3" w14:textId="77777777" w:rsidTr="00E819AA">
        <w:trPr>
          <w:cantSplit/>
          <w:trHeight w:val="360"/>
        </w:trPr>
        <w:tc>
          <w:tcPr>
            <w:tcW w:w="5000" w:type="pct"/>
            <w:gridSpan w:val="7"/>
            <w:tcBorders>
              <w:bottom w:val="single" w:sz="2" w:space="0" w:color="auto"/>
            </w:tcBorders>
          </w:tcPr>
          <w:p w14:paraId="3A7AF0F2" w14:textId="77777777" w:rsidR="004F5F52" w:rsidRPr="009D05C8" w:rsidRDefault="004F5F52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497D08" w:rsidRPr="009D05C8" w14:paraId="3A7AF103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0F4" w14:textId="77777777" w:rsidR="00497D08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0F5" w14:textId="77777777" w:rsidR="00497D08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Dimension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0F6" w14:textId="77777777" w:rsidR="00497D08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Assistant Prof</w:t>
            </w:r>
          </w:p>
          <w:p w14:paraId="3A7AF0F7" w14:textId="77777777" w:rsidR="00497D08" w:rsidRPr="009D05C8" w:rsidRDefault="005562E4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0F8" w14:textId="77777777" w:rsidR="00497D08" w:rsidRPr="009D05C8" w:rsidRDefault="00497D08" w:rsidP="00E819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Associate Prof</w:t>
            </w:r>
          </w:p>
          <w:p w14:paraId="3A7AF0F9" w14:textId="77777777" w:rsidR="00497D08" w:rsidRPr="009D05C8" w:rsidRDefault="00F61205" w:rsidP="00E819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41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0FA" w14:textId="77777777" w:rsidR="00E819AA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 xml:space="preserve">Clinical </w:t>
            </w:r>
          </w:p>
          <w:p w14:paraId="3A7AF0FB" w14:textId="77777777" w:rsidR="00497D08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Prof</w:t>
            </w:r>
          </w:p>
          <w:p w14:paraId="3A7AF0FC" w14:textId="77777777" w:rsidR="00497D08" w:rsidRPr="009D05C8" w:rsidRDefault="00DF7266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19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0FD" w14:textId="77777777" w:rsidR="00E819AA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 xml:space="preserve">Full </w:t>
            </w:r>
          </w:p>
          <w:p w14:paraId="3A7AF0FE" w14:textId="77777777" w:rsidR="00497D08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Prof</w:t>
            </w:r>
          </w:p>
          <w:p w14:paraId="3A7AF0FF" w14:textId="77777777" w:rsidR="00497D08" w:rsidRPr="009D05C8" w:rsidRDefault="009E7AE1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44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100" w14:textId="77777777" w:rsidR="00E819AA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 xml:space="preserve">Adjunct </w:t>
            </w:r>
          </w:p>
          <w:p w14:paraId="3A7AF101" w14:textId="77777777" w:rsidR="00497D08" w:rsidRPr="009D05C8" w:rsidRDefault="00497D08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Prof</w:t>
            </w:r>
          </w:p>
          <w:p w14:paraId="3A7AF102" w14:textId="77777777" w:rsidR="00497D08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21</w:t>
            </w:r>
          </w:p>
        </w:tc>
      </w:tr>
      <w:tr w:rsidR="00D4111C" w:rsidRPr="009D05C8" w14:paraId="3A7AF10B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4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5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Vision and Goal Setting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6" w14:textId="77777777" w:rsidR="00D4111C" w:rsidRPr="009D05C8" w:rsidRDefault="00D4111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7" w14:textId="77777777" w:rsidR="00D4111C" w:rsidRPr="009D05C8" w:rsidRDefault="00D4111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8" w14:textId="77777777" w:rsidR="00D4111C" w:rsidRPr="009D05C8" w:rsidRDefault="00D4111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9" w14:textId="77777777" w:rsidR="00D4111C" w:rsidRPr="009D05C8" w:rsidRDefault="00D4111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A" w14:textId="77777777" w:rsidR="00D4111C" w:rsidRPr="009D05C8" w:rsidRDefault="00D4111C" w:rsidP="00E819A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</w:tr>
      <w:tr w:rsidR="00D4111C" w:rsidRPr="009D05C8" w14:paraId="3A7AF113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C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D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Leadership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E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0F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0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1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2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D4111C" w:rsidRPr="009D05C8" w14:paraId="3A7AF11B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4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5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Responsiveness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6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7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8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9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A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</w:tr>
      <w:tr w:rsidR="00D4111C" w:rsidRPr="009D05C8" w14:paraId="3A7AF123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C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D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Communication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E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1F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0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1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2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D4111C" w:rsidRPr="009D05C8" w14:paraId="3A7AF12B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4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5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Management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6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7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8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9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A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D4111C" w:rsidRPr="009D05C8" w14:paraId="3A7AF133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C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D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Equity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E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2F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0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1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2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</w:tr>
      <w:tr w:rsidR="00D4111C" w:rsidRPr="009D05C8" w14:paraId="3A7AF13B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4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5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Trustworthiness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6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7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8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9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A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D4111C" w:rsidRPr="009D05C8" w14:paraId="3A7AF143" w14:textId="77777777" w:rsidTr="00E819AA">
        <w:trPr>
          <w:trHeight w:val="360"/>
        </w:trPr>
        <w:tc>
          <w:tcPr>
            <w:tcW w:w="1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C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D" w14:textId="77777777" w:rsidR="00D4111C" w:rsidRPr="009D05C8" w:rsidRDefault="00D4111C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E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</w:t>
            </w:r>
            <w:r w:rsidR="00CA4EE5"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3F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40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4.0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41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42" w14:textId="77777777" w:rsidR="00D4111C" w:rsidRPr="009D05C8" w:rsidRDefault="00D4111C" w:rsidP="00E819AA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3.3</w:t>
            </w:r>
          </w:p>
        </w:tc>
      </w:tr>
      <w:bookmarkEnd w:id="55"/>
    </w:tbl>
    <w:p w14:paraId="3A7AF144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145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146" w14:textId="77777777" w:rsidR="00497D08" w:rsidRPr="009D05C8" w:rsidRDefault="00584652" w:rsidP="00497D08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9" wp14:editId="3A7AF41A">
            <wp:extent cx="5943600" cy="2743200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121F8E77-2A07-4A4F-9CF8-135E38F80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A7AF147" w14:textId="77777777" w:rsidR="00497D08" w:rsidRPr="009D05C8" w:rsidRDefault="00497D08" w:rsidP="00497D08">
      <w:pPr>
        <w:rPr>
          <w:rFonts w:cstheme="minorHAnsi"/>
          <w:sz w:val="24"/>
          <w:szCs w:val="24"/>
        </w:rPr>
      </w:pPr>
    </w:p>
    <w:p w14:paraId="3A7AF148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  <w:sectPr w:rsidR="00497D08" w:rsidRPr="009D05C8" w:rsidSect="00AD6B9F">
          <w:footerReference w:type="default" r:id="rId29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A7AF149" w14:textId="77777777" w:rsidR="006C32AA" w:rsidRPr="009D05C8" w:rsidRDefault="006C32AA" w:rsidP="006C32AA">
      <w:pPr>
        <w:pStyle w:val="Heading1"/>
        <w:rPr>
          <w:rFonts w:asciiTheme="minorHAnsi" w:hAnsiTheme="minorHAnsi" w:cstheme="minorHAnsi"/>
        </w:rPr>
      </w:pPr>
      <w:bookmarkStart w:id="56" w:name="_Toc37157204"/>
      <w:r w:rsidRPr="009D05C8">
        <w:rPr>
          <w:rFonts w:asciiTheme="minorHAnsi" w:hAnsiTheme="minorHAnsi" w:cstheme="minorHAnsi"/>
        </w:rPr>
        <w:t>Faculty Evaluation – Report by Faculty Status</w:t>
      </w:r>
      <w:bookmarkEnd w:id="56"/>
    </w:p>
    <w:p w14:paraId="3A7AF14A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Summary Items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0"/>
      </w:tblGrid>
      <w:tr w:rsidR="006C32AA" w:rsidRPr="009D05C8" w14:paraId="3A7AF14C" w14:textId="77777777" w:rsidTr="00DC3509">
        <w:trPr>
          <w:cantSplit/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AF14B" w14:textId="77777777" w:rsidR="006C32AA" w:rsidRPr="009D05C8" w:rsidRDefault="006C32AA" w:rsidP="00DC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</w:tbl>
    <w:p w14:paraId="3A7AF14D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Number of Respondents for Spring 2020 = 181</w:t>
      </w:r>
      <w:r w:rsidR="00FD586C" w:rsidRPr="009D05C8">
        <w:rPr>
          <w:rFonts w:cstheme="minorHAnsi"/>
          <w:b/>
          <w:bCs/>
          <w:sz w:val="24"/>
          <w:szCs w:val="24"/>
        </w:rPr>
        <w:t>*</w:t>
      </w:r>
    </w:p>
    <w:p w14:paraId="3A7AF14E" w14:textId="77777777" w:rsidR="00497D08" w:rsidRPr="009D05C8" w:rsidRDefault="00497D08" w:rsidP="00497D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18"/>
        <w:gridCol w:w="1979"/>
        <w:gridCol w:w="1981"/>
        <w:gridCol w:w="1968"/>
      </w:tblGrid>
      <w:tr w:rsidR="00266837" w:rsidRPr="009D05C8" w14:paraId="3A7AF153" w14:textId="77777777" w:rsidTr="00E819AA">
        <w:trPr>
          <w:tblHeader/>
        </w:trPr>
        <w:tc>
          <w:tcPr>
            <w:tcW w:w="1828" w:type="pct"/>
            <w:vMerge w:val="restart"/>
            <w:shd w:val="clear" w:color="auto" w:fill="D9D9D9"/>
            <w:vAlign w:val="center"/>
          </w:tcPr>
          <w:p w14:paraId="3A7AF14F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Please select your level of agreement with the following statements.  </w:t>
            </w:r>
          </w:p>
          <w:p w14:paraId="3A7AF150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7AF151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The President...</w:t>
            </w:r>
          </w:p>
        </w:tc>
        <w:tc>
          <w:tcPr>
            <w:tcW w:w="3172" w:type="pct"/>
            <w:gridSpan w:val="3"/>
            <w:shd w:val="clear" w:color="auto" w:fill="D9D9D9"/>
            <w:vAlign w:val="bottom"/>
          </w:tcPr>
          <w:p w14:paraId="3A7AF152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 + Agree</w:t>
            </w:r>
          </w:p>
        </w:tc>
      </w:tr>
      <w:tr w:rsidR="00266837" w:rsidRPr="009D05C8" w14:paraId="3A7AF15B" w14:textId="77777777" w:rsidTr="00E819AA">
        <w:trPr>
          <w:tblHeader/>
        </w:trPr>
        <w:tc>
          <w:tcPr>
            <w:tcW w:w="1828" w:type="pct"/>
            <w:vMerge/>
            <w:shd w:val="clear" w:color="auto" w:fill="D9D9D9"/>
            <w:vAlign w:val="center"/>
          </w:tcPr>
          <w:p w14:paraId="3A7AF154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D9D9D9"/>
            <w:vAlign w:val="bottom"/>
          </w:tcPr>
          <w:p w14:paraId="3A7AF155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Non-Tenure Track</w:t>
            </w:r>
          </w:p>
          <w:p w14:paraId="3A7AF156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55</w:t>
            </w:r>
          </w:p>
        </w:tc>
        <w:tc>
          <w:tcPr>
            <w:tcW w:w="1060" w:type="pct"/>
            <w:shd w:val="clear" w:color="auto" w:fill="D9D9D9"/>
            <w:vAlign w:val="bottom"/>
          </w:tcPr>
          <w:p w14:paraId="3A7AF157" w14:textId="77777777" w:rsidR="00266837" w:rsidRPr="009D05C8" w:rsidRDefault="00266837" w:rsidP="002668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Tenure Track</w:t>
            </w:r>
          </w:p>
          <w:p w14:paraId="3A7AF158" w14:textId="77777777" w:rsidR="00266837" w:rsidRPr="009D05C8" w:rsidRDefault="00266837" w:rsidP="002668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19</w:t>
            </w:r>
          </w:p>
        </w:tc>
        <w:tc>
          <w:tcPr>
            <w:tcW w:w="1054" w:type="pct"/>
            <w:shd w:val="clear" w:color="auto" w:fill="D9D9D9"/>
            <w:vAlign w:val="bottom"/>
          </w:tcPr>
          <w:p w14:paraId="3A7AF159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Tenured</w:t>
            </w:r>
          </w:p>
          <w:p w14:paraId="3A7AF15A" w14:textId="77777777" w:rsidR="00266837" w:rsidRPr="009D05C8" w:rsidRDefault="00266837" w:rsidP="0026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86</w:t>
            </w:r>
          </w:p>
        </w:tc>
      </w:tr>
      <w:tr w:rsidR="00266837" w:rsidRPr="009D05C8" w14:paraId="3A7AF160" w14:textId="77777777" w:rsidTr="00C9401A">
        <w:trPr>
          <w:trHeight w:val="1003"/>
        </w:trPr>
        <w:tc>
          <w:tcPr>
            <w:tcW w:w="1828" w:type="pct"/>
            <w:vAlign w:val="center"/>
          </w:tcPr>
          <w:p w14:paraId="3A7AF15C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1. Articulates a clear and compelling vision for the University.</w:t>
            </w:r>
          </w:p>
        </w:tc>
        <w:tc>
          <w:tcPr>
            <w:tcW w:w="1059" w:type="pct"/>
            <w:vAlign w:val="center"/>
          </w:tcPr>
          <w:p w14:paraId="3A7AF15D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060" w:type="pct"/>
            <w:vAlign w:val="center"/>
          </w:tcPr>
          <w:p w14:paraId="3A7AF15E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54" w:type="pct"/>
            <w:vAlign w:val="center"/>
          </w:tcPr>
          <w:p w14:paraId="3A7AF15F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</w:tr>
      <w:tr w:rsidR="00266837" w:rsidRPr="009D05C8" w14:paraId="3A7AF165" w14:textId="77777777" w:rsidTr="00E819AA">
        <w:tc>
          <w:tcPr>
            <w:tcW w:w="1828" w:type="pct"/>
            <w:vAlign w:val="center"/>
          </w:tcPr>
          <w:p w14:paraId="3A7AF161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2. Sets appropriate goals for the University.</w:t>
            </w:r>
          </w:p>
        </w:tc>
        <w:tc>
          <w:tcPr>
            <w:tcW w:w="1059" w:type="pct"/>
            <w:vAlign w:val="center"/>
          </w:tcPr>
          <w:p w14:paraId="3A7AF162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060" w:type="pct"/>
            <w:vAlign w:val="center"/>
          </w:tcPr>
          <w:p w14:paraId="3A7AF163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054" w:type="pct"/>
            <w:vAlign w:val="center"/>
          </w:tcPr>
          <w:p w14:paraId="3A7AF164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</w:tr>
      <w:tr w:rsidR="00266837" w:rsidRPr="009D05C8" w14:paraId="3A7AF16A" w14:textId="77777777" w:rsidTr="00E819AA">
        <w:tc>
          <w:tcPr>
            <w:tcW w:w="1828" w:type="pct"/>
            <w:vAlign w:val="center"/>
          </w:tcPr>
          <w:p w14:paraId="3A7AF166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3. Clearly identifies University priorities.</w:t>
            </w:r>
          </w:p>
        </w:tc>
        <w:tc>
          <w:tcPr>
            <w:tcW w:w="1059" w:type="pct"/>
            <w:vAlign w:val="center"/>
          </w:tcPr>
          <w:p w14:paraId="3A7AF167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060" w:type="pct"/>
            <w:vAlign w:val="center"/>
          </w:tcPr>
          <w:p w14:paraId="3A7AF168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054" w:type="pct"/>
            <w:vAlign w:val="center"/>
          </w:tcPr>
          <w:p w14:paraId="3A7AF169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75%</w:t>
            </w:r>
          </w:p>
        </w:tc>
      </w:tr>
      <w:tr w:rsidR="00266837" w:rsidRPr="009D05C8" w14:paraId="3A7AF16F" w14:textId="77777777" w:rsidTr="00E819AA">
        <w:tc>
          <w:tcPr>
            <w:tcW w:w="1828" w:type="pct"/>
            <w:vAlign w:val="center"/>
          </w:tcPr>
          <w:p w14:paraId="3A7AF16B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4. Involves faculty in planning for the future.</w:t>
            </w:r>
          </w:p>
        </w:tc>
        <w:tc>
          <w:tcPr>
            <w:tcW w:w="1059" w:type="pct"/>
            <w:vAlign w:val="center"/>
          </w:tcPr>
          <w:p w14:paraId="3A7AF16C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060" w:type="pct"/>
            <w:vAlign w:val="center"/>
          </w:tcPr>
          <w:p w14:paraId="3A7AF16D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054" w:type="pct"/>
            <w:vAlign w:val="center"/>
          </w:tcPr>
          <w:p w14:paraId="3A7AF16E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34%</w:t>
            </w:r>
          </w:p>
        </w:tc>
      </w:tr>
      <w:tr w:rsidR="00266837" w:rsidRPr="009D05C8" w14:paraId="3A7AF174" w14:textId="77777777" w:rsidTr="00E819AA">
        <w:tc>
          <w:tcPr>
            <w:tcW w:w="1828" w:type="pct"/>
            <w:vAlign w:val="center"/>
          </w:tcPr>
          <w:p w14:paraId="3A7AF170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5. Acts decisively on important issues.</w:t>
            </w:r>
          </w:p>
        </w:tc>
        <w:tc>
          <w:tcPr>
            <w:tcW w:w="1059" w:type="pct"/>
            <w:vAlign w:val="center"/>
          </w:tcPr>
          <w:p w14:paraId="3A7AF171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060" w:type="pct"/>
            <w:vAlign w:val="center"/>
          </w:tcPr>
          <w:p w14:paraId="3A7AF172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054" w:type="pct"/>
            <w:vAlign w:val="center"/>
          </w:tcPr>
          <w:p w14:paraId="3A7AF173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</w:tr>
      <w:tr w:rsidR="00266837" w:rsidRPr="009D05C8" w14:paraId="3A7AF179" w14:textId="77777777" w:rsidTr="00E819AA">
        <w:trPr>
          <w:trHeight w:val="643"/>
        </w:trPr>
        <w:tc>
          <w:tcPr>
            <w:tcW w:w="1828" w:type="pct"/>
            <w:vAlign w:val="center"/>
          </w:tcPr>
          <w:p w14:paraId="3A7AF175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6. Organizes and administers in a manner which inspires confidence.</w:t>
            </w:r>
          </w:p>
        </w:tc>
        <w:tc>
          <w:tcPr>
            <w:tcW w:w="1059" w:type="pct"/>
            <w:vAlign w:val="center"/>
          </w:tcPr>
          <w:p w14:paraId="3A7AF176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060" w:type="pct"/>
            <w:vAlign w:val="center"/>
          </w:tcPr>
          <w:p w14:paraId="3A7AF177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054" w:type="pct"/>
            <w:vAlign w:val="center"/>
          </w:tcPr>
          <w:p w14:paraId="3A7AF178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</w:tr>
      <w:tr w:rsidR="00266837" w:rsidRPr="009D05C8" w14:paraId="3A7AF17E" w14:textId="77777777" w:rsidTr="00C9401A">
        <w:trPr>
          <w:trHeight w:val="895"/>
        </w:trPr>
        <w:tc>
          <w:tcPr>
            <w:tcW w:w="1828" w:type="pct"/>
            <w:vAlign w:val="center"/>
          </w:tcPr>
          <w:p w14:paraId="3A7AF17A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7. Creates, manages, and supports a cohesive, effective leadership team.</w:t>
            </w:r>
          </w:p>
        </w:tc>
        <w:tc>
          <w:tcPr>
            <w:tcW w:w="1059" w:type="pct"/>
            <w:vAlign w:val="center"/>
          </w:tcPr>
          <w:p w14:paraId="3A7AF17B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060" w:type="pct"/>
            <w:vAlign w:val="center"/>
          </w:tcPr>
          <w:p w14:paraId="3A7AF17C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054" w:type="pct"/>
            <w:vAlign w:val="center"/>
          </w:tcPr>
          <w:p w14:paraId="3A7AF17D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</w:tr>
      <w:tr w:rsidR="00266837" w:rsidRPr="009D05C8" w14:paraId="3A7AF183" w14:textId="77777777" w:rsidTr="00C9401A">
        <w:trPr>
          <w:trHeight w:val="598"/>
        </w:trPr>
        <w:tc>
          <w:tcPr>
            <w:tcW w:w="1828" w:type="pct"/>
            <w:vAlign w:val="center"/>
          </w:tcPr>
          <w:p w14:paraId="3A7AF17F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8. Makes thoughtful, high quality decisions based on available data.</w:t>
            </w:r>
          </w:p>
        </w:tc>
        <w:tc>
          <w:tcPr>
            <w:tcW w:w="1059" w:type="pct"/>
            <w:vAlign w:val="center"/>
          </w:tcPr>
          <w:p w14:paraId="3A7AF180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060" w:type="pct"/>
            <w:vAlign w:val="center"/>
          </w:tcPr>
          <w:p w14:paraId="3A7AF181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054" w:type="pct"/>
            <w:vAlign w:val="center"/>
          </w:tcPr>
          <w:p w14:paraId="3A7AF182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</w:tr>
      <w:tr w:rsidR="00266837" w:rsidRPr="009D05C8" w14:paraId="3A7AF188" w14:textId="77777777" w:rsidTr="00E819AA">
        <w:tc>
          <w:tcPr>
            <w:tcW w:w="1828" w:type="pct"/>
            <w:vAlign w:val="center"/>
          </w:tcPr>
          <w:p w14:paraId="3A7AF184" w14:textId="77777777" w:rsidR="00266837" w:rsidRPr="009D05C8" w:rsidRDefault="00266837" w:rsidP="00266837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9. Is accessible to faculty.</w:t>
            </w:r>
          </w:p>
        </w:tc>
        <w:tc>
          <w:tcPr>
            <w:tcW w:w="1059" w:type="pct"/>
            <w:vAlign w:val="center"/>
          </w:tcPr>
          <w:p w14:paraId="3A7AF185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060" w:type="pct"/>
            <w:vAlign w:val="center"/>
          </w:tcPr>
          <w:p w14:paraId="3A7AF186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054" w:type="pct"/>
            <w:vAlign w:val="center"/>
          </w:tcPr>
          <w:p w14:paraId="3A7AF187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</w:tr>
      <w:tr w:rsidR="00266837" w:rsidRPr="009D05C8" w14:paraId="3A7AF18D" w14:textId="77777777" w:rsidTr="00E819AA">
        <w:trPr>
          <w:trHeight w:val="670"/>
        </w:trPr>
        <w:tc>
          <w:tcPr>
            <w:tcW w:w="1828" w:type="pct"/>
            <w:vAlign w:val="center"/>
          </w:tcPr>
          <w:p w14:paraId="3A7AF189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10. Listens and responds to ideas from faculty.</w:t>
            </w:r>
          </w:p>
        </w:tc>
        <w:tc>
          <w:tcPr>
            <w:tcW w:w="1059" w:type="pct"/>
            <w:vAlign w:val="center"/>
          </w:tcPr>
          <w:p w14:paraId="3A7AF18A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060" w:type="pct"/>
            <w:vAlign w:val="center"/>
          </w:tcPr>
          <w:p w14:paraId="3A7AF18B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054" w:type="pct"/>
            <w:vAlign w:val="center"/>
          </w:tcPr>
          <w:p w14:paraId="3A7AF18C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266837" w:rsidRPr="009D05C8" w14:paraId="3A7AF192" w14:textId="77777777" w:rsidTr="00C9401A">
        <w:trPr>
          <w:trHeight w:val="625"/>
        </w:trPr>
        <w:tc>
          <w:tcPr>
            <w:tcW w:w="1828" w:type="pct"/>
            <w:vAlign w:val="center"/>
          </w:tcPr>
          <w:p w14:paraId="3A7AF18E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11. Listens and responds to faculty concerns and needs.</w:t>
            </w:r>
          </w:p>
        </w:tc>
        <w:tc>
          <w:tcPr>
            <w:tcW w:w="1059" w:type="pct"/>
            <w:vAlign w:val="center"/>
          </w:tcPr>
          <w:p w14:paraId="3A7AF18F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060" w:type="pct"/>
            <w:vAlign w:val="center"/>
          </w:tcPr>
          <w:p w14:paraId="3A7AF190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054" w:type="pct"/>
            <w:vAlign w:val="center"/>
          </w:tcPr>
          <w:p w14:paraId="3A7AF191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</w:tr>
      <w:tr w:rsidR="00266837" w:rsidRPr="009D05C8" w14:paraId="3A7AF197" w14:textId="77777777" w:rsidTr="00E819AA">
        <w:tc>
          <w:tcPr>
            <w:tcW w:w="1828" w:type="pct"/>
            <w:vAlign w:val="center"/>
          </w:tcPr>
          <w:p w14:paraId="3A7AF193" w14:textId="77777777" w:rsidR="00266837" w:rsidRPr="009D05C8" w:rsidRDefault="00266837" w:rsidP="00266837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12. Is an effective speaker.</w:t>
            </w:r>
          </w:p>
        </w:tc>
        <w:tc>
          <w:tcPr>
            <w:tcW w:w="1059" w:type="pct"/>
            <w:vAlign w:val="center"/>
          </w:tcPr>
          <w:p w14:paraId="3A7AF194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060" w:type="pct"/>
            <w:vAlign w:val="center"/>
          </w:tcPr>
          <w:p w14:paraId="3A7AF195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054" w:type="pct"/>
            <w:vAlign w:val="center"/>
          </w:tcPr>
          <w:p w14:paraId="3A7AF196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</w:tr>
      <w:tr w:rsidR="00266837" w:rsidRPr="009D05C8" w14:paraId="3A7AF19C" w14:textId="77777777" w:rsidTr="00C9401A">
        <w:trPr>
          <w:trHeight w:val="607"/>
        </w:trPr>
        <w:tc>
          <w:tcPr>
            <w:tcW w:w="1828" w:type="pct"/>
            <w:vAlign w:val="center"/>
          </w:tcPr>
          <w:p w14:paraId="3A7AF198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13. Maintains ongoing and clear dialogue with faculty.</w:t>
            </w:r>
          </w:p>
        </w:tc>
        <w:tc>
          <w:tcPr>
            <w:tcW w:w="1059" w:type="pct"/>
            <w:vAlign w:val="center"/>
          </w:tcPr>
          <w:p w14:paraId="3A7AF199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060" w:type="pct"/>
            <w:vAlign w:val="center"/>
          </w:tcPr>
          <w:p w14:paraId="3A7AF19A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054" w:type="pct"/>
            <w:vAlign w:val="center"/>
          </w:tcPr>
          <w:p w14:paraId="3A7AF19B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</w:tr>
      <w:tr w:rsidR="00266837" w:rsidRPr="009D05C8" w14:paraId="3A7AF1A1" w14:textId="77777777" w:rsidTr="00C9401A">
        <w:trPr>
          <w:trHeight w:val="625"/>
        </w:trPr>
        <w:tc>
          <w:tcPr>
            <w:tcW w:w="1828" w:type="pct"/>
            <w:vAlign w:val="center"/>
          </w:tcPr>
          <w:p w14:paraId="3A7AF19D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14. Fosters effective University/</w:t>
            </w:r>
            <w:r w:rsidR="00C9401A"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community partnerships.</w:t>
            </w:r>
          </w:p>
        </w:tc>
        <w:tc>
          <w:tcPr>
            <w:tcW w:w="1059" w:type="pct"/>
            <w:vAlign w:val="center"/>
          </w:tcPr>
          <w:p w14:paraId="3A7AF19E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060" w:type="pct"/>
            <w:vAlign w:val="center"/>
          </w:tcPr>
          <w:p w14:paraId="3A7AF19F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054" w:type="pct"/>
            <w:vAlign w:val="center"/>
          </w:tcPr>
          <w:p w14:paraId="3A7AF1A0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</w:tr>
      <w:tr w:rsidR="00266837" w:rsidRPr="009D05C8" w14:paraId="3A7AF1A6" w14:textId="77777777" w:rsidTr="00E819AA">
        <w:tc>
          <w:tcPr>
            <w:tcW w:w="1828" w:type="pct"/>
            <w:vAlign w:val="center"/>
          </w:tcPr>
          <w:p w14:paraId="3A7AF1A2" w14:textId="77777777" w:rsidR="00266837" w:rsidRPr="009D05C8" w:rsidRDefault="00266837" w:rsidP="00266837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15. Is transparent.</w:t>
            </w:r>
          </w:p>
        </w:tc>
        <w:tc>
          <w:tcPr>
            <w:tcW w:w="1059" w:type="pct"/>
            <w:vAlign w:val="center"/>
          </w:tcPr>
          <w:p w14:paraId="3A7AF1A3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060" w:type="pct"/>
            <w:vAlign w:val="center"/>
          </w:tcPr>
          <w:p w14:paraId="3A7AF1A4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054" w:type="pct"/>
            <w:vAlign w:val="center"/>
          </w:tcPr>
          <w:p w14:paraId="3A7AF1A5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41%</w:t>
            </w:r>
          </w:p>
        </w:tc>
      </w:tr>
      <w:tr w:rsidR="00266837" w:rsidRPr="009D05C8" w14:paraId="3A7AF1AB" w14:textId="77777777" w:rsidTr="00E819AA">
        <w:tc>
          <w:tcPr>
            <w:tcW w:w="1828" w:type="pct"/>
            <w:vAlign w:val="center"/>
          </w:tcPr>
          <w:p w14:paraId="3A7AF1A7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16. Is successful in generating financial resources.</w:t>
            </w:r>
          </w:p>
        </w:tc>
        <w:tc>
          <w:tcPr>
            <w:tcW w:w="1059" w:type="pct"/>
            <w:vAlign w:val="center"/>
          </w:tcPr>
          <w:p w14:paraId="3A7AF1A8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060" w:type="pct"/>
            <w:vAlign w:val="center"/>
          </w:tcPr>
          <w:p w14:paraId="3A7AF1A9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054" w:type="pct"/>
            <w:vAlign w:val="center"/>
          </w:tcPr>
          <w:p w14:paraId="3A7AF1AA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77%</w:t>
            </w:r>
          </w:p>
        </w:tc>
      </w:tr>
      <w:tr w:rsidR="00266837" w:rsidRPr="009D05C8" w14:paraId="3A7AF1B0" w14:textId="77777777" w:rsidTr="00E819AA">
        <w:tc>
          <w:tcPr>
            <w:tcW w:w="1828" w:type="pct"/>
            <w:vAlign w:val="center"/>
          </w:tcPr>
          <w:p w14:paraId="3A7AF1AC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17. Is an effective manager of fiscal resources.</w:t>
            </w:r>
          </w:p>
        </w:tc>
        <w:tc>
          <w:tcPr>
            <w:tcW w:w="1059" w:type="pct"/>
            <w:vAlign w:val="center"/>
          </w:tcPr>
          <w:p w14:paraId="3A7AF1AD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060" w:type="pct"/>
            <w:vAlign w:val="center"/>
          </w:tcPr>
          <w:p w14:paraId="3A7AF1AE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054" w:type="pct"/>
            <w:vAlign w:val="center"/>
          </w:tcPr>
          <w:p w14:paraId="3A7AF1AF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</w:tr>
      <w:tr w:rsidR="00266837" w:rsidRPr="009D05C8" w14:paraId="3A7AF1B5" w14:textId="77777777" w:rsidTr="00E819AA">
        <w:tc>
          <w:tcPr>
            <w:tcW w:w="1828" w:type="pct"/>
            <w:vAlign w:val="center"/>
          </w:tcPr>
          <w:p w14:paraId="3A7AF1B1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18. Is an effective manager of human resources.</w:t>
            </w:r>
          </w:p>
        </w:tc>
        <w:tc>
          <w:tcPr>
            <w:tcW w:w="1059" w:type="pct"/>
            <w:vAlign w:val="center"/>
          </w:tcPr>
          <w:p w14:paraId="3A7AF1B2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060" w:type="pct"/>
            <w:vAlign w:val="center"/>
          </w:tcPr>
          <w:p w14:paraId="3A7AF1B3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054" w:type="pct"/>
            <w:vAlign w:val="center"/>
          </w:tcPr>
          <w:p w14:paraId="3A7AF1B4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51%</w:t>
            </w:r>
          </w:p>
        </w:tc>
      </w:tr>
      <w:tr w:rsidR="00266837" w:rsidRPr="009D05C8" w14:paraId="3A7AF1BA" w14:textId="77777777" w:rsidTr="00E819AA">
        <w:tc>
          <w:tcPr>
            <w:tcW w:w="1828" w:type="pct"/>
            <w:vAlign w:val="center"/>
          </w:tcPr>
          <w:p w14:paraId="3A7AF1B6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19. Delegates responsibility and authority appropriately.</w:t>
            </w:r>
          </w:p>
        </w:tc>
        <w:tc>
          <w:tcPr>
            <w:tcW w:w="1059" w:type="pct"/>
            <w:vAlign w:val="center"/>
          </w:tcPr>
          <w:p w14:paraId="3A7AF1B7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060" w:type="pct"/>
            <w:vAlign w:val="center"/>
          </w:tcPr>
          <w:p w14:paraId="3A7AF1B8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054" w:type="pct"/>
            <w:vAlign w:val="center"/>
          </w:tcPr>
          <w:p w14:paraId="3A7AF1B9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</w:tr>
      <w:tr w:rsidR="00266837" w:rsidRPr="009D05C8" w14:paraId="3A7AF1BF" w14:textId="77777777" w:rsidTr="00E819AA">
        <w:tc>
          <w:tcPr>
            <w:tcW w:w="1828" w:type="pct"/>
            <w:vAlign w:val="center"/>
          </w:tcPr>
          <w:p w14:paraId="3A7AF1BB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20. Generates a spirit of cooperation and teamwork in the institution.</w:t>
            </w:r>
          </w:p>
        </w:tc>
        <w:tc>
          <w:tcPr>
            <w:tcW w:w="1059" w:type="pct"/>
            <w:vAlign w:val="center"/>
          </w:tcPr>
          <w:p w14:paraId="3A7AF1BC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060" w:type="pct"/>
            <w:vAlign w:val="center"/>
          </w:tcPr>
          <w:p w14:paraId="3A7AF1BD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054" w:type="pct"/>
            <w:vAlign w:val="center"/>
          </w:tcPr>
          <w:p w14:paraId="3A7AF1BE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266837" w:rsidRPr="009D05C8" w14:paraId="3A7AF1C4" w14:textId="77777777" w:rsidTr="00E819AA">
        <w:tc>
          <w:tcPr>
            <w:tcW w:w="1828" w:type="pct"/>
            <w:vAlign w:val="center"/>
          </w:tcPr>
          <w:p w14:paraId="3A7AF1C0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21. Ensures that policies and procedures are administered equitably.</w:t>
            </w:r>
          </w:p>
        </w:tc>
        <w:tc>
          <w:tcPr>
            <w:tcW w:w="1059" w:type="pct"/>
            <w:vAlign w:val="center"/>
          </w:tcPr>
          <w:p w14:paraId="3A7AF1C1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060" w:type="pct"/>
            <w:vAlign w:val="center"/>
          </w:tcPr>
          <w:p w14:paraId="3A7AF1C2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054" w:type="pct"/>
            <w:vAlign w:val="center"/>
          </w:tcPr>
          <w:p w14:paraId="3A7AF1C3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</w:tr>
      <w:tr w:rsidR="00266837" w:rsidRPr="009D05C8" w14:paraId="3A7AF1C9" w14:textId="77777777" w:rsidTr="00E819AA">
        <w:tc>
          <w:tcPr>
            <w:tcW w:w="1828" w:type="pct"/>
            <w:vAlign w:val="center"/>
          </w:tcPr>
          <w:p w14:paraId="3A7AF1C5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22. Inspires confidence that tenure and promotion decisions are based on policy.</w:t>
            </w:r>
          </w:p>
        </w:tc>
        <w:tc>
          <w:tcPr>
            <w:tcW w:w="1059" w:type="pct"/>
            <w:vAlign w:val="center"/>
          </w:tcPr>
          <w:p w14:paraId="3A7AF1C6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060" w:type="pct"/>
            <w:vAlign w:val="center"/>
          </w:tcPr>
          <w:p w14:paraId="3A7AF1C7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054" w:type="pct"/>
            <w:vAlign w:val="center"/>
          </w:tcPr>
          <w:p w14:paraId="3A7AF1C8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</w:tr>
      <w:tr w:rsidR="00266837" w:rsidRPr="009D05C8" w14:paraId="3A7AF1CE" w14:textId="77777777" w:rsidTr="00E819AA">
        <w:tc>
          <w:tcPr>
            <w:tcW w:w="1828" w:type="pct"/>
            <w:vAlign w:val="center"/>
          </w:tcPr>
          <w:p w14:paraId="3A7AF1CA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23. Is committed to a diverse academic community in which individual differences are respected.</w:t>
            </w:r>
          </w:p>
        </w:tc>
        <w:tc>
          <w:tcPr>
            <w:tcW w:w="1059" w:type="pct"/>
            <w:vAlign w:val="center"/>
          </w:tcPr>
          <w:p w14:paraId="3A7AF1CB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060" w:type="pct"/>
            <w:vAlign w:val="center"/>
          </w:tcPr>
          <w:p w14:paraId="3A7AF1CC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054" w:type="pct"/>
            <w:vAlign w:val="center"/>
          </w:tcPr>
          <w:p w14:paraId="3A7AF1CD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</w:tr>
      <w:tr w:rsidR="00266837" w:rsidRPr="009D05C8" w14:paraId="3A7AF1D3" w14:textId="77777777" w:rsidTr="00E819AA">
        <w:tc>
          <w:tcPr>
            <w:tcW w:w="1828" w:type="pct"/>
            <w:vAlign w:val="center"/>
          </w:tcPr>
          <w:p w14:paraId="3A7AF1CF" w14:textId="77777777" w:rsidR="00266837" w:rsidRPr="009D05C8" w:rsidRDefault="00266837" w:rsidP="00266837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24. Exhibits integrity.</w:t>
            </w:r>
          </w:p>
        </w:tc>
        <w:tc>
          <w:tcPr>
            <w:tcW w:w="1059" w:type="pct"/>
            <w:vAlign w:val="center"/>
          </w:tcPr>
          <w:p w14:paraId="3A7AF1D0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060" w:type="pct"/>
            <w:vAlign w:val="center"/>
          </w:tcPr>
          <w:p w14:paraId="3A7AF1D1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054" w:type="pct"/>
            <w:vAlign w:val="center"/>
          </w:tcPr>
          <w:p w14:paraId="3A7AF1D2" w14:textId="77777777" w:rsidR="00266837" w:rsidRPr="009D05C8" w:rsidRDefault="00266837" w:rsidP="0026683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66%</w:t>
            </w:r>
          </w:p>
        </w:tc>
      </w:tr>
      <w:tr w:rsidR="00266837" w:rsidRPr="009D05C8" w14:paraId="3A7AF1D8" w14:textId="77777777" w:rsidTr="00E819AA">
        <w:tc>
          <w:tcPr>
            <w:tcW w:w="1828" w:type="pct"/>
            <w:vAlign w:val="center"/>
          </w:tcPr>
          <w:p w14:paraId="3A7AF1D4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25. Follows through on commitments.</w:t>
            </w:r>
          </w:p>
        </w:tc>
        <w:tc>
          <w:tcPr>
            <w:tcW w:w="1059" w:type="pct"/>
            <w:vAlign w:val="center"/>
          </w:tcPr>
          <w:p w14:paraId="3A7AF1D5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060" w:type="pct"/>
            <w:vAlign w:val="center"/>
          </w:tcPr>
          <w:p w14:paraId="3A7AF1D6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054" w:type="pct"/>
            <w:vAlign w:val="center"/>
          </w:tcPr>
          <w:p w14:paraId="3A7AF1D7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60%</w:t>
            </w:r>
          </w:p>
        </w:tc>
      </w:tr>
      <w:tr w:rsidR="00266837" w:rsidRPr="009D05C8" w14:paraId="3A7AF1DD" w14:textId="77777777" w:rsidTr="00E819AA">
        <w:tc>
          <w:tcPr>
            <w:tcW w:w="1828" w:type="pct"/>
            <w:vAlign w:val="center"/>
          </w:tcPr>
          <w:p w14:paraId="3A7AF1D9" w14:textId="77777777" w:rsidR="00266837" w:rsidRPr="009D05C8" w:rsidRDefault="00266837" w:rsidP="002668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26. Creates an atmosphere of trust among University faculty.</w:t>
            </w:r>
          </w:p>
        </w:tc>
        <w:tc>
          <w:tcPr>
            <w:tcW w:w="1059" w:type="pct"/>
            <w:vAlign w:val="center"/>
          </w:tcPr>
          <w:p w14:paraId="3A7AF1DA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060" w:type="pct"/>
            <w:vAlign w:val="center"/>
          </w:tcPr>
          <w:p w14:paraId="3A7AF1DB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054" w:type="pct"/>
            <w:vAlign w:val="center"/>
          </w:tcPr>
          <w:p w14:paraId="3A7AF1DC" w14:textId="77777777" w:rsidR="00266837" w:rsidRPr="009D05C8" w:rsidRDefault="00266837" w:rsidP="0026683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</w:tr>
    </w:tbl>
    <w:p w14:paraId="3A7AF1DE" w14:textId="77777777" w:rsidR="00497D08" w:rsidRPr="009D05C8" w:rsidRDefault="00FD586C" w:rsidP="00497D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i/>
          <w:iCs/>
          <w:sz w:val="20"/>
          <w:szCs w:val="20"/>
        </w:rPr>
        <w:t>*21 participants didn’t identify their faculty status therefore, that data was not able to be included in this analysis.</w:t>
      </w:r>
    </w:p>
    <w:p w14:paraId="3A7AF1DF" w14:textId="77777777" w:rsidR="00497D08" w:rsidRPr="009D05C8" w:rsidRDefault="00497D08" w:rsidP="00497D08">
      <w:pPr>
        <w:rPr>
          <w:rFonts w:cstheme="minorHAnsi"/>
        </w:rPr>
      </w:pPr>
      <w:r w:rsidRPr="009D05C8">
        <w:rPr>
          <w:rFonts w:cstheme="minorHAnsi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"/>
        <w:gridCol w:w="2717"/>
        <w:gridCol w:w="2128"/>
        <w:gridCol w:w="2130"/>
        <w:gridCol w:w="2128"/>
      </w:tblGrid>
      <w:tr w:rsidR="006C32AA" w:rsidRPr="009D05C8" w14:paraId="3A7AF1E1" w14:textId="77777777" w:rsidTr="00E819AA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7AF1E0" w14:textId="77777777" w:rsidR="006C32AA" w:rsidRPr="009D05C8" w:rsidRDefault="006C32AA" w:rsidP="00E819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Spring 2020 Faculty Evaluation - Report by Faculty Status</w:t>
            </w:r>
          </w:p>
        </w:tc>
      </w:tr>
      <w:tr w:rsidR="006C32AA" w:rsidRPr="009D05C8" w14:paraId="3A7AF1E3" w14:textId="77777777" w:rsidTr="00497D08">
        <w:trPr>
          <w:cantSplit/>
          <w:trHeight w:val="3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7AF1E2" w14:textId="77777777" w:rsidR="006C32AA" w:rsidRPr="009D05C8" w:rsidRDefault="006C32AA" w:rsidP="006C3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Summary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C32AA" w:rsidRPr="009D05C8" w14:paraId="3A7AF1E5" w14:textId="77777777" w:rsidTr="00E819AA">
        <w:trPr>
          <w:cantSplit/>
          <w:trHeight w:val="36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F1E4" w14:textId="77777777" w:rsidR="006C32AA" w:rsidRPr="009D05C8" w:rsidRDefault="006C32AA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497D08" w:rsidRPr="009D05C8" w14:paraId="3A7AF1EE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1E6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1E7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Dimension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3A7AF1E8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Non-Tenure Track</w:t>
            </w:r>
          </w:p>
          <w:p w14:paraId="3A7AF1E9" w14:textId="77777777" w:rsidR="00497D08" w:rsidRPr="009D05C8" w:rsidRDefault="000A49E0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55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3A7AF1EA" w14:textId="77777777" w:rsidR="00497D08" w:rsidRPr="009D05C8" w:rsidRDefault="00497D08" w:rsidP="00497D0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Tenure Track</w:t>
            </w:r>
          </w:p>
          <w:p w14:paraId="3A7AF1EB" w14:textId="77777777" w:rsidR="00497D08" w:rsidRPr="009D05C8" w:rsidRDefault="006E2A35" w:rsidP="00497D0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19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3A7AF1EC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Tenured</w:t>
            </w:r>
          </w:p>
          <w:p w14:paraId="3A7AF1ED" w14:textId="77777777" w:rsidR="00497D08" w:rsidRPr="009D05C8" w:rsidRDefault="00EB4C9D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86</w:t>
            </w:r>
          </w:p>
        </w:tc>
      </w:tr>
      <w:tr w:rsidR="0062411F" w:rsidRPr="009D05C8" w14:paraId="3A7AF1F4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EF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0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Vision and Goal Setting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1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2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3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</w:tr>
      <w:tr w:rsidR="0062411F" w:rsidRPr="009D05C8" w14:paraId="3A7AF1FA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5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6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Leadership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7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8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9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62411F" w:rsidRPr="009D05C8" w14:paraId="3A7AF200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B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C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Responsiveness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D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E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1FF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3.0</w:t>
            </w:r>
          </w:p>
        </w:tc>
      </w:tr>
      <w:tr w:rsidR="0062411F" w:rsidRPr="009D05C8" w14:paraId="3A7AF206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1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2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Communication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3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4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5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</w:tr>
      <w:tr w:rsidR="0062411F" w:rsidRPr="009D05C8" w14:paraId="3A7AF20C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7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8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Management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9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A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B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62411F" w:rsidRPr="009D05C8" w14:paraId="3A7AF212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D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E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Equity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0F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0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1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62411F" w:rsidRPr="009D05C8" w14:paraId="3A7AF218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3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4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Trustworthiness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5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6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7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62411F" w:rsidRPr="009D05C8" w14:paraId="3A7AF21E" w14:textId="77777777" w:rsidTr="00E819AA">
        <w:trPr>
          <w:trHeight w:val="360"/>
        </w:trPr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9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A" w14:textId="77777777" w:rsidR="0062411F" w:rsidRPr="009D05C8" w:rsidRDefault="0062411F" w:rsidP="005E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B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C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21D" w14:textId="77777777" w:rsidR="0062411F" w:rsidRPr="009D05C8" w:rsidRDefault="0062411F" w:rsidP="005E55B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3.5</w:t>
            </w:r>
          </w:p>
        </w:tc>
      </w:tr>
    </w:tbl>
    <w:p w14:paraId="3A7AF21F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220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221" w14:textId="77777777" w:rsidR="00497D08" w:rsidRPr="009D05C8" w:rsidRDefault="00DE22D6" w:rsidP="00497D08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B" wp14:editId="3A7AF41C">
            <wp:extent cx="5943600" cy="27432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21F8E77-2A07-4A4F-9CF8-135E38F80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A7AF222" w14:textId="77777777" w:rsidR="006C32AA" w:rsidRPr="009D05C8" w:rsidRDefault="006C32AA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223" w14:textId="77777777" w:rsidR="004F5F52" w:rsidRPr="009D05C8" w:rsidRDefault="004F5F52" w:rsidP="00497D08">
      <w:pPr>
        <w:rPr>
          <w:rFonts w:cstheme="minorHAnsi"/>
          <w:sz w:val="24"/>
          <w:szCs w:val="24"/>
        </w:rPr>
      </w:pPr>
    </w:p>
    <w:p w14:paraId="3A7AF224" w14:textId="77777777" w:rsidR="004F5F52" w:rsidRPr="009D05C8" w:rsidRDefault="004F5F52" w:rsidP="00497D08">
      <w:pPr>
        <w:rPr>
          <w:rFonts w:cstheme="minorHAnsi"/>
          <w:sz w:val="24"/>
          <w:szCs w:val="24"/>
        </w:rPr>
        <w:sectPr w:rsidR="004F5F52" w:rsidRPr="009D05C8" w:rsidSect="00AD6B9F">
          <w:footerReference w:type="default" r:id="rId31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3A7AF225" w14:textId="77777777" w:rsidR="006C32AA" w:rsidRPr="009D05C8" w:rsidRDefault="006C32AA" w:rsidP="006C32AA">
      <w:pPr>
        <w:pStyle w:val="Heading1"/>
        <w:rPr>
          <w:rFonts w:asciiTheme="minorHAnsi" w:hAnsiTheme="minorHAnsi" w:cstheme="minorHAnsi"/>
        </w:rPr>
      </w:pPr>
      <w:bookmarkStart w:id="57" w:name="_Toc34903815"/>
      <w:bookmarkStart w:id="58" w:name="_Toc37157205"/>
      <w:r w:rsidRPr="009D05C8">
        <w:rPr>
          <w:rFonts w:asciiTheme="minorHAnsi" w:hAnsiTheme="minorHAnsi" w:cstheme="minorHAnsi"/>
        </w:rPr>
        <w:t>Faculty Evaluatio</w:t>
      </w:r>
      <w:r w:rsidR="00A17F68" w:rsidRPr="009D05C8">
        <w:rPr>
          <w:rFonts w:asciiTheme="minorHAnsi" w:hAnsiTheme="minorHAnsi" w:cstheme="minorHAnsi"/>
        </w:rPr>
        <w:t>n – R</w:t>
      </w:r>
      <w:r w:rsidRPr="009D05C8">
        <w:rPr>
          <w:rFonts w:asciiTheme="minorHAnsi" w:hAnsiTheme="minorHAnsi" w:cstheme="minorHAnsi"/>
        </w:rPr>
        <w:t>eport by Length of Employment at the University</w:t>
      </w:r>
      <w:bookmarkEnd w:id="57"/>
      <w:bookmarkEnd w:id="58"/>
    </w:p>
    <w:p w14:paraId="3A7AF226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Summary Items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4"/>
      </w:tblGrid>
      <w:tr w:rsidR="006C32AA" w:rsidRPr="009D05C8" w14:paraId="3A7AF228" w14:textId="77777777" w:rsidTr="00BC4BAC">
        <w:trPr>
          <w:cantSplit/>
        </w:trPr>
        <w:tc>
          <w:tcPr>
            <w:tcW w:w="5000" w:type="pct"/>
            <w:shd w:val="clear" w:color="auto" w:fill="D9D9D9"/>
            <w:vAlign w:val="center"/>
          </w:tcPr>
          <w:p w14:paraId="3A7AF227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</w:tbl>
    <w:p w14:paraId="3A7AF229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Number of Respondents for Spring 2020 = 181</w:t>
      </w:r>
      <w:r w:rsidR="00FD586C" w:rsidRPr="009D05C8">
        <w:rPr>
          <w:rFonts w:cstheme="minorHAnsi"/>
          <w:b/>
          <w:bCs/>
          <w:sz w:val="24"/>
          <w:szCs w:val="24"/>
        </w:rPr>
        <w:t>*</w:t>
      </w:r>
    </w:p>
    <w:p w14:paraId="3A7AF22A" w14:textId="77777777" w:rsidR="00497D08" w:rsidRPr="009D05C8" w:rsidRDefault="00497D08" w:rsidP="00497D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7"/>
        <w:gridCol w:w="1502"/>
        <w:gridCol w:w="1501"/>
        <w:gridCol w:w="1501"/>
        <w:gridCol w:w="1499"/>
      </w:tblGrid>
      <w:tr w:rsidR="00497D08" w:rsidRPr="009D05C8" w14:paraId="3A7AF22F" w14:textId="77777777" w:rsidTr="00BC4BAC">
        <w:trPr>
          <w:tblHeader/>
        </w:trPr>
        <w:tc>
          <w:tcPr>
            <w:tcW w:w="1793" w:type="pct"/>
            <w:vMerge w:val="restart"/>
            <w:shd w:val="clear" w:color="auto" w:fill="D9D9D9"/>
          </w:tcPr>
          <w:p w14:paraId="3A7AF22B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Please select your level of agreement with the following statements.  </w:t>
            </w:r>
          </w:p>
          <w:p w14:paraId="3A7AF22C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7AF22D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The Pr</w:t>
            </w:r>
            <w:r w:rsidR="00550405" w:rsidRPr="009D05C8">
              <w:rPr>
                <w:rFonts w:cstheme="minorHAnsi"/>
                <w:b/>
                <w:bCs/>
                <w:sz w:val="24"/>
                <w:szCs w:val="24"/>
              </w:rPr>
              <w:t>esident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3207" w:type="pct"/>
            <w:gridSpan w:val="4"/>
            <w:shd w:val="clear" w:color="auto" w:fill="D9D9D9"/>
          </w:tcPr>
          <w:p w14:paraId="3A7AF22E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 + Agree</w:t>
            </w:r>
          </w:p>
        </w:tc>
      </w:tr>
      <w:tr w:rsidR="00497D08" w:rsidRPr="009D05C8" w14:paraId="3A7AF239" w14:textId="77777777" w:rsidTr="00BC4BAC">
        <w:trPr>
          <w:tblHeader/>
        </w:trPr>
        <w:tc>
          <w:tcPr>
            <w:tcW w:w="1793" w:type="pct"/>
            <w:vMerge/>
            <w:shd w:val="clear" w:color="auto" w:fill="D9D9D9"/>
            <w:vAlign w:val="center"/>
          </w:tcPr>
          <w:p w14:paraId="3A7AF230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D9D9D9"/>
            <w:vAlign w:val="bottom"/>
          </w:tcPr>
          <w:p w14:paraId="3A7AF231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Less than 2 years</w:t>
            </w:r>
          </w:p>
          <w:p w14:paraId="3A7AF232" w14:textId="77777777" w:rsidR="00497D08" w:rsidRPr="009D05C8" w:rsidRDefault="00216D37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802" w:type="pct"/>
            <w:shd w:val="clear" w:color="auto" w:fill="D9D9D9"/>
            <w:vAlign w:val="bottom"/>
          </w:tcPr>
          <w:p w14:paraId="3A7AF233" w14:textId="77777777" w:rsidR="00497D08" w:rsidRPr="009D05C8" w:rsidRDefault="00497D08" w:rsidP="00497D0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2-5 years</w:t>
            </w:r>
          </w:p>
          <w:p w14:paraId="3A7AF234" w14:textId="77777777" w:rsidR="00497D08" w:rsidRPr="009D05C8" w:rsidRDefault="005C6B5D" w:rsidP="00497D0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32</w:t>
            </w:r>
          </w:p>
        </w:tc>
        <w:tc>
          <w:tcPr>
            <w:tcW w:w="802" w:type="pct"/>
            <w:shd w:val="clear" w:color="auto" w:fill="D9D9D9"/>
            <w:vAlign w:val="bottom"/>
          </w:tcPr>
          <w:p w14:paraId="3A7AF235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6-10 years</w:t>
            </w:r>
          </w:p>
          <w:p w14:paraId="3A7AF236" w14:textId="77777777" w:rsidR="00497D08" w:rsidRPr="009D05C8" w:rsidRDefault="008B247B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37</w:t>
            </w:r>
          </w:p>
        </w:tc>
        <w:tc>
          <w:tcPr>
            <w:tcW w:w="801" w:type="pct"/>
            <w:shd w:val="clear" w:color="auto" w:fill="D9D9D9"/>
            <w:vAlign w:val="bottom"/>
          </w:tcPr>
          <w:p w14:paraId="3A7AF237" w14:textId="77777777" w:rsidR="00497D08" w:rsidRPr="009D05C8" w:rsidRDefault="00497D08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More than 10 years</w:t>
            </w:r>
          </w:p>
          <w:p w14:paraId="3A7AF238" w14:textId="77777777" w:rsidR="00497D08" w:rsidRPr="009D05C8" w:rsidRDefault="00491AB1" w:rsidP="0049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84</w:t>
            </w:r>
          </w:p>
        </w:tc>
      </w:tr>
      <w:tr w:rsidR="00491AB1" w:rsidRPr="009D05C8" w14:paraId="3A7AF23F" w14:textId="77777777" w:rsidTr="00BC4BAC">
        <w:trPr>
          <w:trHeight w:val="877"/>
        </w:trPr>
        <w:tc>
          <w:tcPr>
            <w:tcW w:w="1793" w:type="pct"/>
            <w:vAlign w:val="center"/>
          </w:tcPr>
          <w:p w14:paraId="3A7AF23A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1. Articulates a clear and compelling vision for the University.</w:t>
            </w:r>
          </w:p>
        </w:tc>
        <w:tc>
          <w:tcPr>
            <w:tcW w:w="802" w:type="pct"/>
            <w:vAlign w:val="center"/>
          </w:tcPr>
          <w:p w14:paraId="3A7AF23B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2" w:type="pct"/>
            <w:vAlign w:val="center"/>
          </w:tcPr>
          <w:p w14:paraId="3A7AF23C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02" w:type="pct"/>
            <w:vAlign w:val="center"/>
          </w:tcPr>
          <w:p w14:paraId="3A7AF23D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1" w:type="pct"/>
            <w:vAlign w:val="center"/>
          </w:tcPr>
          <w:p w14:paraId="3A7AF23E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</w:tr>
      <w:tr w:rsidR="00491AB1" w:rsidRPr="009D05C8" w14:paraId="3A7AF245" w14:textId="77777777" w:rsidTr="00BC4BAC">
        <w:tc>
          <w:tcPr>
            <w:tcW w:w="1793" w:type="pct"/>
            <w:vAlign w:val="center"/>
          </w:tcPr>
          <w:p w14:paraId="3A7AF240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2. Sets appropriate goals for the University.</w:t>
            </w:r>
          </w:p>
        </w:tc>
        <w:tc>
          <w:tcPr>
            <w:tcW w:w="802" w:type="pct"/>
            <w:vAlign w:val="center"/>
          </w:tcPr>
          <w:p w14:paraId="3A7AF241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2" w:type="pct"/>
            <w:vAlign w:val="center"/>
          </w:tcPr>
          <w:p w14:paraId="3A7AF242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2" w:type="pct"/>
            <w:vAlign w:val="center"/>
          </w:tcPr>
          <w:p w14:paraId="3A7AF24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801" w:type="pct"/>
            <w:vAlign w:val="center"/>
          </w:tcPr>
          <w:p w14:paraId="3A7AF24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</w:tr>
      <w:tr w:rsidR="00491AB1" w:rsidRPr="009D05C8" w14:paraId="3A7AF24B" w14:textId="77777777" w:rsidTr="00BC4BAC">
        <w:tc>
          <w:tcPr>
            <w:tcW w:w="1793" w:type="pct"/>
            <w:vAlign w:val="center"/>
          </w:tcPr>
          <w:p w14:paraId="3A7AF246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3. Clearly identifies University priorities.</w:t>
            </w:r>
          </w:p>
        </w:tc>
        <w:tc>
          <w:tcPr>
            <w:tcW w:w="802" w:type="pct"/>
            <w:vAlign w:val="center"/>
          </w:tcPr>
          <w:p w14:paraId="3A7AF247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2" w:type="pct"/>
            <w:vAlign w:val="center"/>
          </w:tcPr>
          <w:p w14:paraId="3A7AF248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802" w:type="pct"/>
            <w:vAlign w:val="center"/>
          </w:tcPr>
          <w:p w14:paraId="3A7AF249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801" w:type="pct"/>
            <w:vAlign w:val="center"/>
          </w:tcPr>
          <w:p w14:paraId="3A7AF24A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</w:tr>
      <w:tr w:rsidR="00491AB1" w:rsidRPr="009D05C8" w14:paraId="3A7AF251" w14:textId="77777777" w:rsidTr="00BC4BAC">
        <w:tc>
          <w:tcPr>
            <w:tcW w:w="1793" w:type="pct"/>
            <w:vAlign w:val="center"/>
          </w:tcPr>
          <w:p w14:paraId="3A7AF24C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4. Involves faculty in planning for the future.</w:t>
            </w:r>
          </w:p>
        </w:tc>
        <w:tc>
          <w:tcPr>
            <w:tcW w:w="802" w:type="pct"/>
            <w:vAlign w:val="center"/>
          </w:tcPr>
          <w:p w14:paraId="3A7AF24D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02" w:type="pct"/>
            <w:vAlign w:val="center"/>
          </w:tcPr>
          <w:p w14:paraId="3A7AF24E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802" w:type="pct"/>
            <w:vAlign w:val="center"/>
          </w:tcPr>
          <w:p w14:paraId="3A7AF24F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01" w:type="pct"/>
            <w:vAlign w:val="center"/>
          </w:tcPr>
          <w:p w14:paraId="3A7AF250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34%</w:t>
            </w:r>
          </w:p>
        </w:tc>
      </w:tr>
      <w:tr w:rsidR="00491AB1" w:rsidRPr="009D05C8" w14:paraId="3A7AF257" w14:textId="77777777" w:rsidTr="00BC4BAC">
        <w:tc>
          <w:tcPr>
            <w:tcW w:w="1793" w:type="pct"/>
            <w:vAlign w:val="center"/>
          </w:tcPr>
          <w:p w14:paraId="3A7AF252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5. Acts decisively on important issues.</w:t>
            </w:r>
          </w:p>
        </w:tc>
        <w:tc>
          <w:tcPr>
            <w:tcW w:w="802" w:type="pct"/>
            <w:vAlign w:val="center"/>
          </w:tcPr>
          <w:p w14:paraId="3A7AF25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802" w:type="pct"/>
            <w:vAlign w:val="center"/>
          </w:tcPr>
          <w:p w14:paraId="3A7AF25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802" w:type="pct"/>
            <w:vAlign w:val="center"/>
          </w:tcPr>
          <w:p w14:paraId="3A7AF255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801" w:type="pct"/>
            <w:vAlign w:val="center"/>
          </w:tcPr>
          <w:p w14:paraId="3A7AF256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</w:tr>
      <w:tr w:rsidR="00491AB1" w:rsidRPr="009D05C8" w14:paraId="3A7AF25D" w14:textId="77777777" w:rsidTr="00BC4BAC">
        <w:trPr>
          <w:trHeight w:val="913"/>
        </w:trPr>
        <w:tc>
          <w:tcPr>
            <w:tcW w:w="1793" w:type="pct"/>
            <w:vAlign w:val="center"/>
          </w:tcPr>
          <w:p w14:paraId="3A7AF258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6. Organizes and administers in a manner which inspires confidence.</w:t>
            </w:r>
          </w:p>
        </w:tc>
        <w:tc>
          <w:tcPr>
            <w:tcW w:w="802" w:type="pct"/>
            <w:vAlign w:val="center"/>
          </w:tcPr>
          <w:p w14:paraId="3A7AF259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802" w:type="pct"/>
            <w:vAlign w:val="center"/>
          </w:tcPr>
          <w:p w14:paraId="3A7AF25A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802" w:type="pct"/>
            <w:vAlign w:val="center"/>
          </w:tcPr>
          <w:p w14:paraId="3A7AF25B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801" w:type="pct"/>
            <w:vAlign w:val="center"/>
          </w:tcPr>
          <w:p w14:paraId="3A7AF25C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58%</w:t>
            </w:r>
          </w:p>
        </w:tc>
      </w:tr>
      <w:tr w:rsidR="00491AB1" w:rsidRPr="009D05C8" w14:paraId="3A7AF263" w14:textId="77777777" w:rsidTr="00BC4BAC">
        <w:tc>
          <w:tcPr>
            <w:tcW w:w="1793" w:type="pct"/>
            <w:vAlign w:val="center"/>
          </w:tcPr>
          <w:p w14:paraId="3A7AF25E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7. Creates, manages, and supports a cohesive, effective leadership team.</w:t>
            </w:r>
          </w:p>
        </w:tc>
        <w:tc>
          <w:tcPr>
            <w:tcW w:w="802" w:type="pct"/>
            <w:vAlign w:val="center"/>
          </w:tcPr>
          <w:p w14:paraId="3A7AF25F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02" w:type="pct"/>
            <w:vAlign w:val="center"/>
          </w:tcPr>
          <w:p w14:paraId="3A7AF260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802" w:type="pct"/>
            <w:vAlign w:val="center"/>
          </w:tcPr>
          <w:p w14:paraId="3A7AF261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801" w:type="pct"/>
            <w:vAlign w:val="center"/>
          </w:tcPr>
          <w:p w14:paraId="3A7AF262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</w:tr>
      <w:tr w:rsidR="00491AB1" w:rsidRPr="009D05C8" w14:paraId="3A7AF269" w14:textId="77777777" w:rsidTr="00BC4BAC">
        <w:tc>
          <w:tcPr>
            <w:tcW w:w="1793" w:type="pct"/>
            <w:vAlign w:val="center"/>
          </w:tcPr>
          <w:p w14:paraId="3A7AF264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8. Makes thoughtful, high quality decisions based on available data.</w:t>
            </w:r>
          </w:p>
        </w:tc>
        <w:tc>
          <w:tcPr>
            <w:tcW w:w="802" w:type="pct"/>
            <w:vAlign w:val="center"/>
          </w:tcPr>
          <w:p w14:paraId="3A7AF265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802" w:type="pct"/>
            <w:vAlign w:val="center"/>
          </w:tcPr>
          <w:p w14:paraId="3A7AF266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802" w:type="pct"/>
            <w:vAlign w:val="center"/>
          </w:tcPr>
          <w:p w14:paraId="3A7AF267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801" w:type="pct"/>
            <w:vAlign w:val="center"/>
          </w:tcPr>
          <w:p w14:paraId="3A7AF268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</w:tr>
      <w:tr w:rsidR="00491AB1" w:rsidRPr="009D05C8" w14:paraId="3A7AF26F" w14:textId="77777777" w:rsidTr="00BC4BAC">
        <w:tc>
          <w:tcPr>
            <w:tcW w:w="1793" w:type="pct"/>
            <w:vAlign w:val="center"/>
          </w:tcPr>
          <w:p w14:paraId="3A7AF26A" w14:textId="77777777" w:rsidR="00491AB1" w:rsidRPr="009D05C8" w:rsidRDefault="00491AB1" w:rsidP="00BC4BAC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9. Is accessible to faculty.</w:t>
            </w:r>
          </w:p>
        </w:tc>
        <w:tc>
          <w:tcPr>
            <w:tcW w:w="802" w:type="pct"/>
            <w:vAlign w:val="center"/>
          </w:tcPr>
          <w:p w14:paraId="3A7AF26B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802" w:type="pct"/>
            <w:vAlign w:val="center"/>
          </w:tcPr>
          <w:p w14:paraId="3A7AF26C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802" w:type="pct"/>
            <w:vAlign w:val="center"/>
          </w:tcPr>
          <w:p w14:paraId="3A7AF26D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801" w:type="pct"/>
            <w:vAlign w:val="center"/>
          </w:tcPr>
          <w:p w14:paraId="3A7AF26E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39%</w:t>
            </w:r>
          </w:p>
        </w:tc>
      </w:tr>
      <w:tr w:rsidR="00491AB1" w:rsidRPr="009D05C8" w14:paraId="3A7AF275" w14:textId="77777777" w:rsidTr="00BC4BAC">
        <w:tc>
          <w:tcPr>
            <w:tcW w:w="1793" w:type="pct"/>
            <w:vAlign w:val="center"/>
          </w:tcPr>
          <w:p w14:paraId="3A7AF270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10. Listens and responds to ideas from faculty.</w:t>
            </w:r>
          </w:p>
        </w:tc>
        <w:tc>
          <w:tcPr>
            <w:tcW w:w="802" w:type="pct"/>
            <w:vAlign w:val="center"/>
          </w:tcPr>
          <w:p w14:paraId="3A7AF271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802" w:type="pct"/>
            <w:vAlign w:val="center"/>
          </w:tcPr>
          <w:p w14:paraId="3A7AF272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802" w:type="pct"/>
            <w:vAlign w:val="center"/>
          </w:tcPr>
          <w:p w14:paraId="3A7AF27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1" w:type="pct"/>
            <w:vAlign w:val="center"/>
          </w:tcPr>
          <w:p w14:paraId="3A7AF27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</w:tr>
      <w:tr w:rsidR="00491AB1" w:rsidRPr="009D05C8" w14:paraId="3A7AF27B" w14:textId="77777777" w:rsidTr="00BC4BAC">
        <w:tc>
          <w:tcPr>
            <w:tcW w:w="1793" w:type="pct"/>
            <w:vAlign w:val="center"/>
          </w:tcPr>
          <w:p w14:paraId="3A7AF276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11. Listens and responds to faculty concerns and needs.</w:t>
            </w:r>
          </w:p>
        </w:tc>
        <w:tc>
          <w:tcPr>
            <w:tcW w:w="802" w:type="pct"/>
            <w:vAlign w:val="center"/>
          </w:tcPr>
          <w:p w14:paraId="3A7AF277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802" w:type="pct"/>
            <w:vAlign w:val="center"/>
          </w:tcPr>
          <w:p w14:paraId="3A7AF278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802" w:type="pct"/>
            <w:vAlign w:val="center"/>
          </w:tcPr>
          <w:p w14:paraId="3A7AF279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1" w:type="pct"/>
            <w:vAlign w:val="center"/>
          </w:tcPr>
          <w:p w14:paraId="3A7AF27A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</w:tr>
      <w:tr w:rsidR="00491AB1" w:rsidRPr="009D05C8" w14:paraId="3A7AF281" w14:textId="77777777" w:rsidTr="00BC4BAC">
        <w:tc>
          <w:tcPr>
            <w:tcW w:w="1793" w:type="pct"/>
            <w:vAlign w:val="center"/>
          </w:tcPr>
          <w:p w14:paraId="3A7AF27C" w14:textId="77777777" w:rsidR="00491AB1" w:rsidRPr="009D05C8" w:rsidRDefault="00491AB1" w:rsidP="00BC4BAC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12. Is an effective speaker.</w:t>
            </w:r>
          </w:p>
        </w:tc>
        <w:tc>
          <w:tcPr>
            <w:tcW w:w="802" w:type="pct"/>
            <w:vAlign w:val="center"/>
          </w:tcPr>
          <w:p w14:paraId="3A7AF27D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802" w:type="pct"/>
            <w:vAlign w:val="center"/>
          </w:tcPr>
          <w:p w14:paraId="3A7AF27E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802" w:type="pct"/>
            <w:vAlign w:val="center"/>
          </w:tcPr>
          <w:p w14:paraId="3A7AF27F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801" w:type="pct"/>
            <w:vAlign w:val="center"/>
          </w:tcPr>
          <w:p w14:paraId="3A7AF280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80%</w:t>
            </w:r>
          </w:p>
        </w:tc>
      </w:tr>
      <w:tr w:rsidR="00491AB1" w:rsidRPr="009D05C8" w14:paraId="3A7AF287" w14:textId="77777777" w:rsidTr="00BC4BAC">
        <w:trPr>
          <w:trHeight w:val="643"/>
        </w:trPr>
        <w:tc>
          <w:tcPr>
            <w:tcW w:w="1793" w:type="pct"/>
            <w:vAlign w:val="center"/>
          </w:tcPr>
          <w:p w14:paraId="3A7AF282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13. Maintains ongoing and clear dialogue with faculty.</w:t>
            </w:r>
          </w:p>
        </w:tc>
        <w:tc>
          <w:tcPr>
            <w:tcW w:w="802" w:type="pct"/>
            <w:vAlign w:val="center"/>
          </w:tcPr>
          <w:p w14:paraId="3A7AF28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2" w:type="pct"/>
            <w:vAlign w:val="center"/>
          </w:tcPr>
          <w:p w14:paraId="3A7AF28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802" w:type="pct"/>
            <w:vAlign w:val="center"/>
          </w:tcPr>
          <w:p w14:paraId="3A7AF285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801" w:type="pct"/>
            <w:vAlign w:val="center"/>
          </w:tcPr>
          <w:p w14:paraId="3A7AF286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</w:tr>
      <w:tr w:rsidR="00491AB1" w:rsidRPr="009D05C8" w14:paraId="3A7AF28D" w14:textId="77777777" w:rsidTr="00BC4BAC">
        <w:tc>
          <w:tcPr>
            <w:tcW w:w="1793" w:type="pct"/>
            <w:vAlign w:val="center"/>
          </w:tcPr>
          <w:p w14:paraId="3A7AF288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14. Fosters effective University/community partnerships.</w:t>
            </w:r>
          </w:p>
        </w:tc>
        <w:tc>
          <w:tcPr>
            <w:tcW w:w="802" w:type="pct"/>
            <w:vAlign w:val="center"/>
          </w:tcPr>
          <w:p w14:paraId="3A7AF289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2" w:type="pct"/>
            <w:vAlign w:val="center"/>
          </w:tcPr>
          <w:p w14:paraId="3A7AF28A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802" w:type="pct"/>
            <w:vAlign w:val="center"/>
          </w:tcPr>
          <w:p w14:paraId="3A7AF28B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801" w:type="pct"/>
            <w:vAlign w:val="center"/>
          </w:tcPr>
          <w:p w14:paraId="3A7AF28C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77%</w:t>
            </w:r>
          </w:p>
        </w:tc>
      </w:tr>
      <w:tr w:rsidR="00491AB1" w:rsidRPr="009D05C8" w14:paraId="3A7AF293" w14:textId="77777777" w:rsidTr="00BC4BAC">
        <w:tc>
          <w:tcPr>
            <w:tcW w:w="1793" w:type="pct"/>
            <w:vAlign w:val="center"/>
          </w:tcPr>
          <w:p w14:paraId="3A7AF28E" w14:textId="77777777" w:rsidR="00491AB1" w:rsidRPr="009D05C8" w:rsidRDefault="00491AB1" w:rsidP="00BC4BAC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15. Is transparent.</w:t>
            </w:r>
          </w:p>
        </w:tc>
        <w:tc>
          <w:tcPr>
            <w:tcW w:w="802" w:type="pct"/>
            <w:vAlign w:val="center"/>
          </w:tcPr>
          <w:p w14:paraId="3A7AF28F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802" w:type="pct"/>
            <w:vAlign w:val="center"/>
          </w:tcPr>
          <w:p w14:paraId="3A7AF290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802" w:type="pct"/>
            <w:vAlign w:val="center"/>
          </w:tcPr>
          <w:p w14:paraId="3A7AF291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801" w:type="pct"/>
            <w:vAlign w:val="center"/>
          </w:tcPr>
          <w:p w14:paraId="3A7AF292" w14:textId="77777777" w:rsidR="00491AB1" w:rsidRPr="009D05C8" w:rsidRDefault="00491AB1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</w:tr>
      <w:tr w:rsidR="00491AB1" w:rsidRPr="009D05C8" w14:paraId="3A7AF299" w14:textId="77777777" w:rsidTr="00BC4BAC">
        <w:tc>
          <w:tcPr>
            <w:tcW w:w="1793" w:type="pct"/>
            <w:vAlign w:val="center"/>
          </w:tcPr>
          <w:p w14:paraId="3A7AF294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16. Is successful in generating financial resources.</w:t>
            </w:r>
          </w:p>
        </w:tc>
        <w:tc>
          <w:tcPr>
            <w:tcW w:w="802" w:type="pct"/>
            <w:vAlign w:val="center"/>
          </w:tcPr>
          <w:p w14:paraId="3A7AF295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802" w:type="pct"/>
            <w:vAlign w:val="center"/>
          </w:tcPr>
          <w:p w14:paraId="3A7AF296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802" w:type="pct"/>
            <w:vAlign w:val="center"/>
          </w:tcPr>
          <w:p w14:paraId="3A7AF297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801" w:type="pct"/>
            <w:vAlign w:val="center"/>
          </w:tcPr>
          <w:p w14:paraId="3A7AF298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77%</w:t>
            </w:r>
          </w:p>
        </w:tc>
      </w:tr>
      <w:tr w:rsidR="00491AB1" w:rsidRPr="009D05C8" w14:paraId="3A7AF29F" w14:textId="77777777" w:rsidTr="00BC4BAC">
        <w:tc>
          <w:tcPr>
            <w:tcW w:w="1793" w:type="pct"/>
            <w:vAlign w:val="center"/>
          </w:tcPr>
          <w:p w14:paraId="3A7AF29A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17. Is an effective manager of fiscal resources.</w:t>
            </w:r>
          </w:p>
        </w:tc>
        <w:tc>
          <w:tcPr>
            <w:tcW w:w="802" w:type="pct"/>
            <w:vAlign w:val="center"/>
          </w:tcPr>
          <w:p w14:paraId="3A7AF29B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2" w:type="pct"/>
            <w:vAlign w:val="center"/>
          </w:tcPr>
          <w:p w14:paraId="3A7AF29C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802" w:type="pct"/>
            <w:vAlign w:val="center"/>
          </w:tcPr>
          <w:p w14:paraId="3A7AF29D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801" w:type="pct"/>
            <w:vAlign w:val="center"/>
          </w:tcPr>
          <w:p w14:paraId="3A7AF29E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65%</w:t>
            </w:r>
          </w:p>
        </w:tc>
      </w:tr>
      <w:tr w:rsidR="00491AB1" w:rsidRPr="009D05C8" w14:paraId="3A7AF2A5" w14:textId="77777777" w:rsidTr="00BC4BAC">
        <w:tc>
          <w:tcPr>
            <w:tcW w:w="1793" w:type="pct"/>
            <w:vAlign w:val="center"/>
          </w:tcPr>
          <w:p w14:paraId="3A7AF2A0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18. Is an effective manager of human resources.</w:t>
            </w:r>
          </w:p>
        </w:tc>
        <w:tc>
          <w:tcPr>
            <w:tcW w:w="802" w:type="pct"/>
            <w:vAlign w:val="center"/>
          </w:tcPr>
          <w:p w14:paraId="3A7AF2A1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02" w:type="pct"/>
            <w:vAlign w:val="center"/>
          </w:tcPr>
          <w:p w14:paraId="3A7AF2A2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02" w:type="pct"/>
            <w:vAlign w:val="center"/>
          </w:tcPr>
          <w:p w14:paraId="3A7AF2A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1" w:type="pct"/>
            <w:vAlign w:val="center"/>
          </w:tcPr>
          <w:p w14:paraId="3A7AF2A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</w:tr>
      <w:tr w:rsidR="00491AB1" w:rsidRPr="009D05C8" w14:paraId="3A7AF2AB" w14:textId="77777777" w:rsidTr="00BC4BAC">
        <w:tc>
          <w:tcPr>
            <w:tcW w:w="1793" w:type="pct"/>
            <w:vAlign w:val="center"/>
          </w:tcPr>
          <w:p w14:paraId="3A7AF2A6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19. Delegates responsibility and authority appropriately.</w:t>
            </w:r>
          </w:p>
        </w:tc>
        <w:tc>
          <w:tcPr>
            <w:tcW w:w="802" w:type="pct"/>
            <w:vAlign w:val="center"/>
          </w:tcPr>
          <w:p w14:paraId="3A7AF2A7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2" w:type="pct"/>
            <w:vAlign w:val="center"/>
          </w:tcPr>
          <w:p w14:paraId="3A7AF2A8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802" w:type="pct"/>
            <w:vAlign w:val="center"/>
          </w:tcPr>
          <w:p w14:paraId="3A7AF2A9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1" w:type="pct"/>
            <w:vAlign w:val="center"/>
          </w:tcPr>
          <w:p w14:paraId="3A7AF2AA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</w:tr>
      <w:tr w:rsidR="00491AB1" w:rsidRPr="009D05C8" w14:paraId="3A7AF2B1" w14:textId="77777777" w:rsidTr="00BC4BAC">
        <w:tc>
          <w:tcPr>
            <w:tcW w:w="1793" w:type="pct"/>
            <w:vAlign w:val="center"/>
          </w:tcPr>
          <w:p w14:paraId="3A7AF2AC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20. Generates a spirit of cooperation and teamwork in the institution.</w:t>
            </w:r>
          </w:p>
        </w:tc>
        <w:tc>
          <w:tcPr>
            <w:tcW w:w="802" w:type="pct"/>
            <w:vAlign w:val="center"/>
          </w:tcPr>
          <w:p w14:paraId="3A7AF2AD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2" w:type="pct"/>
            <w:vAlign w:val="center"/>
          </w:tcPr>
          <w:p w14:paraId="3A7AF2AE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802" w:type="pct"/>
            <w:vAlign w:val="center"/>
          </w:tcPr>
          <w:p w14:paraId="3A7AF2AF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1" w:type="pct"/>
            <w:vAlign w:val="center"/>
          </w:tcPr>
          <w:p w14:paraId="3A7AF2B0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</w:tr>
      <w:tr w:rsidR="00491AB1" w:rsidRPr="009D05C8" w14:paraId="3A7AF2B7" w14:textId="77777777" w:rsidTr="00BC4BAC">
        <w:tc>
          <w:tcPr>
            <w:tcW w:w="1793" w:type="pct"/>
            <w:vAlign w:val="center"/>
          </w:tcPr>
          <w:p w14:paraId="3A7AF2B2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21. Ensures that policies and procedures are administered equitably.</w:t>
            </w:r>
          </w:p>
        </w:tc>
        <w:tc>
          <w:tcPr>
            <w:tcW w:w="802" w:type="pct"/>
            <w:vAlign w:val="center"/>
          </w:tcPr>
          <w:p w14:paraId="3A7AF2B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2" w:type="pct"/>
            <w:vAlign w:val="center"/>
          </w:tcPr>
          <w:p w14:paraId="3A7AF2B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802" w:type="pct"/>
            <w:vAlign w:val="center"/>
          </w:tcPr>
          <w:p w14:paraId="3A7AF2B5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1" w:type="pct"/>
            <w:vAlign w:val="center"/>
          </w:tcPr>
          <w:p w14:paraId="3A7AF2B6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491AB1" w:rsidRPr="009D05C8" w14:paraId="3A7AF2BD" w14:textId="77777777" w:rsidTr="00BC4BAC">
        <w:tc>
          <w:tcPr>
            <w:tcW w:w="1793" w:type="pct"/>
            <w:vAlign w:val="center"/>
          </w:tcPr>
          <w:p w14:paraId="3A7AF2B8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22. Inspires confidence that tenure and promotion decisions are based on policy.</w:t>
            </w:r>
          </w:p>
        </w:tc>
        <w:tc>
          <w:tcPr>
            <w:tcW w:w="802" w:type="pct"/>
            <w:vAlign w:val="center"/>
          </w:tcPr>
          <w:p w14:paraId="3A7AF2B9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802" w:type="pct"/>
            <w:vAlign w:val="center"/>
          </w:tcPr>
          <w:p w14:paraId="3A7AF2BA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02" w:type="pct"/>
            <w:vAlign w:val="center"/>
          </w:tcPr>
          <w:p w14:paraId="3A7AF2BB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1" w:type="pct"/>
            <w:vAlign w:val="center"/>
          </w:tcPr>
          <w:p w14:paraId="3A7AF2BC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</w:tr>
      <w:tr w:rsidR="00491AB1" w:rsidRPr="009D05C8" w14:paraId="3A7AF2C3" w14:textId="77777777" w:rsidTr="00BC4BAC">
        <w:tc>
          <w:tcPr>
            <w:tcW w:w="1793" w:type="pct"/>
            <w:vAlign w:val="center"/>
          </w:tcPr>
          <w:p w14:paraId="3A7AF2BE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23. Is committed to a diverse academic community in which individual differences are respected.</w:t>
            </w:r>
          </w:p>
        </w:tc>
        <w:tc>
          <w:tcPr>
            <w:tcW w:w="802" w:type="pct"/>
            <w:vAlign w:val="center"/>
          </w:tcPr>
          <w:p w14:paraId="3A7AF2BF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2" w:type="pct"/>
            <w:vAlign w:val="center"/>
          </w:tcPr>
          <w:p w14:paraId="3A7AF2C0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802" w:type="pct"/>
            <w:vAlign w:val="center"/>
          </w:tcPr>
          <w:p w14:paraId="3A7AF2C1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01" w:type="pct"/>
            <w:vAlign w:val="center"/>
          </w:tcPr>
          <w:p w14:paraId="3A7AF2C2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67%</w:t>
            </w:r>
          </w:p>
        </w:tc>
      </w:tr>
      <w:tr w:rsidR="00491AB1" w:rsidRPr="009D05C8" w14:paraId="3A7AF2C9" w14:textId="77777777" w:rsidTr="00BC4BAC">
        <w:tc>
          <w:tcPr>
            <w:tcW w:w="1793" w:type="pct"/>
            <w:vAlign w:val="center"/>
          </w:tcPr>
          <w:p w14:paraId="3A7AF2C4" w14:textId="77777777" w:rsidR="00491AB1" w:rsidRPr="009D05C8" w:rsidRDefault="00491AB1" w:rsidP="00BC4BAC">
            <w:pPr>
              <w:spacing w:before="120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24. Exhibits integrity.</w:t>
            </w:r>
          </w:p>
        </w:tc>
        <w:tc>
          <w:tcPr>
            <w:tcW w:w="802" w:type="pct"/>
            <w:vAlign w:val="center"/>
          </w:tcPr>
          <w:p w14:paraId="3A7AF2C5" w14:textId="77777777" w:rsidR="00491AB1" w:rsidRPr="009D05C8" w:rsidRDefault="00491AB1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2" w:type="pct"/>
            <w:vAlign w:val="center"/>
          </w:tcPr>
          <w:p w14:paraId="3A7AF2C6" w14:textId="77777777" w:rsidR="00491AB1" w:rsidRPr="009D05C8" w:rsidRDefault="00491AB1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802" w:type="pct"/>
            <w:vAlign w:val="center"/>
          </w:tcPr>
          <w:p w14:paraId="3A7AF2C7" w14:textId="77777777" w:rsidR="00491AB1" w:rsidRPr="009D05C8" w:rsidRDefault="00491AB1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01" w:type="pct"/>
            <w:vAlign w:val="center"/>
          </w:tcPr>
          <w:p w14:paraId="3A7AF2C8" w14:textId="77777777" w:rsidR="00491AB1" w:rsidRPr="009D05C8" w:rsidRDefault="00491AB1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</w:tr>
      <w:tr w:rsidR="00491AB1" w:rsidRPr="009D05C8" w14:paraId="3A7AF2CF" w14:textId="77777777" w:rsidTr="00BC4BAC">
        <w:tc>
          <w:tcPr>
            <w:tcW w:w="1793" w:type="pct"/>
            <w:vAlign w:val="center"/>
          </w:tcPr>
          <w:p w14:paraId="3A7AF2CA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25. Follows through on commitments.</w:t>
            </w:r>
          </w:p>
        </w:tc>
        <w:tc>
          <w:tcPr>
            <w:tcW w:w="802" w:type="pct"/>
            <w:vAlign w:val="center"/>
          </w:tcPr>
          <w:p w14:paraId="3A7AF2CB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802" w:type="pct"/>
            <w:vAlign w:val="center"/>
          </w:tcPr>
          <w:p w14:paraId="3A7AF2CC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802" w:type="pct"/>
            <w:vAlign w:val="center"/>
          </w:tcPr>
          <w:p w14:paraId="3A7AF2CD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801" w:type="pct"/>
            <w:vAlign w:val="center"/>
          </w:tcPr>
          <w:p w14:paraId="3A7AF2CE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</w:tr>
      <w:tr w:rsidR="00491AB1" w:rsidRPr="009D05C8" w14:paraId="3A7AF2D5" w14:textId="77777777" w:rsidTr="00BC4BAC">
        <w:tc>
          <w:tcPr>
            <w:tcW w:w="1793" w:type="pct"/>
            <w:vAlign w:val="center"/>
          </w:tcPr>
          <w:p w14:paraId="3A7AF2D0" w14:textId="77777777" w:rsidR="00491AB1" w:rsidRPr="009D05C8" w:rsidRDefault="00491AB1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26. Creates an atmosphere of trust among University faculty.</w:t>
            </w:r>
          </w:p>
        </w:tc>
        <w:tc>
          <w:tcPr>
            <w:tcW w:w="802" w:type="pct"/>
            <w:vAlign w:val="center"/>
          </w:tcPr>
          <w:p w14:paraId="3A7AF2D1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2" w:type="pct"/>
            <w:vAlign w:val="center"/>
          </w:tcPr>
          <w:p w14:paraId="3A7AF2D2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802" w:type="pct"/>
            <w:vAlign w:val="center"/>
          </w:tcPr>
          <w:p w14:paraId="3A7AF2D3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1" w:type="pct"/>
            <w:vAlign w:val="center"/>
          </w:tcPr>
          <w:p w14:paraId="3A7AF2D4" w14:textId="77777777" w:rsidR="00491AB1" w:rsidRPr="009D05C8" w:rsidRDefault="00491AB1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</w:tr>
    </w:tbl>
    <w:p w14:paraId="3A7AF2D6" w14:textId="77777777" w:rsidR="00497D08" w:rsidRPr="009D05C8" w:rsidRDefault="00E60F15" w:rsidP="00497D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i/>
          <w:iCs/>
          <w:sz w:val="20"/>
          <w:szCs w:val="20"/>
        </w:rPr>
        <w:t>*17 participants didn’t identify their length of employment at the university; therefore, that data was not able to be included in this analysis.</w:t>
      </w:r>
    </w:p>
    <w:p w14:paraId="3A7AF2D7" w14:textId="77777777" w:rsidR="00497D08" w:rsidRPr="009D05C8" w:rsidRDefault="00497D08" w:rsidP="00497D08">
      <w:pPr>
        <w:rPr>
          <w:rFonts w:cstheme="minorHAnsi"/>
        </w:rPr>
      </w:pPr>
      <w:r w:rsidRPr="009D05C8">
        <w:rPr>
          <w:rFonts w:cstheme="minorHAnsi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"/>
        <w:gridCol w:w="2538"/>
        <w:gridCol w:w="1642"/>
        <w:gridCol w:w="1642"/>
        <w:gridCol w:w="1642"/>
        <w:gridCol w:w="1644"/>
      </w:tblGrid>
      <w:tr w:rsidR="006C32AA" w:rsidRPr="009D05C8" w14:paraId="3A7AF2D9" w14:textId="77777777" w:rsidTr="00BC4BA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7AF2D8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Spring 2020 Faculty Evaluation - Report by Length of Employment at the University</w:t>
            </w:r>
          </w:p>
        </w:tc>
      </w:tr>
      <w:tr w:rsidR="006C32AA" w:rsidRPr="009D05C8" w14:paraId="3A7AF2DB" w14:textId="77777777" w:rsidTr="00BC4BA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7AF2DA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Summary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C32AA" w:rsidRPr="009D05C8" w14:paraId="3A7AF2DD" w14:textId="77777777" w:rsidTr="00BC4BA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7AF2DC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497D08" w:rsidRPr="009D05C8" w14:paraId="3A7AF2E8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AF2DE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AF2DF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Dimension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2E0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Less than 2 years</w:t>
            </w:r>
          </w:p>
          <w:p w14:paraId="3A7AF2E1" w14:textId="77777777" w:rsidR="00497D08" w:rsidRPr="009D05C8" w:rsidRDefault="00975DD5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2E2" w14:textId="77777777" w:rsidR="00497D08" w:rsidRPr="009D05C8" w:rsidRDefault="00497D08" w:rsidP="00BC4BA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2-5 years</w:t>
            </w:r>
          </w:p>
          <w:p w14:paraId="3A7AF2E3" w14:textId="77777777" w:rsidR="00497D08" w:rsidRPr="009D05C8" w:rsidRDefault="00730AAF" w:rsidP="00BC4BA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32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2E4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6-10 years</w:t>
            </w:r>
          </w:p>
          <w:p w14:paraId="3A7AF2E5" w14:textId="77777777" w:rsidR="00497D08" w:rsidRPr="009D05C8" w:rsidRDefault="006D7B44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37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2E6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More than 10 years</w:t>
            </w:r>
          </w:p>
          <w:p w14:paraId="3A7AF2E7" w14:textId="77777777" w:rsidR="00497D08" w:rsidRPr="009D05C8" w:rsidRDefault="000804A7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84</w:t>
            </w:r>
          </w:p>
        </w:tc>
      </w:tr>
      <w:tr w:rsidR="00CE2D8D" w:rsidRPr="009D05C8" w14:paraId="3A7AF2EF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E9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EA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Vision and Goal Setting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EB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EC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ED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EE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</w:tr>
      <w:tr w:rsidR="00CE2D8D" w:rsidRPr="009D05C8" w14:paraId="3A7AF2F6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0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1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Leadership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2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3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4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5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</w:tr>
      <w:tr w:rsidR="00CE2D8D" w:rsidRPr="009D05C8" w14:paraId="3A7AF2FD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7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8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Responsiveness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9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A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B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C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</w:tr>
      <w:tr w:rsidR="00CE2D8D" w:rsidRPr="009D05C8" w14:paraId="3A7AF304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E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2FF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Communication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0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1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2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3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</w:tr>
      <w:tr w:rsidR="00CE2D8D" w:rsidRPr="009D05C8" w14:paraId="3A7AF30B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5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6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Management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7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8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9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A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</w:tr>
      <w:tr w:rsidR="00CE2D8D" w:rsidRPr="009D05C8" w14:paraId="3A7AF312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C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D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Equity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E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0F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0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1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</w:tr>
      <w:tr w:rsidR="00CE2D8D" w:rsidRPr="009D05C8" w14:paraId="3A7AF319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3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4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Trustworthiness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5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6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7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8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</w:tr>
      <w:tr w:rsidR="00CE2D8D" w:rsidRPr="009D05C8" w14:paraId="3A7AF320" w14:textId="77777777" w:rsidTr="00BC4BAC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A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B" w14:textId="77777777" w:rsidR="00CE2D8D" w:rsidRPr="009D05C8" w:rsidRDefault="00CE2D8D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C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D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E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1F" w14:textId="77777777" w:rsidR="00CE2D8D" w:rsidRPr="009D05C8" w:rsidRDefault="00CE2D8D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3.4</w:t>
            </w:r>
          </w:p>
        </w:tc>
      </w:tr>
    </w:tbl>
    <w:p w14:paraId="3A7AF321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322" w14:textId="77777777" w:rsidR="00497D08" w:rsidRPr="009D05C8" w:rsidRDefault="00440BA6" w:rsidP="00497D08">
      <w:pPr>
        <w:spacing w:after="0" w:line="240" w:lineRule="auto"/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D" wp14:editId="3A7AF41E">
            <wp:extent cx="5943600" cy="274320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121F8E77-2A07-4A4F-9CF8-135E38F80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A7AF323" w14:textId="77777777" w:rsidR="00497D08" w:rsidRPr="009D05C8" w:rsidRDefault="00497D08" w:rsidP="00497D08">
      <w:pPr>
        <w:rPr>
          <w:rFonts w:cstheme="minorHAnsi"/>
          <w:sz w:val="24"/>
          <w:szCs w:val="24"/>
        </w:rPr>
      </w:pPr>
    </w:p>
    <w:p w14:paraId="3A7AF324" w14:textId="77777777" w:rsidR="004F5F52" w:rsidRPr="009D05C8" w:rsidRDefault="004F5F52" w:rsidP="00497D08">
      <w:pPr>
        <w:rPr>
          <w:rFonts w:cstheme="minorHAnsi"/>
          <w:sz w:val="24"/>
          <w:szCs w:val="24"/>
        </w:rPr>
      </w:pPr>
    </w:p>
    <w:p w14:paraId="3A7AF325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  <w:sectPr w:rsidR="00497D08" w:rsidRPr="009D05C8" w:rsidSect="00AD6B9F">
          <w:footerReference w:type="default" r:id="rId33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3A7AF326" w14:textId="77777777" w:rsidR="006C32AA" w:rsidRPr="009D05C8" w:rsidRDefault="006C32AA" w:rsidP="006C32AA">
      <w:pPr>
        <w:pStyle w:val="Heading1"/>
        <w:rPr>
          <w:rFonts w:asciiTheme="minorHAnsi" w:hAnsiTheme="minorHAnsi" w:cstheme="minorHAnsi"/>
        </w:rPr>
      </w:pPr>
      <w:bookmarkStart w:id="59" w:name="_Toc34903816"/>
      <w:bookmarkStart w:id="60" w:name="_Toc37157206"/>
      <w:r w:rsidRPr="009D05C8">
        <w:rPr>
          <w:rFonts w:asciiTheme="minorHAnsi" w:hAnsiTheme="minorHAnsi" w:cstheme="minorHAnsi"/>
        </w:rPr>
        <w:t>Faculty Evaluatio</w:t>
      </w:r>
      <w:r w:rsidR="00A17F68" w:rsidRPr="009D05C8">
        <w:rPr>
          <w:rFonts w:asciiTheme="minorHAnsi" w:hAnsiTheme="minorHAnsi" w:cstheme="minorHAnsi"/>
        </w:rPr>
        <w:t>n – R</w:t>
      </w:r>
      <w:r w:rsidRPr="009D05C8">
        <w:rPr>
          <w:rFonts w:asciiTheme="minorHAnsi" w:hAnsiTheme="minorHAnsi" w:cstheme="minorHAnsi"/>
        </w:rPr>
        <w:t>eport by Gender</w:t>
      </w:r>
      <w:bookmarkEnd w:id="59"/>
      <w:bookmarkEnd w:id="60"/>
    </w:p>
    <w:p w14:paraId="3A7AF327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Summary Items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0"/>
      </w:tblGrid>
      <w:tr w:rsidR="006C32AA" w:rsidRPr="009D05C8" w14:paraId="3A7AF329" w14:textId="77777777" w:rsidTr="00BC4BA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AF328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Overall Report for this Project: University of Memphis Evaluations by Faculty</w:t>
            </w:r>
          </w:p>
        </w:tc>
      </w:tr>
    </w:tbl>
    <w:p w14:paraId="3A7AF32A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D05C8">
        <w:rPr>
          <w:rFonts w:cstheme="minorHAnsi"/>
          <w:b/>
          <w:bCs/>
          <w:sz w:val="24"/>
          <w:szCs w:val="24"/>
        </w:rPr>
        <w:t>Number of Respondents for Spring 2020 = 181</w:t>
      </w:r>
      <w:r w:rsidR="00426E88" w:rsidRPr="009D05C8">
        <w:rPr>
          <w:rFonts w:cstheme="minorHAnsi"/>
          <w:b/>
          <w:bCs/>
          <w:sz w:val="24"/>
          <w:szCs w:val="24"/>
        </w:rPr>
        <w:t>*</w:t>
      </w:r>
    </w:p>
    <w:p w14:paraId="3A7AF32B" w14:textId="77777777" w:rsidR="006C32AA" w:rsidRPr="009D05C8" w:rsidRDefault="006C32AA" w:rsidP="006C32A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6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7"/>
        <w:gridCol w:w="2001"/>
        <w:gridCol w:w="2001"/>
        <w:gridCol w:w="2001"/>
      </w:tblGrid>
      <w:tr w:rsidR="00497D08" w:rsidRPr="009D05C8" w14:paraId="3A7AF330" w14:textId="77777777" w:rsidTr="00BC4BAC">
        <w:trPr>
          <w:tblHeader/>
        </w:trPr>
        <w:tc>
          <w:tcPr>
            <w:tcW w:w="1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7AF32C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Please select your level of agreement with the following statements.  </w:t>
            </w:r>
          </w:p>
          <w:p w14:paraId="3A7AF32D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7AF32E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The Pr</w:t>
            </w:r>
            <w:r w:rsidR="00550405" w:rsidRPr="009D05C8">
              <w:rPr>
                <w:rFonts w:cstheme="minorHAnsi"/>
                <w:b/>
                <w:bCs/>
                <w:sz w:val="24"/>
                <w:szCs w:val="24"/>
              </w:rPr>
              <w:t>esident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3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AF32F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Strongly Agree + Agree</w:t>
            </w:r>
          </w:p>
        </w:tc>
      </w:tr>
      <w:tr w:rsidR="00497D08" w:rsidRPr="009D05C8" w14:paraId="3A7AF338" w14:textId="77777777" w:rsidTr="00BC4BAC">
        <w:trPr>
          <w:tblHeader/>
        </w:trPr>
        <w:tc>
          <w:tcPr>
            <w:tcW w:w="1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AF331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332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Man</w:t>
            </w:r>
          </w:p>
          <w:p w14:paraId="3A7AF333" w14:textId="77777777" w:rsidR="00497D08" w:rsidRPr="009D05C8" w:rsidRDefault="008A214B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334" w14:textId="77777777" w:rsidR="00497D08" w:rsidRPr="009D05C8" w:rsidRDefault="00497D08" w:rsidP="00BC4BA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Woman</w:t>
            </w:r>
          </w:p>
          <w:p w14:paraId="3A7AF335" w14:textId="77777777" w:rsidR="00497D08" w:rsidRPr="009D05C8" w:rsidRDefault="00573B70" w:rsidP="00BC4BA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82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7AF336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Prefer not to answer</w:t>
            </w:r>
          </w:p>
          <w:p w14:paraId="3A7AF337" w14:textId="77777777" w:rsidR="00497D08" w:rsidRPr="009D05C8" w:rsidRDefault="00D46CB4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497D08" w:rsidRPr="009D05C8">
              <w:rPr>
                <w:rFonts w:cstheme="minorHAnsi"/>
                <w:b/>
                <w:bCs/>
                <w:sz w:val="24"/>
                <w:szCs w:val="24"/>
              </w:rPr>
              <w:t>=</w:t>
            </w: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 29</w:t>
            </w:r>
          </w:p>
        </w:tc>
      </w:tr>
      <w:tr w:rsidR="002B603D" w:rsidRPr="009D05C8" w14:paraId="3A7AF33D" w14:textId="77777777" w:rsidTr="00BC4BAC">
        <w:trPr>
          <w:trHeight w:val="935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9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1. Articulates a clear and compelling vision for the University.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A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B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C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28%</w:t>
            </w:r>
          </w:p>
        </w:tc>
      </w:tr>
      <w:tr w:rsidR="002B603D" w:rsidRPr="009D05C8" w14:paraId="3A7AF342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E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2. Sets appropriate goals for the University.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F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0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1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</w:tr>
      <w:tr w:rsidR="002B603D" w:rsidRPr="009D05C8" w14:paraId="3A7AF347" w14:textId="77777777" w:rsidTr="00BC4BAC">
        <w:trPr>
          <w:trHeight w:val="602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3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3. Clearly identifies University priorities.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4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5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6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</w:tr>
      <w:tr w:rsidR="002B603D" w:rsidRPr="009D05C8" w14:paraId="3A7AF34C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8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4. Involves faculty in planning for the future.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9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A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B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28%</w:t>
            </w:r>
          </w:p>
        </w:tc>
      </w:tr>
      <w:tr w:rsidR="002B603D" w:rsidRPr="009D05C8" w14:paraId="3A7AF351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D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5. Acts decisively on important issues.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E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F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0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</w:tr>
      <w:tr w:rsidR="002B603D" w:rsidRPr="009D05C8" w14:paraId="3A7AF356" w14:textId="77777777" w:rsidTr="00BC4BAC">
        <w:trPr>
          <w:trHeight w:val="935"/>
        </w:trPr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2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6. Organizes and administers in a manner which inspires confidence.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3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4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5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</w:tr>
      <w:tr w:rsidR="002B603D" w:rsidRPr="009D05C8" w14:paraId="3A7AF35B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7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7. Creates, manages, and supports a cohesive, effective leadership team.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8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9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A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28%</w:t>
            </w:r>
          </w:p>
        </w:tc>
      </w:tr>
      <w:tr w:rsidR="002B603D" w:rsidRPr="009D05C8" w14:paraId="3A7AF360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C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8. Makes thoughtful, high quality decisions based on available data.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D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E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5F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</w:tr>
      <w:tr w:rsidR="002B603D" w:rsidRPr="009D05C8" w14:paraId="3A7AF365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1" w14:textId="77777777" w:rsidR="002B603D" w:rsidRPr="009D05C8" w:rsidRDefault="002B603D" w:rsidP="00BC4BAC">
            <w:pPr>
              <w:spacing w:before="120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9. Is accessible to faculty.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2" w14:textId="77777777" w:rsidR="002B603D" w:rsidRPr="009D05C8" w:rsidRDefault="002B603D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3" w14:textId="77777777" w:rsidR="002B603D" w:rsidRPr="009D05C8" w:rsidRDefault="002B603D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4" w14:textId="77777777" w:rsidR="002B603D" w:rsidRPr="009D05C8" w:rsidRDefault="002B603D" w:rsidP="00BC4BAC">
            <w:pPr>
              <w:spacing w:before="120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28%</w:t>
            </w:r>
          </w:p>
        </w:tc>
      </w:tr>
      <w:tr w:rsidR="002B603D" w:rsidRPr="009D05C8" w14:paraId="3A7AF36A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6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10. Listens and responds to ideas from faculty.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7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8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9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28%</w:t>
            </w:r>
          </w:p>
        </w:tc>
      </w:tr>
      <w:tr w:rsidR="002B603D" w:rsidRPr="009D05C8" w14:paraId="3A7AF36F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B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11. Listens and responds to faculty concerns and needs.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C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D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6E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28%</w:t>
            </w:r>
          </w:p>
        </w:tc>
      </w:tr>
      <w:tr w:rsidR="002B603D" w:rsidRPr="009D05C8" w14:paraId="3A7AF374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0" w14:textId="77777777" w:rsidR="002B603D" w:rsidRPr="009D05C8" w:rsidRDefault="002B603D" w:rsidP="00BC4BAC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12. Is an effective speaker.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1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2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3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69%</w:t>
            </w:r>
          </w:p>
        </w:tc>
      </w:tr>
      <w:tr w:rsidR="002B603D" w:rsidRPr="009D05C8" w14:paraId="3A7AF379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5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13. Maintains ongoing and clear dialogue with faculty.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6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7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8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24%</w:t>
            </w:r>
          </w:p>
        </w:tc>
      </w:tr>
      <w:tr w:rsidR="002B603D" w:rsidRPr="009D05C8" w14:paraId="3A7AF37E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A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14. Fosters effective University/community partnerships.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B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C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D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62%</w:t>
            </w:r>
          </w:p>
        </w:tc>
      </w:tr>
      <w:tr w:rsidR="002B603D" w:rsidRPr="009D05C8" w14:paraId="3A7AF383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7F" w14:textId="77777777" w:rsidR="002B603D" w:rsidRPr="009D05C8" w:rsidRDefault="002B603D" w:rsidP="00BC4BAC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15. Is transparent.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0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1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2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34%</w:t>
            </w:r>
          </w:p>
        </w:tc>
      </w:tr>
      <w:tr w:rsidR="002B603D" w:rsidRPr="009D05C8" w14:paraId="3A7AF388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4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16. Is successful in generating financial resources.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5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6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7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66%</w:t>
            </w:r>
          </w:p>
        </w:tc>
      </w:tr>
      <w:tr w:rsidR="002B603D" w:rsidRPr="009D05C8" w14:paraId="3A7AF38D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9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17. Is an effective manager of fiscal resources.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A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B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C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2B603D" w:rsidRPr="009D05C8" w14:paraId="3A7AF392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E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18. Is an effective manager of human resources.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8F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0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1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17%</w:t>
            </w:r>
          </w:p>
        </w:tc>
      </w:tr>
      <w:tr w:rsidR="002B603D" w:rsidRPr="009D05C8" w14:paraId="3A7AF397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3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19. Delegates responsibility and authority appropriately.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4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5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6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35%</w:t>
            </w:r>
          </w:p>
        </w:tc>
      </w:tr>
      <w:tr w:rsidR="002B603D" w:rsidRPr="009D05C8" w14:paraId="3A7AF39C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8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20. Generates a spirit of cooperation and teamwork in the institution.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9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A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B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36%</w:t>
            </w:r>
          </w:p>
        </w:tc>
      </w:tr>
      <w:tr w:rsidR="002B603D" w:rsidRPr="009D05C8" w14:paraId="3A7AF3A1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D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21. Ensures that policies and procedures are administered equitably.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E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9F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0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35%</w:t>
            </w:r>
          </w:p>
        </w:tc>
      </w:tr>
      <w:tr w:rsidR="002B603D" w:rsidRPr="009D05C8" w14:paraId="3A7AF3A6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2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22. Inspires confidence that tenure and promotion decisions are based on policy.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3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4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5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52%</w:t>
            </w:r>
          </w:p>
        </w:tc>
      </w:tr>
      <w:tr w:rsidR="002B603D" w:rsidRPr="009D05C8" w14:paraId="3A7AF3AB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7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23. Is committed to a diverse academic community in which individual differences are respected.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8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9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A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</w:tr>
      <w:tr w:rsidR="002B603D" w:rsidRPr="009D05C8" w14:paraId="3A7AF3B0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C" w14:textId="77777777" w:rsidR="002B603D" w:rsidRPr="009D05C8" w:rsidRDefault="002B603D" w:rsidP="00BC4BAC">
            <w:pPr>
              <w:spacing w:before="120" w:after="12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24. Exhibits integrity.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D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E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AF" w14:textId="77777777" w:rsidR="002B603D" w:rsidRPr="009D05C8" w:rsidRDefault="002B603D" w:rsidP="00BC4BA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55%</w:t>
            </w:r>
          </w:p>
        </w:tc>
      </w:tr>
      <w:tr w:rsidR="002B603D" w:rsidRPr="009D05C8" w14:paraId="3A7AF3B5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1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25. Follows through on commitments.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2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3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4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48%</w:t>
            </w:r>
          </w:p>
        </w:tc>
      </w:tr>
      <w:tr w:rsidR="002B603D" w:rsidRPr="009D05C8" w14:paraId="3A7AF3BA" w14:textId="77777777" w:rsidTr="00BC4BAC"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6" w14:textId="77777777" w:rsidR="002B603D" w:rsidRPr="009D05C8" w:rsidRDefault="002B603D" w:rsidP="00BC4B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D05C8">
              <w:rPr>
                <w:rFonts w:eastAsia="Times New Roman" w:cstheme="minorHAnsi"/>
                <w:color w:val="000000"/>
                <w:sz w:val="24"/>
                <w:szCs w:val="24"/>
              </w:rPr>
              <w:t>26. Creates an atmosphere of trust among University faculty.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7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8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B9" w14:textId="77777777" w:rsidR="002B603D" w:rsidRPr="009D05C8" w:rsidRDefault="002B603D" w:rsidP="00BC4BA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38%</w:t>
            </w:r>
          </w:p>
        </w:tc>
      </w:tr>
    </w:tbl>
    <w:p w14:paraId="3A7AF3BB" w14:textId="77777777" w:rsidR="00426E88" w:rsidRPr="009D05C8" w:rsidRDefault="00426E88" w:rsidP="00426E8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D05C8">
        <w:rPr>
          <w:rFonts w:cstheme="minorHAnsi"/>
          <w:i/>
          <w:iCs/>
          <w:sz w:val="20"/>
          <w:szCs w:val="20"/>
        </w:rPr>
        <w:t>*15 participants didn’t identify their gender; therefore, that data was not able to be included in this analysis.</w:t>
      </w:r>
    </w:p>
    <w:p w14:paraId="3A7AF3BC" w14:textId="77777777" w:rsidR="00497D08" w:rsidRPr="009D05C8" w:rsidRDefault="00426E88" w:rsidP="00426E8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05C8">
        <w:rPr>
          <w:rFonts w:cstheme="minorHAnsi"/>
          <w:i/>
          <w:iCs/>
          <w:sz w:val="20"/>
          <w:szCs w:val="20"/>
        </w:rPr>
        <w:t>**No one identified as Transgender Man, Transgender Woman, or None of the Above in the survey;</w:t>
      </w:r>
      <w:r w:rsidRPr="009D05C8">
        <w:rPr>
          <w:rFonts w:cstheme="minorHAnsi"/>
          <w:sz w:val="20"/>
          <w:szCs w:val="20"/>
        </w:rPr>
        <w:t xml:space="preserve"> </w:t>
      </w:r>
      <w:r w:rsidRPr="009D05C8">
        <w:rPr>
          <w:rFonts w:cstheme="minorHAnsi"/>
          <w:i/>
          <w:iCs/>
          <w:sz w:val="20"/>
          <w:szCs w:val="20"/>
        </w:rPr>
        <w:t>therefore, columns were not included in the above table.</w:t>
      </w:r>
    </w:p>
    <w:p w14:paraId="3A7AF3BD" w14:textId="77777777" w:rsidR="00497D08" w:rsidRPr="009D05C8" w:rsidRDefault="00497D08" w:rsidP="00497D08">
      <w:pPr>
        <w:rPr>
          <w:rFonts w:cstheme="minorHAnsi"/>
        </w:rPr>
      </w:pPr>
      <w:r w:rsidRPr="009D05C8">
        <w:rPr>
          <w:rFonts w:cstheme="minorHAnsi"/>
        </w:rP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"/>
        <w:gridCol w:w="2539"/>
        <w:gridCol w:w="2188"/>
        <w:gridCol w:w="2190"/>
        <w:gridCol w:w="2186"/>
      </w:tblGrid>
      <w:tr w:rsidR="006C32AA" w:rsidRPr="009D05C8" w14:paraId="3A7AF3BF" w14:textId="77777777" w:rsidTr="00BC4BA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7AF3BE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Spring 2020 Faculty Evaluation - Report by Gender</w:t>
            </w:r>
          </w:p>
        </w:tc>
      </w:tr>
      <w:tr w:rsidR="006C32AA" w:rsidRPr="009D05C8" w14:paraId="3A7AF3C1" w14:textId="77777777" w:rsidTr="00BC4BA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7AF3C0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 Dimension Summary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C32AA" w:rsidRPr="009D05C8" w14:paraId="3A7AF3C3" w14:textId="77777777" w:rsidTr="00BC4BAC">
        <w:tc>
          <w:tcPr>
            <w:tcW w:w="5000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7AF3C2" w14:textId="77777777" w:rsidR="006C32AA" w:rsidRPr="009D05C8" w:rsidRDefault="006C32AA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497D08" w:rsidRPr="009D05C8" w14:paraId="3A7AF3CC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3C4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7AF3C5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 xml:space="preserve">Dimension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3A7AF3C6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Man</w:t>
            </w:r>
          </w:p>
          <w:p w14:paraId="3A7AF3C7" w14:textId="77777777" w:rsidR="00497D08" w:rsidRPr="009D05C8" w:rsidRDefault="008A214B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55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3A7AF3C8" w14:textId="77777777" w:rsidR="00497D08" w:rsidRPr="009D05C8" w:rsidRDefault="00497D08" w:rsidP="00BC4BA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Woman</w:t>
            </w:r>
          </w:p>
          <w:p w14:paraId="3A7AF3C9" w14:textId="77777777" w:rsidR="00497D08" w:rsidRPr="009D05C8" w:rsidRDefault="00573B70" w:rsidP="00BC4BA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82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14:paraId="3A7AF3CA" w14:textId="77777777" w:rsidR="00497D08" w:rsidRPr="009D05C8" w:rsidRDefault="00497D0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D05C8">
              <w:rPr>
                <w:rFonts w:cstheme="minorHAnsi"/>
                <w:b/>
                <w:bCs/>
              </w:rPr>
              <w:t>Prefer not to answer</w:t>
            </w:r>
          </w:p>
          <w:p w14:paraId="3A7AF3CB" w14:textId="77777777" w:rsidR="00497D08" w:rsidRPr="009D05C8" w:rsidRDefault="00C84FB8" w:rsidP="00BC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n = 29</w:t>
            </w:r>
          </w:p>
        </w:tc>
      </w:tr>
      <w:tr w:rsidR="00980CE9" w:rsidRPr="009D05C8" w14:paraId="3A7AF3D2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CD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CE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Vision and Goal Setting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CF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0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1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</w:tr>
      <w:tr w:rsidR="00980CE9" w:rsidRPr="009D05C8" w14:paraId="3A7AF3D8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3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4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Leadership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5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6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7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</w:tr>
      <w:tr w:rsidR="00980CE9" w:rsidRPr="009D05C8" w14:paraId="3A7AF3DE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9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A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Responsiveness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B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C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D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</w:tr>
      <w:tr w:rsidR="00980CE9" w:rsidRPr="009D05C8" w14:paraId="3A7AF3E4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DF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0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Communication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1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2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3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</w:tr>
      <w:tr w:rsidR="00980CE9" w:rsidRPr="009D05C8" w14:paraId="3A7AF3EA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5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6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Management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7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8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9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2.8</w:t>
            </w:r>
          </w:p>
        </w:tc>
      </w:tr>
      <w:tr w:rsidR="00980CE9" w:rsidRPr="009D05C8" w14:paraId="3A7AF3F0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B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C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Equity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D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E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EF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</w:tr>
      <w:tr w:rsidR="00980CE9" w:rsidRPr="009D05C8" w14:paraId="3A7AF3F6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1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2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sz w:val="24"/>
                <w:szCs w:val="24"/>
              </w:rPr>
              <w:t xml:space="preserve">Trustworthiness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3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4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5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color w:val="000000"/>
                <w:sz w:val="24"/>
                <w:szCs w:val="24"/>
              </w:rPr>
              <w:t>3.0</w:t>
            </w:r>
          </w:p>
        </w:tc>
      </w:tr>
      <w:tr w:rsidR="00980CE9" w:rsidRPr="009D05C8" w14:paraId="3A7AF3FC" w14:textId="77777777" w:rsidTr="00BC4BAC"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7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8" w14:textId="77777777" w:rsidR="00980CE9" w:rsidRPr="009D05C8" w:rsidRDefault="00980CE9" w:rsidP="00BC4B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Pr="009D05C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9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A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F3FB" w14:textId="77777777" w:rsidR="00980CE9" w:rsidRPr="009D05C8" w:rsidRDefault="00980CE9" w:rsidP="00BC4BAC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D0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3.0</w:t>
            </w:r>
          </w:p>
        </w:tc>
      </w:tr>
    </w:tbl>
    <w:p w14:paraId="3A7AF3FD" w14:textId="77777777" w:rsidR="00497D08" w:rsidRPr="009D05C8" w:rsidRDefault="00497D08" w:rsidP="00497D08">
      <w:pPr>
        <w:spacing w:after="0" w:line="240" w:lineRule="auto"/>
        <w:rPr>
          <w:rFonts w:cstheme="minorHAnsi"/>
          <w:sz w:val="24"/>
          <w:szCs w:val="24"/>
        </w:rPr>
      </w:pPr>
    </w:p>
    <w:p w14:paraId="3A7AF3FE" w14:textId="77777777" w:rsidR="00497D08" w:rsidRPr="009D05C8" w:rsidRDefault="00980CE9" w:rsidP="00497D08">
      <w:pPr>
        <w:rPr>
          <w:rFonts w:cstheme="minorHAnsi"/>
          <w:sz w:val="24"/>
          <w:szCs w:val="24"/>
        </w:rPr>
      </w:pPr>
      <w:r w:rsidRPr="009D05C8">
        <w:rPr>
          <w:rFonts w:cstheme="minorHAnsi"/>
          <w:noProof/>
        </w:rPr>
        <w:drawing>
          <wp:inline distT="0" distB="0" distL="0" distR="0" wp14:anchorId="3A7AF41F" wp14:editId="3A7AF420">
            <wp:extent cx="5943600" cy="27432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121F8E77-2A07-4A4F-9CF8-135E38F80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A7AF3FF" w14:textId="77777777" w:rsidR="006C32AA" w:rsidRPr="009D05C8" w:rsidRDefault="006C32AA" w:rsidP="00497D08">
      <w:pPr>
        <w:rPr>
          <w:rFonts w:cstheme="minorHAnsi"/>
          <w:sz w:val="24"/>
          <w:szCs w:val="24"/>
        </w:rPr>
      </w:pPr>
    </w:p>
    <w:p w14:paraId="3A7AF400" w14:textId="77777777" w:rsidR="006C32AA" w:rsidRPr="009D05C8" w:rsidRDefault="006C32AA" w:rsidP="00497D08">
      <w:pPr>
        <w:rPr>
          <w:rFonts w:cstheme="minorHAnsi"/>
          <w:sz w:val="24"/>
          <w:szCs w:val="24"/>
        </w:rPr>
      </w:pPr>
    </w:p>
    <w:sectPr w:rsidR="006C32AA" w:rsidRPr="009D05C8" w:rsidSect="00497D08">
      <w:footerReference w:type="default" r:id="rId3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AF423" w14:textId="77777777" w:rsidR="00C9401A" w:rsidRDefault="00C9401A">
      <w:pPr>
        <w:spacing w:after="0" w:line="240" w:lineRule="auto"/>
      </w:pPr>
      <w:r>
        <w:separator/>
      </w:r>
    </w:p>
  </w:endnote>
  <w:endnote w:type="continuationSeparator" w:id="0">
    <w:p w14:paraId="3A7AF424" w14:textId="77777777" w:rsidR="00C9401A" w:rsidRDefault="00C9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6" w14:textId="77777777" w:rsidR="00C9401A" w:rsidRDefault="00C9401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7AF434" wp14:editId="3A7AF435">
              <wp:simplePos x="0" y="0"/>
              <wp:positionH relativeFrom="column">
                <wp:posOffset>-266700</wp:posOffset>
              </wp:positionH>
              <wp:positionV relativeFrom="paragraph">
                <wp:posOffset>-459740</wp:posOffset>
              </wp:positionV>
              <wp:extent cx="6546850" cy="666750"/>
              <wp:effectExtent l="0" t="0" r="6350" b="0"/>
              <wp:wrapNone/>
              <wp:docPr id="230" name="Group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46850" cy="666750"/>
                        <a:chOff x="-104775" y="-238125"/>
                        <a:chExt cx="6547104" cy="666751"/>
                      </a:xfrm>
                    </wpg:grpSpPr>
                    <wps:wsp>
                      <wps:cNvPr id="231" name="Rectangle 2"/>
                      <wps:cNvSpPr/>
                      <wps:spPr>
                        <a:xfrm>
                          <a:off x="158496" y="151627"/>
                          <a:ext cx="6172200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7AF436" w14:textId="77777777" w:rsidR="00C9401A" w:rsidRDefault="00C9401A" w:rsidP="00214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151EB">
                              <w:rPr>
                                <w:rFonts w:ascii="Verdana" w:hAnsi="Verdana" w:cs="Verdana"/>
                                <w:color w:val="808080"/>
                                <w:kern w:val="24"/>
                              </w:rPr>
                              <w:t>Driven by Doing.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32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3106864" y="-3449764"/>
                          <a:ext cx="123825" cy="6547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52554F" id="Group 230" o:spid="_x0000_s1026" style="position:absolute;margin-left:-21pt;margin-top:-36.2pt;width:515.5pt;height:52.5pt;z-index:251660288" coordorigin="-1047,-2381" coordsize="65471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">
              <v:rect id="Rectangle 2" o:spid="_x0000_s1027" style="position:absolute;left:1584;top:1516;width:6172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" filled="f" stroked="f">
                <v:textbox style="mso-fit-shape-to-text:t">
                  <w:txbxContent>
                    <w:p w:rsidR="00C9401A" w:rsidRDefault="00C9401A" w:rsidP="00214D2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151EB">
                        <w:rPr>
                          <w:rFonts w:ascii="Verdana" w:hAnsi="Verdana" w:cs="Verdana"/>
                          <w:color w:val="808080"/>
                          <w:kern w:val="24"/>
                        </w:rPr>
                        <w:t>Driven by Doing.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1069;top:-34497;width:1238;height:6547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8" w14:textId="77777777" w:rsidR="00C9401A" w:rsidRPr="00487266" w:rsidRDefault="00C9401A" w:rsidP="00BB2499">
    <w:pPr>
      <w:pStyle w:val="Footer"/>
      <w:jc w:val="right"/>
      <w:rPr>
        <w:rFonts w:ascii="Times New Roman" w:hAnsi="Times New Roman"/>
        <w:sz w:val="24"/>
        <w:szCs w:val="24"/>
      </w:rPr>
    </w:pPr>
  </w:p>
  <w:p w14:paraId="3A7AF429" w14:textId="77777777" w:rsidR="00C9401A" w:rsidRDefault="00C940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A" w14:textId="77777777" w:rsidR="00C9401A" w:rsidRPr="00487266" w:rsidRDefault="00C9401A" w:rsidP="00BB2499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Introduction     </w:t>
    </w:r>
    <w:r w:rsidRPr="00487266">
      <w:rPr>
        <w:rFonts w:ascii="Times New Roman" w:hAnsi="Times New Roman"/>
        <w:sz w:val="24"/>
        <w:szCs w:val="24"/>
      </w:rPr>
      <w:fldChar w:fldCharType="begin"/>
    </w:r>
    <w:r w:rsidRPr="00487266">
      <w:rPr>
        <w:rFonts w:ascii="Times New Roman" w:hAnsi="Times New Roman"/>
        <w:sz w:val="24"/>
        <w:szCs w:val="24"/>
      </w:rPr>
      <w:instrText xml:space="preserve"> PAGE   \* MERGEFORMAT </w:instrText>
    </w:r>
    <w:r w:rsidRPr="0048726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ii</w:t>
    </w:r>
    <w:r w:rsidRPr="00487266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C" w14:textId="77777777" w:rsidR="00C9401A" w:rsidRPr="00214D2A" w:rsidRDefault="00C9401A" w:rsidP="00214D2A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Faculty Evaluation for the </w:t>
    </w:r>
    <w:r w:rsidRPr="00F66A67">
      <w:rPr>
        <w:rFonts w:ascii="Times New Roman" w:hAnsi="Times New Roman"/>
        <w:sz w:val="24"/>
        <w:szCs w:val="24"/>
      </w:rPr>
      <w:t>P</w:t>
    </w:r>
    <w:r>
      <w:rPr>
        <w:rFonts w:ascii="Times New Roman" w:hAnsi="Times New Roman"/>
        <w:sz w:val="24"/>
        <w:szCs w:val="24"/>
      </w:rPr>
      <w:t>resident</w:t>
    </w:r>
    <w:r w:rsidRPr="00F66A67">
      <w:rPr>
        <w:rFonts w:ascii="Times New Roman" w:hAnsi="Times New Roman"/>
        <w:sz w:val="24"/>
        <w:szCs w:val="24"/>
      </w:rPr>
      <w:t xml:space="preserve">     </w:t>
    </w:r>
    <w:r w:rsidRPr="00F66A67">
      <w:rPr>
        <w:rFonts w:ascii="Times New Roman" w:hAnsi="Times New Roman"/>
        <w:sz w:val="24"/>
        <w:szCs w:val="24"/>
      </w:rPr>
      <w:fldChar w:fldCharType="begin"/>
    </w:r>
    <w:r w:rsidRPr="00F66A67">
      <w:rPr>
        <w:rFonts w:ascii="Times New Roman" w:hAnsi="Times New Roman"/>
        <w:sz w:val="24"/>
        <w:szCs w:val="24"/>
      </w:rPr>
      <w:instrText xml:space="preserve"> PAGE   \* MERGEFORMAT </w:instrText>
    </w:r>
    <w:r w:rsidRPr="00F66A6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F66A67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D" w14:textId="77777777" w:rsidR="00C9401A" w:rsidRPr="00214D2A" w:rsidRDefault="00B84D4A" w:rsidP="00214D2A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Faculty Evaluation for the </w:t>
    </w:r>
    <w:r w:rsidR="00C9401A">
      <w:rPr>
        <w:rFonts w:ascii="Times New Roman" w:hAnsi="Times New Roman"/>
        <w:sz w:val="24"/>
        <w:szCs w:val="24"/>
      </w:rPr>
      <w:t>President</w:t>
    </w:r>
    <w:r w:rsidR="00C9401A" w:rsidRPr="00F66A67">
      <w:rPr>
        <w:rFonts w:ascii="Times New Roman" w:hAnsi="Times New Roman"/>
        <w:sz w:val="24"/>
        <w:szCs w:val="24"/>
      </w:rPr>
      <w:t xml:space="preserve">     </w:t>
    </w:r>
    <w:r w:rsidR="00C9401A" w:rsidRPr="00F66A67">
      <w:rPr>
        <w:rFonts w:ascii="Times New Roman" w:hAnsi="Times New Roman"/>
        <w:sz w:val="24"/>
        <w:szCs w:val="24"/>
      </w:rPr>
      <w:fldChar w:fldCharType="begin"/>
    </w:r>
    <w:r w:rsidR="00C9401A" w:rsidRPr="00F66A67">
      <w:rPr>
        <w:rFonts w:ascii="Times New Roman" w:hAnsi="Times New Roman"/>
        <w:sz w:val="24"/>
        <w:szCs w:val="24"/>
      </w:rPr>
      <w:instrText xml:space="preserve"> PAGE   \* MERGEFORMAT </w:instrText>
    </w:r>
    <w:r w:rsidR="00C9401A" w:rsidRPr="00F66A67">
      <w:rPr>
        <w:rFonts w:ascii="Times New Roman" w:hAnsi="Times New Roman"/>
        <w:sz w:val="24"/>
        <w:szCs w:val="24"/>
      </w:rPr>
      <w:fldChar w:fldCharType="separate"/>
    </w:r>
    <w:r w:rsidR="00C9401A">
      <w:rPr>
        <w:rFonts w:ascii="Times New Roman" w:hAnsi="Times New Roman"/>
        <w:noProof/>
        <w:sz w:val="24"/>
        <w:szCs w:val="24"/>
      </w:rPr>
      <w:t>26</w:t>
    </w:r>
    <w:r w:rsidR="00C9401A" w:rsidRPr="00F66A67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E" w14:textId="77777777" w:rsidR="00B84D4A" w:rsidRPr="00214D2A" w:rsidRDefault="00B84D4A" w:rsidP="00214D2A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President (Report by Current Position)</w:t>
    </w:r>
    <w:r w:rsidRPr="00F66A67">
      <w:rPr>
        <w:rFonts w:ascii="Times New Roman" w:hAnsi="Times New Roman"/>
        <w:sz w:val="24"/>
        <w:szCs w:val="24"/>
      </w:rPr>
      <w:t xml:space="preserve">     </w:t>
    </w:r>
    <w:r w:rsidRPr="00F66A67">
      <w:rPr>
        <w:rFonts w:ascii="Times New Roman" w:hAnsi="Times New Roman"/>
        <w:sz w:val="24"/>
        <w:szCs w:val="24"/>
      </w:rPr>
      <w:fldChar w:fldCharType="begin"/>
    </w:r>
    <w:r w:rsidRPr="00F66A67">
      <w:rPr>
        <w:rFonts w:ascii="Times New Roman" w:hAnsi="Times New Roman"/>
        <w:sz w:val="24"/>
        <w:szCs w:val="24"/>
      </w:rPr>
      <w:instrText xml:space="preserve"> PAGE   \* MERGEFORMAT </w:instrText>
    </w:r>
    <w:r w:rsidRPr="00F66A6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26</w:t>
    </w:r>
    <w:r w:rsidRPr="00F66A67">
      <w:rPr>
        <w:rFonts w:ascii="Times New Roman" w:hAnsi="Times New Roman"/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F" w14:textId="77777777" w:rsidR="00C9401A" w:rsidRPr="00214D2A" w:rsidRDefault="00C9401A" w:rsidP="00214D2A">
    <w:pPr>
      <w:pStyle w:val="Footer"/>
      <w:jc w:val="right"/>
      <w:rPr>
        <w:rFonts w:ascii="Times New Roman" w:hAnsi="Times New Roman"/>
        <w:sz w:val="24"/>
        <w:szCs w:val="24"/>
      </w:rPr>
    </w:pPr>
    <w:r w:rsidRPr="00F66A67">
      <w:rPr>
        <w:rFonts w:ascii="Times New Roman" w:hAnsi="Times New Roman"/>
        <w:sz w:val="24"/>
        <w:szCs w:val="24"/>
      </w:rPr>
      <w:t>Pr</w:t>
    </w:r>
    <w:r>
      <w:rPr>
        <w:rFonts w:ascii="Times New Roman" w:hAnsi="Times New Roman"/>
        <w:sz w:val="24"/>
        <w:szCs w:val="24"/>
      </w:rPr>
      <w:t>esident (Report by Faculty Status)</w:t>
    </w:r>
    <w:r w:rsidRPr="00F66A67">
      <w:rPr>
        <w:rFonts w:ascii="Times New Roman" w:hAnsi="Times New Roman"/>
        <w:sz w:val="24"/>
        <w:szCs w:val="24"/>
      </w:rPr>
      <w:t xml:space="preserve">     </w:t>
    </w:r>
    <w:r w:rsidRPr="00F66A67">
      <w:rPr>
        <w:rFonts w:ascii="Times New Roman" w:hAnsi="Times New Roman"/>
        <w:sz w:val="24"/>
        <w:szCs w:val="24"/>
      </w:rPr>
      <w:fldChar w:fldCharType="begin"/>
    </w:r>
    <w:r w:rsidRPr="00F66A67">
      <w:rPr>
        <w:rFonts w:ascii="Times New Roman" w:hAnsi="Times New Roman"/>
        <w:sz w:val="24"/>
        <w:szCs w:val="24"/>
      </w:rPr>
      <w:instrText xml:space="preserve"> PAGE   \* MERGEFORMAT </w:instrText>
    </w:r>
    <w:r w:rsidRPr="00F66A6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49</w:t>
    </w:r>
    <w:r w:rsidRPr="00F66A67">
      <w:rPr>
        <w:rFonts w:ascii="Times New Roman" w:hAnsi="Times New Roman"/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30" w14:textId="77777777" w:rsidR="00C9401A" w:rsidRPr="00214D2A" w:rsidRDefault="00C9401A" w:rsidP="00214D2A">
    <w:pPr>
      <w:pStyle w:val="Footer"/>
      <w:jc w:val="right"/>
      <w:rPr>
        <w:rFonts w:ascii="Times New Roman" w:hAnsi="Times New Roman"/>
        <w:sz w:val="24"/>
        <w:szCs w:val="24"/>
      </w:rPr>
    </w:pPr>
    <w:r w:rsidRPr="00F66A67">
      <w:rPr>
        <w:rFonts w:ascii="Times New Roman" w:hAnsi="Times New Roman"/>
        <w:sz w:val="24"/>
        <w:szCs w:val="24"/>
      </w:rPr>
      <w:t>Pr</w:t>
    </w:r>
    <w:r>
      <w:rPr>
        <w:rFonts w:ascii="Times New Roman" w:hAnsi="Times New Roman"/>
        <w:sz w:val="24"/>
        <w:szCs w:val="24"/>
      </w:rPr>
      <w:t>esident (Report by Length of Employment)</w:t>
    </w:r>
    <w:r w:rsidRPr="00F66A67">
      <w:rPr>
        <w:rFonts w:ascii="Times New Roman" w:hAnsi="Times New Roman"/>
        <w:sz w:val="24"/>
        <w:szCs w:val="24"/>
      </w:rPr>
      <w:t xml:space="preserve">     </w:t>
    </w:r>
    <w:r w:rsidRPr="00F66A67">
      <w:rPr>
        <w:rFonts w:ascii="Times New Roman" w:hAnsi="Times New Roman"/>
        <w:sz w:val="24"/>
        <w:szCs w:val="24"/>
      </w:rPr>
      <w:fldChar w:fldCharType="begin"/>
    </w:r>
    <w:r w:rsidRPr="00F66A67">
      <w:rPr>
        <w:rFonts w:ascii="Times New Roman" w:hAnsi="Times New Roman"/>
        <w:sz w:val="24"/>
        <w:szCs w:val="24"/>
      </w:rPr>
      <w:instrText xml:space="preserve"> PAGE   \* MERGEFORMAT </w:instrText>
    </w:r>
    <w:r w:rsidRPr="00F66A6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49</w:t>
    </w:r>
    <w:r w:rsidRPr="00F66A67">
      <w:rPr>
        <w:rFonts w:ascii="Times New Roman" w:hAnsi="Times New Roman"/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31" w14:textId="77777777" w:rsidR="00C9401A" w:rsidRPr="00214D2A" w:rsidRDefault="00C9401A" w:rsidP="00214D2A">
    <w:pPr>
      <w:pStyle w:val="Footer"/>
      <w:jc w:val="right"/>
      <w:rPr>
        <w:rFonts w:ascii="Times New Roman" w:hAnsi="Times New Roman"/>
        <w:sz w:val="24"/>
        <w:szCs w:val="24"/>
      </w:rPr>
    </w:pPr>
    <w:r w:rsidRPr="00F66A67">
      <w:rPr>
        <w:rFonts w:ascii="Times New Roman" w:hAnsi="Times New Roman"/>
        <w:sz w:val="24"/>
        <w:szCs w:val="24"/>
      </w:rPr>
      <w:t>Pr</w:t>
    </w:r>
    <w:r>
      <w:rPr>
        <w:rFonts w:ascii="Times New Roman" w:hAnsi="Times New Roman"/>
        <w:sz w:val="24"/>
        <w:szCs w:val="24"/>
      </w:rPr>
      <w:t>esident (Report</w:t>
    </w:r>
    <w:r w:rsidRPr="00F66A67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by Gender)</w:t>
    </w:r>
    <w:r w:rsidRPr="00F66A67">
      <w:rPr>
        <w:rFonts w:ascii="Times New Roman" w:hAnsi="Times New Roman"/>
        <w:sz w:val="24"/>
        <w:szCs w:val="24"/>
      </w:rPr>
      <w:t xml:space="preserve">    </w:t>
    </w:r>
    <w:r w:rsidRPr="00F66A67">
      <w:rPr>
        <w:rFonts w:ascii="Times New Roman" w:hAnsi="Times New Roman"/>
        <w:sz w:val="24"/>
        <w:szCs w:val="24"/>
      </w:rPr>
      <w:fldChar w:fldCharType="begin"/>
    </w:r>
    <w:r w:rsidRPr="00F66A67">
      <w:rPr>
        <w:rFonts w:ascii="Times New Roman" w:hAnsi="Times New Roman"/>
        <w:sz w:val="24"/>
        <w:szCs w:val="24"/>
      </w:rPr>
      <w:instrText xml:space="preserve"> PAGE   \* MERGEFORMAT </w:instrText>
    </w:r>
    <w:r w:rsidRPr="00F66A6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120</w:t>
    </w:r>
    <w:r w:rsidRPr="00F66A67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F421" w14:textId="77777777" w:rsidR="00C9401A" w:rsidRDefault="00C9401A">
      <w:pPr>
        <w:spacing w:after="0" w:line="240" w:lineRule="auto"/>
      </w:pPr>
      <w:r>
        <w:separator/>
      </w:r>
    </w:p>
  </w:footnote>
  <w:footnote w:type="continuationSeparator" w:id="0">
    <w:p w14:paraId="3A7AF422" w14:textId="77777777" w:rsidR="00C9401A" w:rsidRDefault="00C94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5" w14:textId="77777777" w:rsidR="00C9401A" w:rsidRDefault="00C9401A" w:rsidP="00214D2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AF432" wp14:editId="3A7AF433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5943600" cy="982980"/>
          <wp:effectExtent l="0" t="0" r="0" b="7620"/>
          <wp:wrapTopAndBottom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7" w14:textId="77777777" w:rsidR="00C9401A" w:rsidRDefault="00C940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42B" w14:textId="77777777" w:rsidR="00C9401A" w:rsidRDefault="00C9401A" w:rsidP="00757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00E1"/>
    <w:multiLevelType w:val="hybridMultilevel"/>
    <w:tmpl w:val="D644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F4D4817"/>
    <w:multiLevelType w:val="hybridMultilevel"/>
    <w:tmpl w:val="9F2E540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35AD71F2"/>
    <w:multiLevelType w:val="hybridMultilevel"/>
    <w:tmpl w:val="457AA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4EA55088"/>
    <w:multiLevelType w:val="hybridMultilevel"/>
    <w:tmpl w:val="7E3E77F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52D777F"/>
    <w:multiLevelType w:val="hybridMultilevel"/>
    <w:tmpl w:val="47AA9C5C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59"/>
    <w:rsid w:val="00007E1B"/>
    <w:rsid w:val="00014FD0"/>
    <w:rsid w:val="00030F6E"/>
    <w:rsid w:val="00044CB1"/>
    <w:rsid w:val="000804A7"/>
    <w:rsid w:val="0009191D"/>
    <w:rsid w:val="000A46ED"/>
    <w:rsid w:val="000A49E0"/>
    <w:rsid w:val="000B32DE"/>
    <w:rsid w:val="000C53BD"/>
    <w:rsid w:val="000C790D"/>
    <w:rsid w:val="000E02FA"/>
    <w:rsid w:val="000F23D4"/>
    <w:rsid w:val="000F403A"/>
    <w:rsid w:val="00100472"/>
    <w:rsid w:val="00106FD1"/>
    <w:rsid w:val="00117629"/>
    <w:rsid w:val="001278C7"/>
    <w:rsid w:val="00135073"/>
    <w:rsid w:val="00147384"/>
    <w:rsid w:val="001549EE"/>
    <w:rsid w:val="00157270"/>
    <w:rsid w:val="00180134"/>
    <w:rsid w:val="00182873"/>
    <w:rsid w:val="00186D48"/>
    <w:rsid w:val="001F74B4"/>
    <w:rsid w:val="00207654"/>
    <w:rsid w:val="00214D2A"/>
    <w:rsid w:val="00214E84"/>
    <w:rsid w:val="00216D37"/>
    <w:rsid w:val="002526AA"/>
    <w:rsid w:val="00266837"/>
    <w:rsid w:val="00266CCC"/>
    <w:rsid w:val="00283C6A"/>
    <w:rsid w:val="0029368E"/>
    <w:rsid w:val="002B603D"/>
    <w:rsid w:val="002C35FC"/>
    <w:rsid w:val="002D2303"/>
    <w:rsid w:val="002E3624"/>
    <w:rsid w:val="002E65DC"/>
    <w:rsid w:val="002F3E86"/>
    <w:rsid w:val="00332E27"/>
    <w:rsid w:val="00350133"/>
    <w:rsid w:val="003646B4"/>
    <w:rsid w:val="00373A30"/>
    <w:rsid w:val="00385166"/>
    <w:rsid w:val="003A0594"/>
    <w:rsid w:val="003B2185"/>
    <w:rsid w:val="003B686F"/>
    <w:rsid w:val="003B7031"/>
    <w:rsid w:val="003B72D7"/>
    <w:rsid w:val="003F0AC5"/>
    <w:rsid w:val="003F3015"/>
    <w:rsid w:val="00400EBF"/>
    <w:rsid w:val="00401222"/>
    <w:rsid w:val="00416E7B"/>
    <w:rsid w:val="00426E88"/>
    <w:rsid w:val="00437944"/>
    <w:rsid w:val="0043799B"/>
    <w:rsid w:val="00440BA6"/>
    <w:rsid w:val="004449F8"/>
    <w:rsid w:val="00445E59"/>
    <w:rsid w:val="00461760"/>
    <w:rsid w:val="00461B20"/>
    <w:rsid w:val="00477FED"/>
    <w:rsid w:val="00491AB1"/>
    <w:rsid w:val="00495B3A"/>
    <w:rsid w:val="00497D08"/>
    <w:rsid w:val="004B3C3D"/>
    <w:rsid w:val="004B5E4F"/>
    <w:rsid w:val="004B7408"/>
    <w:rsid w:val="004F36B1"/>
    <w:rsid w:val="004F3E9B"/>
    <w:rsid w:val="004F4991"/>
    <w:rsid w:val="004F5F52"/>
    <w:rsid w:val="005042F9"/>
    <w:rsid w:val="005164DA"/>
    <w:rsid w:val="00516D77"/>
    <w:rsid w:val="0052384D"/>
    <w:rsid w:val="005274D8"/>
    <w:rsid w:val="0053008B"/>
    <w:rsid w:val="00550405"/>
    <w:rsid w:val="0055601F"/>
    <w:rsid w:val="005562E4"/>
    <w:rsid w:val="005708AA"/>
    <w:rsid w:val="00573B70"/>
    <w:rsid w:val="00584652"/>
    <w:rsid w:val="00592A54"/>
    <w:rsid w:val="005A28FC"/>
    <w:rsid w:val="005A37CD"/>
    <w:rsid w:val="005C0D65"/>
    <w:rsid w:val="005C6B5D"/>
    <w:rsid w:val="005C7AF4"/>
    <w:rsid w:val="005D0B2B"/>
    <w:rsid w:val="005D1D50"/>
    <w:rsid w:val="005E55B7"/>
    <w:rsid w:val="005F2A1D"/>
    <w:rsid w:val="005F2AE4"/>
    <w:rsid w:val="0060309B"/>
    <w:rsid w:val="00607B9F"/>
    <w:rsid w:val="0062411F"/>
    <w:rsid w:val="0062416B"/>
    <w:rsid w:val="00624724"/>
    <w:rsid w:val="00637E37"/>
    <w:rsid w:val="006535FB"/>
    <w:rsid w:val="006671F0"/>
    <w:rsid w:val="006A314E"/>
    <w:rsid w:val="006A384B"/>
    <w:rsid w:val="006A48E2"/>
    <w:rsid w:val="006B680D"/>
    <w:rsid w:val="006C32AA"/>
    <w:rsid w:val="006C51EE"/>
    <w:rsid w:val="006C7258"/>
    <w:rsid w:val="006D7B44"/>
    <w:rsid w:val="006E0C9F"/>
    <w:rsid w:val="006E2A35"/>
    <w:rsid w:val="006E53D1"/>
    <w:rsid w:val="006E5AAB"/>
    <w:rsid w:val="006F6A19"/>
    <w:rsid w:val="0070001A"/>
    <w:rsid w:val="00706D1F"/>
    <w:rsid w:val="007251B3"/>
    <w:rsid w:val="00730AAF"/>
    <w:rsid w:val="0073299D"/>
    <w:rsid w:val="00757C88"/>
    <w:rsid w:val="007624C7"/>
    <w:rsid w:val="00776BC0"/>
    <w:rsid w:val="00790441"/>
    <w:rsid w:val="007A1F3F"/>
    <w:rsid w:val="007A6519"/>
    <w:rsid w:val="007B5895"/>
    <w:rsid w:val="007C2F52"/>
    <w:rsid w:val="007E58ED"/>
    <w:rsid w:val="007E60A9"/>
    <w:rsid w:val="007F0378"/>
    <w:rsid w:val="008120E8"/>
    <w:rsid w:val="00813428"/>
    <w:rsid w:val="00813607"/>
    <w:rsid w:val="0081515A"/>
    <w:rsid w:val="00815BF2"/>
    <w:rsid w:val="0083215E"/>
    <w:rsid w:val="00855FC0"/>
    <w:rsid w:val="00862F04"/>
    <w:rsid w:val="00876EDA"/>
    <w:rsid w:val="00880367"/>
    <w:rsid w:val="00882EFE"/>
    <w:rsid w:val="00887A37"/>
    <w:rsid w:val="00890556"/>
    <w:rsid w:val="00897D4A"/>
    <w:rsid w:val="00897D67"/>
    <w:rsid w:val="008A214B"/>
    <w:rsid w:val="008B0EE2"/>
    <w:rsid w:val="008B247B"/>
    <w:rsid w:val="008B403A"/>
    <w:rsid w:val="008B6D44"/>
    <w:rsid w:val="008C3E43"/>
    <w:rsid w:val="008C4569"/>
    <w:rsid w:val="008C535F"/>
    <w:rsid w:val="008D279B"/>
    <w:rsid w:val="008D6FEB"/>
    <w:rsid w:val="008F3A5C"/>
    <w:rsid w:val="008F435A"/>
    <w:rsid w:val="00902821"/>
    <w:rsid w:val="00914D0A"/>
    <w:rsid w:val="00916EFE"/>
    <w:rsid w:val="0092788A"/>
    <w:rsid w:val="00937BCC"/>
    <w:rsid w:val="009618CA"/>
    <w:rsid w:val="00975DD5"/>
    <w:rsid w:val="00980CE9"/>
    <w:rsid w:val="0098158D"/>
    <w:rsid w:val="0098794C"/>
    <w:rsid w:val="009943A1"/>
    <w:rsid w:val="009A2934"/>
    <w:rsid w:val="009A621E"/>
    <w:rsid w:val="009C2F86"/>
    <w:rsid w:val="009D05C8"/>
    <w:rsid w:val="009D11A6"/>
    <w:rsid w:val="009E2A2C"/>
    <w:rsid w:val="009E4019"/>
    <w:rsid w:val="009E7AE1"/>
    <w:rsid w:val="009F4CDC"/>
    <w:rsid w:val="009F6FEB"/>
    <w:rsid w:val="00A17F68"/>
    <w:rsid w:val="00A23A41"/>
    <w:rsid w:val="00A316A2"/>
    <w:rsid w:val="00A32AAF"/>
    <w:rsid w:val="00A33821"/>
    <w:rsid w:val="00A46A16"/>
    <w:rsid w:val="00A601D6"/>
    <w:rsid w:val="00A71D7C"/>
    <w:rsid w:val="00A76F1F"/>
    <w:rsid w:val="00A8031A"/>
    <w:rsid w:val="00A86E97"/>
    <w:rsid w:val="00A90997"/>
    <w:rsid w:val="00AA0991"/>
    <w:rsid w:val="00AA3B21"/>
    <w:rsid w:val="00AA54EC"/>
    <w:rsid w:val="00AB3AC8"/>
    <w:rsid w:val="00AB5443"/>
    <w:rsid w:val="00AD6B9F"/>
    <w:rsid w:val="00AF241E"/>
    <w:rsid w:val="00AF298F"/>
    <w:rsid w:val="00AF3418"/>
    <w:rsid w:val="00B031B3"/>
    <w:rsid w:val="00B03461"/>
    <w:rsid w:val="00B04ECB"/>
    <w:rsid w:val="00B06913"/>
    <w:rsid w:val="00B16787"/>
    <w:rsid w:val="00B24D14"/>
    <w:rsid w:val="00B271FB"/>
    <w:rsid w:val="00B303C1"/>
    <w:rsid w:val="00B426E3"/>
    <w:rsid w:val="00B51598"/>
    <w:rsid w:val="00B70E24"/>
    <w:rsid w:val="00B84D4A"/>
    <w:rsid w:val="00B86942"/>
    <w:rsid w:val="00B93BAC"/>
    <w:rsid w:val="00BB2499"/>
    <w:rsid w:val="00BB37DB"/>
    <w:rsid w:val="00BC34C5"/>
    <w:rsid w:val="00BC4BAC"/>
    <w:rsid w:val="00BD09D5"/>
    <w:rsid w:val="00BE17C9"/>
    <w:rsid w:val="00C013D7"/>
    <w:rsid w:val="00C24344"/>
    <w:rsid w:val="00C516F5"/>
    <w:rsid w:val="00C64AEE"/>
    <w:rsid w:val="00C81429"/>
    <w:rsid w:val="00C84FB8"/>
    <w:rsid w:val="00C87F56"/>
    <w:rsid w:val="00C9401A"/>
    <w:rsid w:val="00CA4EE5"/>
    <w:rsid w:val="00CB72BD"/>
    <w:rsid w:val="00CC56DC"/>
    <w:rsid w:val="00CD19BB"/>
    <w:rsid w:val="00CD4BBB"/>
    <w:rsid w:val="00CE2D8D"/>
    <w:rsid w:val="00CF5D0B"/>
    <w:rsid w:val="00D0256C"/>
    <w:rsid w:val="00D2712E"/>
    <w:rsid w:val="00D30068"/>
    <w:rsid w:val="00D4111C"/>
    <w:rsid w:val="00D46CB4"/>
    <w:rsid w:val="00D66533"/>
    <w:rsid w:val="00D75D1D"/>
    <w:rsid w:val="00D84BFE"/>
    <w:rsid w:val="00D876CF"/>
    <w:rsid w:val="00DA60AC"/>
    <w:rsid w:val="00DA77CE"/>
    <w:rsid w:val="00DC0D24"/>
    <w:rsid w:val="00DC3509"/>
    <w:rsid w:val="00DC57FE"/>
    <w:rsid w:val="00DC6113"/>
    <w:rsid w:val="00DD3857"/>
    <w:rsid w:val="00DD7BD5"/>
    <w:rsid w:val="00DE22D6"/>
    <w:rsid w:val="00DE78BA"/>
    <w:rsid w:val="00DF0B1F"/>
    <w:rsid w:val="00DF7266"/>
    <w:rsid w:val="00E00C15"/>
    <w:rsid w:val="00E24C07"/>
    <w:rsid w:val="00E45878"/>
    <w:rsid w:val="00E50596"/>
    <w:rsid w:val="00E60F15"/>
    <w:rsid w:val="00E614C5"/>
    <w:rsid w:val="00E819AA"/>
    <w:rsid w:val="00E92A1C"/>
    <w:rsid w:val="00E93181"/>
    <w:rsid w:val="00E93399"/>
    <w:rsid w:val="00E94F6D"/>
    <w:rsid w:val="00EB1CEA"/>
    <w:rsid w:val="00EB4C9D"/>
    <w:rsid w:val="00EE2517"/>
    <w:rsid w:val="00EE6A80"/>
    <w:rsid w:val="00EF1B64"/>
    <w:rsid w:val="00F103B7"/>
    <w:rsid w:val="00F23BFA"/>
    <w:rsid w:val="00F553F9"/>
    <w:rsid w:val="00F61205"/>
    <w:rsid w:val="00F707B2"/>
    <w:rsid w:val="00F7725D"/>
    <w:rsid w:val="00F90BD6"/>
    <w:rsid w:val="00F91835"/>
    <w:rsid w:val="00F94F07"/>
    <w:rsid w:val="00FA470E"/>
    <w:rsid w:val="00FB1A9F"/>
    <w:rsid w:val="00FB4A9A"/>
    <w:rsid w:val="00FB6D3F"/>
    <w:rsid w:val="00FC4759"/>
    <w:rsid w:val="00FD58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AEC5B"/>
  <w14:defaultImageDpi w14:val="0"/>
  <w15:docId w15:val="{AE58F427-1829-4C7F-B398-59E5BBC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4CDC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323E4F" w:themeColor="text2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4CDC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color w:val="323E4F" w:themeColor="text2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DC"/>
    <w:rPr>
      <w:rFonts w:ascii="Times New Roman" w:eastAsiaTheme="majorEastAsia" w:hAnsi="Times New Roman" w:cs="Times New Roman"/>
      <w:b/>
      <w:bCs/>
      <w:color w:val="323E4F" w:themeColor="text2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D2A"/>
    <w:pPr>
      <w:tabs>
        <w:tab w:val="center" w:pos="4680"/>
        <w:tab w:val="right" w:pos="9360"/>
      </w:tabs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4D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4D2A"/>
    <w:pPr>
      <w:tabs>
        <w:tab w:val="center" w:pos="4680"/>
        <w:tab w:val="right" w:pos="9360"/>
      </w:tabs>
    </w:pPr>
    <w:rPr>
      <w:rFonts w:ascii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4D2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14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33821"/>
    <w:pPr>
      <w:tabs>
        <w:tab w:val="right" w:leader="dot" w:pos="9350"/>
      </w:tabs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14D2A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A621E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B4A9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FB4A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A9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A9A"/>
    <w:rPr>
      <w:rFonts w:ascii="Consolas" w:eastAsia="Times New Roman" w:hAnsi="Consolas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9F4CDC"/>
    <w:rPr>
      <w:rFonts w:ascii="Times New Roman" w:eastAsiaTheme="majorEastAsia" w:hAnsi="Times New Roman" w:cstheme="majorBidi"/>
      <w:b/>
      <w:color w:val="323E4F" w:themeColor="text2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rsid w:val="00757C88"/>
    <w:pPr>
      <w:spacing w:after="0" w:line="240" w:lineRule="auto"/>
      <w:ind w:left="720"/>
      <w:contextualSpacing/>
    </w:pPr>
    <w:rPr>
      <w:rFonts w:eastAsia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757C88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B72BD"/>
    <w:pPr>
      <w:widowControl w:val="0"/>
      <w:autoSpaceDE w:val="0"/>
      <w:autoSpaceDN w:val="0"/>
      <w:spacing w:before="49"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A1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1F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32" Type="http://schemas.openxmlformats.org/officeDocument/2006/relationships/chart" Target="charts/chart1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3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hart" Target="charts/chart7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2.xml"/><Relationship Id="rId30" Type="http://schemas.openxmlformats.org/officeDocument/2006/relationships/chart" Target="charts/chart14.xml"/><Relationship Id="rId35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CREP%20Project%20Reports\University%20of%20Memphis%20PresidentProvostFaculty%20Evaluation\President%20Evaluations\President%20Evaluation%202020\President%20Output%20Template%20Data\_President%20Adjunct%20Prof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Data\_President%20Adjunct%20Prof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Data\_President%20Adjunct%20Prof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Data\_President%20Adjunct%20Prof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Data\_President%20Adjunct%20Prof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itnas\groups$\crep\CREP\CREP\QUALTRICS\Faculty%20Senate%20Survey\President%20Output%20Template%2020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chemeClr val="bg1">
                    <a:lumMod val="50000"/>
                  </a:schemeClr>
                </a:solidFill>
              </a:rPr>
              <a:t>Vision and Goal Setting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'Q1-26'!$I$8:$I$11</c:f>
              <c:numCache>
                <c:formatCode>0%</c:formatCode>
                <c:ptCount val="4"/>
                <c:pt idx="0">
                  <c:v>0.79200000000000004</c:v>
                </c:pt>
                <c:pt idx="1">
                  <c:v>0.73099999999999998</c:v>
                </c:pt>
                <c:pt idx="2">
                  <c:v>0.76300000000000001</c:v>
                </c:pt>
                <c:pt idx="3">
                  <c:v>0.36699999999999999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3-430E-9B0F-2D9D19C9C2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4045008"/>
        <c:axId val="534048288"/>
      </c:barChart>
      <c:catAx>
        <c:axId val="53404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4048288"/>
        <c:crosses val="autoZero"/>
        <c:auto val="1"/>
        <c:lblAlgn val="ctr"/>
        <c:lblOffset val="100"/>
        <c:noMultiLvlLbl val="0"/>
      </c:catAx>
      <c:valAx>
        <c:axId val="5340482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40450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Overall Years of Experience at the University of</a:t>
            </a:r>
            <a:r>
              <a:rPr lang="en-US" sz="1200" baseline="0"/>
              <a:t> Memphis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892926845682758E-2"/>
          <c:y val="0.22010012637309226"/>
          <c:w val="0.71826384682683875"/>
          <c:h val="0.659182463303198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A45-4C57-9891-697EA4BD68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A45-4C57-9891-697EA4BD68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A45-4C57-9891-697EA4BD68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A45-4C57-9891-697EA4BD68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A45-4C57-9891-697EA4BD68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A45-4C57-9891-697EA4BD68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A45-4C57-9891-697EA4BD68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A45-4C57-9891-697EA4BD68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'Demographic Categories'!$A$20:$A$23</c:f>
              <c:strCache>
                <c:ptCount val="4"/>
                <c:pt idx="0">
                  <c:v>Less than 2 years</c:v>
                </c:pt>
                <c:pt idx="1">
                  <c:v>2 - 5 years</c:v>
                </c:pt>
                <c:pt idx="2">
                  <c:v>6 - 10 years</c:v>
                </c:pt>
                <c:pt idx="3">
                  <c:v>More than 10 years</c:v>
                </c:pt>
              </c:strCache>
            </c:strRef>
          </c:cat>
          <c:val>
            <c:numRef>
              <c:f>'Demographic Categories'!$B$20:$B$23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0.2</c:v>
                </c:pt>
                <c:pt idx="2">
                  <c:v>0.23</c:v>
                </c:pt>
                <c:pt idx="3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A45-4C57-9891-697EA4BD68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121194225721784"/>
          <c:y val="0.25041010498687666"/>
          <c:w val="0.23878805774278214"/>
          <c:h val="0.587605715952172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34504340803555"/>
          <c:y val="0.21392728686691942"/>
          <c:w val="0.61778854566256147"/>
          <c:h val="0.7209108583649266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7D-45E9-A6D8-B2D25C9B97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7D-45E9-A6D8-B2D25C9B97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7D-45E9-A6D8-B2D25C9B97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7D-45E9-A6D8-B2D25C9B97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37D-45E9-A6D8-B2D25C9B97A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37D-45E9-A6D8-B2D25C9B97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'Demographic Categories'!$A$27:$A$32</c:f>
              <c:strCache>
                <c:ptCount val="6"/>
                <c:pt idx="0">
                  <c:v>Man</c:v>
                </c:pt>
                <c:pt idx="1">
                  <c:v>Woman</c:v>
                </c:pt>
                <c:pt idx="2">
                  <c:v>Transgender Man</c:v>
                </c:pt>
                <c:pt idx="3">
                  <c:v>Transgender Woman</c:v>
                </c:pt>
                <c:pt idx="4">
                  <c:v>Prefer not to answer.</c:v>
                </c:pt>
                <c:pt idx="5">
                  <c:v>None of the Above.  Please specify.</c:v>
                </c:pt>
              </c:strCache>
            </c:strRef>
          </c:cat>
          <c:val>
            <c:numRef>
              <c:f>'Demographic Categories'!$B$27:$B$32</c:f>
              <c:numCache>
                <c:formatCode>0%</c:formatCode>
                <c:ptCount val="6"/>
                <c:pt idx="0">
                  <c:v>0.33</c:v>
                </c:pt>
                <c:pt idx="1">
                  <c:v>0.49</c:v>
                </c:pt>
                <c:pt idx="2">
                  <c:v>0</c:v>
                </c:pt>
                <c:pt idx="3">
                  <c:v>0</c:v>
                </c:pt>
                <c:pt idx="4">
                  <c:v>0.17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7D-45E9-A6D8-B2D25C9B97A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86811023622052"/>
          <c:y val="0.2144575678040245"/>
          <c:w val="0.27068744531933508"/>
          <c:h val="0.71367697093418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Overall</a:t>
            </a:r>
            <a:r>
              <a:rPr lang="en-US" sz="1200" baseline="0"/>
              <a:t> Dimension Summary: Full-Time And Adjunct Faculty</a:t>
            </a:r>
            <a:r>
              <a:rPr lang="en-US" sz="12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OVERALL 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Sheet1!$C$1:$D$2</c:f>
              <c:multiLvlStrCache>
                <c:ptCount val="2"/>
                <c:lvl>
                  <c:pt idx="0">
                    <c:v>n=132</c:v>
                  </c:pt>
                  <c:pt idx="1">
                    <c:v>n=21</c:v>
                  </c:pt>
                </c:lvl>
                <c:lvl>
                  <c:pt idx="0">
                    <c:v>Full-Time Faculty</c:v>
                  </c:pt>
                  <c:pt idx="1">
                    <c:v>Adjunct Faculty</c:v>
                  </c:pt>
                </c:lvl>
              </c:multiLvlStrCache>
            </c:multiLvlStrRef>
          </c:cat>
          <c:val>
            <c:numRef>
              <c:f>Sheet1!$C$3:$D$3</c:f>
              <c:numCache>
                <c:formatCode>General</c:formatCode>
                <c:ptCount val="2"/>
                <c:pt idx="0">
                  <c:v>3.5</c:v>
                </c:pt>
                <c:pt idx="1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B-49D2-A785-6F11F83F31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9706880"/>
        <c:axId val="549704912"/>
      </c:barChart>
      <c:catAx>
        <c:axId val="54970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4912"/>
        <c:crosses val="autoZero"/>
        <c:auto val="1"/>
        <c:lblAlgn val="ctr"/>
        <c:lblOffset val="100"/>
        <c:noMultiLvlLbl val="0"/>
      </c:catAx>
      <c:valAx>
        <c:axId val="54970491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6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0" i="0" u="none" strike="noStrike" baseline="0">
                <a:solidFill>
                  <a:schemeClr val="bg1">
                    <a:lumMod val="50000"/>
                  </a:schemeClr>
                </a:solidFill>
                <a:effectLst/>
              </a:rPr>
              <a:t>Overall Dimension Summary by Current Position</a:t>
            </a:r>
            <a:r>
              <a:rPr lang="en-US" sz="1200" b="0">
                <a:solidFill>
                  <a:schemeClr val="bg1">
                    <a:lumMod val="50000"/>
                  </a:schemeClr>
                </a:solidFill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OVERALL 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Sheet1!$C$1:$G$2</c:f>
              <c:multiLvlStrCache>
                <c:ptCount val="5"/>
                <c:lvl>
                  <c:pt idx="0">
                    <c:v>n = 28</c:v>
                  </c:pt>
                  <c:pt idx="1">
                    <c:v>n = 41</c:v>
                  </c:pt>
                  <c:pt idx="2">
                    <c:v>n = 19</c:v>
                  </c:pt>
                  <c:pt idx="3">
                    <c:v>n = 44</c:v>
                  </c:pt>
                  <c:pt idx="4">
                    <c:v>n = 21</c:v>
                  </c:pt>
                </c:lvl>
                <c:lvl>
                  <c:pt idx="0">
                    <c:v>Assistant Prof</c:v>
                  </c:pt>
                  <c:pt idx="1">
                    <c:v>Associate Prof</c:v>
                  </c:pt>
                  <c:pt idx="2">
                    <c:v>Clinical Prof</c:v>
                  </c:pt>
                  <c:pt idx="3">
                    <c:v>Full Prof</c:v>
                  </c:pt>
                  <c:pt idx="4">
                    <c:v>Adjunct Prof</c:v>
                  </c:pt>
                </c:lvl>
              </c:multiLvlStrCache>
            </c:multiLvlStrRef>
          </c:cat>
          <c:val>
            <c:numRef>
              <c:f>Sheet1!$C$3:$G$3</c:f>
              <c:numCache>
                <c:formatCode>General</c:formatCode>
                <c:ptCount val="5"/>
                <c:pt idx="0">
                  <c:v>3.4</c:v>
                </c:pt>
                <c:pt idx="1">
                  <c:v>3.2</c:v>
                </c:pt>
                <c:pt idx="2">
                  <c:v>4</c:v>
                </c:pt>
                <c:pt idx="3">
                  <c:v>3.7</c:v>
                </c:pt>
                <c:pt idx="4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1-4651-8A53-4FC1C7DD32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9706880"/>
        <c:axId val="549704912"/>
      </c:barChart>
      <c:catAx>
        <c:axId val="54970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4912"/>
        <c:crosses val="autoZero"/>
        <c:auto val="1"/>
        <c:lblAlgn val="ctr"/>
        <c:lblOffset val="100"/>
        <c:noMultiLvlLbl val="0"/>
      </c:catAx>
      <c:valAx>
        <c:axId val="54970491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6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0" i="0" u="none" strike="noStrike" baseline="0">
                <a:effectLst/>
              </a:rPr>
              <a:t>Overall Dimension Summary by Faculty Status</a:t>
            </a:r>
            <a:r>
              <a:rPr lang="en-US" sz="1200" b="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OVERALL 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Sheet1!$C$1:$E$2</c:f>
              <c:multiLvlStrCache>
                <c:ptCount val="3"/>
                <c:lvl>
                  <c:pt idx="0">
                    <c:v>n = 55</c:v>
                  </c:pt>
                  <c:pt idx="1">
                    <c:v>n = 19</c:v>
                  </c:pt>
                  <c:pt idx="2">
                    <c:v>n = 86</c:v>
                  </c:pt>
                </c:lvl>
                <c:lvl>
                  <c:pt idx="0">
                    <c:v>Non-Tenure Track</c:v>
                  </c:pt>
                  <c:pt idx="1">
                    <c:v>Tenure Track</c:v>
                  </c:pt>
                  <c:pt idx="2">
                    <c:v>Tenured</c:v>
                  </c:pt>
                </c:lvl>
              </c:multiLvlStrCache>
            </c:multiLvlStrRef>
          </c:cat>
          <c:val>
            <c:numRef>
              <c:f>Sheet1!$C$3:$E$3</c:f>
              <c:numCache>
                <c:formatCode>General</c:formatCode>
                <c:ptCount val="3"/>
                <c:pt idx="0">
                  <c:v>3.5</c:v>
                </c:pt>
                <c:pt idx="1">
                  <c:v>3.2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D5-494F-BBC8-5366357B54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9706880"/>
        <c:axId val="549704912"/>
      </c:barChart>
      <c:catAx>
        <c:axId val="54970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4912"/>
        <c:crosses val="autoZero"/>
        <c:auto val="1"/>
        <c:lblAlgn val="ctr"/>
        <c:lblOffset val="100"/>
        <c:noMultiLvlLbl val="0"/>
      </c:catAx>
      <c:valAx>
        <c:axId val="54970491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6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0" i="0" u="none" strike="noStrike" baseline="0">
                <a:effectLst/>
              </a:rPr>
              <a:t>Overall Dimension Summary for Years of Experience at the University</a:t>
            </a:r>
            <a:endParaRPr lang="en-US" sz="12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OVERALL 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Sheet1!$C$1:$F$2</c:f>
              <c:multiLvlStrCache>
                <c:ptCount val="4"/>
                <c:lvl>
                  <c:pt idx="0">
                    <c:v>n = 11</c:v>
                  </c:pt>
                  <c:pt idx="1">
                    <c:v>n = 32</c:v>
                  </c:pt>
                  <c:pt idx="2">
                    <c:v>n = 37</c:v>
                  </c:pt>
                  <c:pt idx="3">
                    <c:v>n = 84</c:v>
                  </c:pt>
                </c:lvl>
                <c:lvl>
                  <c:pt idx="0">
                    <c:v>Less than 2 years</c:v>
                  </c:pt>
                  <c:pt idx="1">
                    <c:v>2-5 years</c:v>
                  </c:pt>
                  <c:pt idx="2">
                    <c:v>6-10 years</c:v>
                  </c:pt>
                  <c:pt idx="3">
                    <c:v>More than 10 years</c:v>
                  </c:pt>
                </c:lvl>
              </c:multiLvlStrCache>
            </c:multiLvlStrRef>
          </c:cat>
          <c:val>
            <c:numRef>
              <c:f>Sheet1!$C$3:$F$3</c:f>
              <c:numCache>
                <c:formatCode>General</c:formatCode>
                <c:ptCount val="4"/>
                <c:pt idx="0">
                  <c:v>3.9</c:v>
                </c:pt>
                <c:pt idx="1">
                  <c:v>3.4</c:v>
                </c:pt>
                <c:pt idx="2">
                  <c:v>3.5</c:v>
                </c:pt>
                <c:pt idx="3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92-4357-8E95-AC30C80EB1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9706880"/>
        <c:axId val="549704912"/>
      </c:barChart>
      <c:catAx>
        <c:axId val="54970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4912"/>
        <c:crosses val="autoZero"/>
        <c:auto val="1"/>
        <c:lblAlgn val="ctr"/>
        <c:lblOffset val="100"/>
        <c:noMultiLvlLbl val="0"/>
      </c:catAx>
      <c:valAx>
        <c:axId val="54970491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6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0" i="0" u="none" strike="noStrike" baseline="0">
                <a:effectLst/>
              </a:rPr>
              <a:t>Overall Dimension Summary by Gender</a:t>
            </a:r>
            <a:r>
              <a:rPr lang="en-US" sz="1200" b="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OVERALL 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Sheet1!$C$1:$E$2</c:f>
              <c:multiLvlStrCache>
                <c:ptCount val="3"/>
                <c:lvl>
                  <c:pt idx="0">
                    <c:v>n = 55</c:v>
                  </c:pt>
                  <c:pt idx="1">
                    <c:v>n = 82</c:v>
                  </c:pt>
                  <c:pt idx="2">
                    <c:v>n = 29</c:v>
                  </c:pt>
                </c:lvl>
                <c:lvl>
                  <c:pt idx="0">
                    <c:v>Man</c:v>
                  </c:pt>
                  <c:pt idx="1">
                    <c:v>Woman</c:v>
                  </c:pt>
                  <c:pt idx="2">
                    <c:v>Prefer not to answer</c:v>
                  </c:pt>
                </c:lvl>
              </c:multiLvlStrCache>
            </c:multiLvlStrRef>
          </c:cat>
          <c:val>
            <c:numRef>
              <c:f>Sheet1!$C$3:$E$3</c:f>
              <c:numCache>
                <c:formatCode>General</c:formatCode>
                <c:ptCount val="3"/>
                <c:pt idx="0">
                  <c:v>3.8</c:v>
                </c:pt>
                <c:pt idx="1">
                  <c:v>3.3</c:v>
                </c:pt>
                <c:pt idx="2" formatCode="0.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EE-40F1-8756-EE8CD39781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9706880"/>
        <c:axId val="549704912"/>
      </c:barChart>
      <c:catAx>
        <c:axId val="54970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4912"/>
        <c:crosses val="autoZero"/>
        <c:auto val="1"/>
        <c:lblAlgn val="ctr"/>
        <c:lblOffset val="100"/>
        <c:noMultiLvlLbl val="0"/>
      </c:catAx>
      <c:valAx>
        <c:axId val="54970491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068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chemeClr val="bg1">
                    <a:lumMod val="50000"/>
                  </a:schemeClr>
                </a:solidFill>
              </a:rPr>
              <a:t>Leadership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5</c:v>
              </c:pt>
              <c:pt idx="1">
                <c:v>6</c:v>
              </c:pt>
              <c:pt idx="2">
                <c:v>7</c:v>
              </c:pt>
              <c:pt idx="3">
                <c:v>8</c:v>
              </c:pt>
            </c:numLit>
          </c:cat>
          <c:val>
            <c:numRef>
              <c:f>'Q1-26'!$I$12:$I$15</c:f>
              <c:numCache>
                <c:formatCode>0%</c:formatCode>
                <c:ptCount val="4"/>
                <c:pt idx="0">
                  <c:v>0.71399999999999997</c:v>
                </c:pt>
                <c:pt idx="1">
                  <c:v>0.59299999999999997</c:v>
                </c:pt>
                <c:pt idx="2">
                  <c:v>0.41600000000000004</c:v>
                </c:pt>
                <c:pt idx="3">
                  <c:v>0.627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62-4555-BF04-2047DFDDBC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961232"/>
        <c:axId val="530958608"/>
      </c:barChart>
      <c:catAx>
        <c:axId val="53096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958608"/>
        <c:crosses val="autoZero"/>
        <c:auto val="1"/>
        <c:lblAlgn val="ctr"/>
        <c:lblOffset val="100"/>
        <c:noMultiLvlLbl val="0"/>
      </c:catAx>
      <c:valAx>
        <c:axId val="530958608"/>
        <c:scaling>
          <c:orientation val="minMax"/>
          <c:max val="1"/>
          <c:min val="0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09612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chemeClr val="bg1">
                    <a:lumMod val="50000"/>
                  </a:schemeClr>
                </a:solidFill>
              </a:rPr>
              <a:t>Responsiveness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9</c:v>
              </c:pt>
              <c:pt idx="1">
                <c:v>10</c:v>
              </c:pt>
              <c:pt idx="2">
                <c:v>11</c:v>
              </c:pt>
            </c:numLit>
          </c:cat>
          <c:val>
            <c:numRef>
              <c:f>'Q1-26'!$I$16:$I$18</c:f>
              <c:numCache>
                <c:formatCode>0%</c:formatCode>
                <c:ptCount val="3"/>
                <c:pt idx="0">
                  <c:v>0.42299999999999999</c:v>
                </c:pt>
                <c:pt idx="1">
                  <c:v>0.43500000000000005</c:v>
                </c:pt>
                <c:pt idx="2">
                  <c:v>0.44100000000000006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D7-4ACC-B008-B7507F3EE8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2177536"/>
        <c:axId val="532176880"/>
      </c:barChart>
      <c:catAx>
        <c:axId val="53217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2176880"/>
        <c:crosses val="autoZero"/>
        <c:auto val="1"/>
        <c:lblAlgn val="ctr"/>
        <c:lblOffset val="100"/>
        <c:noMultiLvlLbl val="0"/>
      </c:catAx>
      <c:valAx>
        <c:axId val="532176880"/>
        <c:scaling>
          <c:orientation val="minMax"/>
          <c:max val="1"/>
          <c:min val="0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21775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chemeClr val="bg1">
                    <a:lumMod val="50000"/>
                  </a:schemeClr>
                </a:solidFill>
              </a:rPr>
              <a:t>Communication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12</c:v>
              </c:pt>
              <c:pt idx="1">
                <c:v>13</c:v>
              </c:pt>
              <c:pt idx="2">
                <c:v>14</c:v>
              </c:pt>
              <c:pt idx="3">
                <c:v>15</c:v>
              </c:pt>
            </c:numLit>
          </c:cat>
          <c:val>
            <c:numRef>
              <c:f>'Q1-26'!$I$19:$I$22</c:f>
              <c:numCache>
                <c:formatCode>0%</c:formatCode>
                <c:ptCount val="4"/>
                <c:pt idx="0">
                  <c:v>0.79099999999999993</c:v>
                </c:pt>
                <c:pt idx="1">
                  <c:v>0.43000000000000005</c:v>
                </c:pt>
                <c:pt idx="2">
                  <c:v>0.72700000000000009</c:v>
                </c:pt>
                <c:pt idx="3">
                  <c:v>0.44700000000000001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A2-4188-85A1-7A73D5F51E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3139144"/>
        <c:axId val="533139472"/>
      </c:barChart>
      <c:catAx>
        <c:axId val="533139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3139472"/>
        <c:crosses val="autoZero"/>
        <c:auto val="1"/>
        <c:lblAlgn val="ctr"/>
        <c:lblOffset val="100"/>
        <c:noMultiLvlLbl val="0"/>
      </c:catAx>
      <c:valAx>
        <c:axId val="533139472"/>
        <c:scaling>
          <c:orientation val="minMax"/>
          <c:max val="1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31391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solidFill>
                  <a:schemeClr val="bg1">
                    <a:lumMod val="50000"/>
                  </a:schemeClr>
                </a:solidFill>
              </a:rPr>
              <a:t>Management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4"/>
              <c:pt idx="0">
                <c:v>16</c:v>
              </c:pt>
              <c:pt idx="1">
                <c:v>17</c:v>
              </c:pt>
              <c:pt idx="2">
                <c:v>18</c:v>
              </c:pt>
              <c:pt idx="3">
                <c:v>19</c:v>
              </c:pt>
            </c:numLit>
          </c:cat>
          <c:val>
            <c:numRef>
              <c:f>'Q1-26'!$I$23:$I$26</c:f>
              <c:numCache>
                <c:formatCode>0%</c:formatCode>
                <c:ptCount val="4"/>
                <c:pt idx="0">
                  <c:v>0.77500000000000002</c:v>
                </c:pt>
                <c:pt idx="1">
                  <c:v>0.66800000000000004</c:v>
                </c:pt>
                <c:pt idx="2">
                  <c:v>0.46099999999999997</c:v>
                </c:pt>
                <c:pt idx="3">
                  <c:v>0.47700000000000004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1-4C17-AD7B-72424B2F53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4166072"/>
        <c:axId val="414168040"/>
      </c:barChart>
      <c:catAx>
        <c:axId val="41416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168040"/>
        <c:crosses val="autoZero"/>
        <c:auto val="1"/>
        <c:lblAlgn val="ctr"/>
        <c:lblOffset val="100"/>
        <c:noMultiLvlLbl val="0"/>
      </c:catAx>
      <c:valAx>
        <c:axId val="414168040"/>
        <c:scaling>
          <c:orientation val="minMax"/>
          <c:max val="1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141660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Equity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21</c:v>
              </c:pt>
              <c:pt idx="1">
                <c:v>22</c:v>
              </c:pt>
              <c:pt idx="2">
                <c:v>23</c:v>
              </c:pt>
            </c:numLit>
          </c:cat>
          <c:val>
            <c:numRef>
              <c:f>'Q1-26'!$I$28:$I$30</c:f>
              <c:numCache>
                <c:formatCode>0%</c:formatCode>
                <c:ptCount val="3"/>
                <c:pt idx="0">
                  <c:v>0.48299999999999998</c:v>
                </c:pt>
                <c:pt idx="1">
                  <c:v>0.49399999999999999</c:v>
                </c:pt>
                <c:pt idx="2">
                  <c:v>0.65700000000000003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06-481B-81F5-F89E96DCA7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4559552"/>
        <c:axId val="414559880"/>
      </c:barChart>
      <c:catAx>
        <c:axId val="41455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559880"/>
        <c:crosses val="autoZero"/>
        <c:auto val="1"/>
        <c:lblAlgn val="ctr"/>
        <c:lblOffset val="100"/>
        <c:noMultiLvlLbl val="0"/>
      </c:catAx>
      <c:valAx>
        <c:axId val="414559880"/>
        <c:scaling>
          <c:orientation val="minMax"/>
          <c:max val="1"/>
          <c:min val="0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145595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Trustworthiness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3"/>
              <c:pt idx="0">
                <c:v>24</c:v>
              </c:pt>
              <c:pt idx="1">
                <c:v>25</c:v>
              </c:pt>
              <c:pt idx="2">
                <c:v>26</c:v>
              </c:pt>
            </c:numLit>
          </c:cat>
          <c:val>
            <c:numRef>
              <c:f>'Q1-26'!$I$31:$I$33</c:f>
              <c:numCache>
                <c:formatCode>0%</c:formatCode>
                <c:ptCount val="3"/>
                <c:pt idx="0">
                  <c:v>0.64400000000000002</c:v>
                </c:pt>
                <c:pt idx="1">
                  <c:v>0.61399999999999999</c:v>
                </c:pt>
                <c:pt idx="2">
                  <c:v>0.47699999999999998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7D-4F53-9253-2C64D1BCA7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5394808"/>
        <c:axId val="535396448"/>
      </c:barChart>
      <c:catAx>
        <c:axId val="53539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5396448"/>
        <c:crosses val="autoZero"/>
        <c:auto val="1"/>
        <c:lblAlgn val="ctr"/>
        <c:lblOffset val="100"/>
        <c:noMultiLvlLbl val="0"/>
      </c:catAx>
      <c:valAx>
        <c:axId val="535396448"/>
        <c:scaling>
          <c:orientation val="minMax"/>
          <c:max val="1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53948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Current Position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42055320008076"/>
          <c:y val="0.23244580538543794"/>
          <c:w val="0.71545898108890238"/>
          <c:h val="0.659182463303198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C19-40EB-9996-9E61AFBE1E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C19-40EB-9996-9E61AFBE1E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C19-40EB-9996-9E61AFBE1E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C19-40EB-9996-9E61AFBE1E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C19-40EB-9996-9E61AFBE1E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C19-40EB-9996-9E61AFBE1E7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C19-40EB-9996-9E61AFBE1E7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C19-40EB-9996-9E61AFBE1E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'Demographic Categories'!$A$6:$A$10</c:f>
              <c:strCache>
                <c:ptCount val="5"/>
                <c:pt idx="0">
                  <c:v>Full Professor</c:v>
                </c:pt>
                <c:pt idx="1">
                  <c:v>Associate Professor</c:v>
                </c:pt>
                <c:pt idx="2">
                  <c:v>Assistant Professor</c:v>
                </c:pt>
                <c:pt idx="3">
                  <c:v>Clinical Professor</c:v>
                </c:pt>
                <c:pt idx="4">
                  <c:v>Adjunct Professor</c:v>
                </c:pt>
              </c:strCache>
            </c:strRef>
          </c:cat>
          <c:val>
            <c:numRef>
              <c:f>'Demographic Categories'!$B$6:$B$10</c:f>
              <c:numCache>
                <c:formatCode>0%</c:formatCode>
                <c:ptCount val="5"/>
                <c:pt idx="0">
                  <c:v>0.28999999999999998</c:v>
                </c:pt>
                <c:pt idx="1">
                  <c:v>0.27</c:v>
                </c:pt>
                <c:pt idx="2">
                  <c:v>0.18</c:v>
                </c:pt>
                <c:pt idx="3">
                  <c:v>0.12</c:v>
                </c:pt>
                <c:pt idx="4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C19-40EB-9996-9E61AFBE1E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121194225721784"/>
          <c:y val="0.25041010498687666"/>
          <c:w val="0.23878805774278214"/>
          <c:h val="0.587605715952172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Faculty Status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127969580725483E-2"/>
          <c:y val="0.1954087683484009"/>
          <c:w val="0.75146880678376737"/>
          <c:h val="0.6838738213278895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F6-4AEE-8477-A916D1DEEB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F6-4AEE-8477-A916D1DEEB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F6-4AEE-8477-A916D1DEEB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F6-4AEE-8477-A916D1DEEB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3F6-4AEE-8477-A916D1DEEB4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3F6-4AEE-8477-A916D1DEEB4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3F6-4AEE-8477-A916D1DEEB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'Demographic Categories'!$A$14:$A$16</c:f>
              <c:strCache>
                <c:ptCount val="3"/>
                <c:pt idx="0">
                  <c:v>Tenured</c:v>
                </c:pt>
                <c:pt idx="1">
                  <c:v>Tenure-Track</c:v>
                </c:pt>
                <c:pt idx="2">
                  <c:v>Non-Tenure-Track</c:v>
                </c:pt>
              </c:strCache>
            </c:strRef>
          </c:cat>
          <c:val>
            <c:numRef>
              <c:f>'Demographic Categories'!$B$14:$B$16</c:f>
              <c:numCache>
                <c:formatCode>0%</c:formatCode>
                <c:ptCount val="3"/>
                <c:pt idx="0">
                  <c:v>0.54</c:v>
                </c:pt>
                <c:pt idx="1">
                  <c:v>0.12</c:v>
                </c:pt>
                <c:pt idx="2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3F6-4AEE-8477-A916D1DEEB4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29461942257216"/>
          <c:y val="0.28713546223388742"/>
          <c:w val="0.29770538057742785"/>
          <c:h val="0.5141550014581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36F5-B5DD-424D-B99B-667E841B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3771</Words>
  <Characters>21497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Stevens (mpetrwsk)</dc:creator>
  <cp:keywords/>
  <dc:description/>
  <cp:lastModifiedBy>Kim Daniels Marks (kdnlsmrk)</cp:lastModifiedBy>
  <cp:revision>167</cp:revision>
  <cp:lastPrinted>2018-04-16T13:50:00Z</cp:lastPrinted>
  <dcterms:created xsi:type="dcterms:W3CDTF">2018-04-13T11:50:00Z</dcterms:created>
  <dcterms:modified xsi:type="dcterms:W3CDTF">2020-04-20T20:48:00Z</dcterms:modified>
</cp:coreProperties>
</file>