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3C3" w:rsidRDefault="00BD53C3" w:rsidP="00BD53C3">
      <w:pPr>
        <w:tabs>
          <w:tab w:val="left" w:pos="-720"/>
          <w:tab w:val="left" w:pos="432"/>
          <w:tab w:val="center" w:pos="468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 w:right="720"/>
        <w:jc w:val="center"/>
        <w:rPr>
          <w:rFonts w:ascii="Times New Roman" w:eastAsia="Times New Roman" w:hAnsi="Times New Roman" w:cs="Times New Roman"/>
          <w:b/>
          <w:szCs w:val="20"/>
          <w:lang w:val="pt-BR"/>
        </w:rPr>
      </w:pPr>
      <w:r>
        <w:rPr>
          <w:rFonts w:ascii="Times New Roman" w:eastAsia="Times New Roman" w:hAnsi="Times New Roman" w:cs="Times New Roman"/>
          <w:b/>
          <w:szCs w:val="20"/>
          <w:lang w:val="pt-BR"/>
        </w:rPr>
        <w:t>HISTORY</w:t>
      </w:r>
    </w:p>
    <w:p w:rsidR="00BD53C3" w:rsidRDefault="00BD53C3" w:rsidP="00BD53C3">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720"/>
        <w:jc w:val="center"/>
        <w:rPr>
          <w:rFonts w:ascii="Times New Roman" w:eastAsia="Times New Roman" w:hAnsi="Times New Roman" w:cs="Times New Roman"/>
          <w:b/>
          <w:bCs/>
          <w:szCs w:val="20"/>
          <w:lang w:val="pt-BR"/>
        </w:rPr>
      </w:pPr>
    </w:p>
    <w:p w:rsidR="00BD53C3" w:rsidRDefault="00BD53C3" w:rsidP="00BD53C3">
      <w:pPr>
        <w:tabs>
          <w:tab w:val="center" w:pos="468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720"/>
        <w:jc w:val="center"/>
        <w:rPr>
          <w:rFonts w:ascii="Times New Roman" w:eastAsia="Times New Roman" w:hAnsi="Times New Roman" w:cs="Times New Roman"/>
          <w:b/>
          <w:szCs w:val="20"/>
          <w:lang w:val="pt-BR"/>
        </w:rPr>
      </w:pPr>
      <w:r>
        <w:rPr>
          <w:rFonts w:ascii="Times New Roman" w:eastAsia="Times New Roman" w:hAnsi="Times New Roman" w:cs="Times New Roman"/>
          <w:b/>
          <w:szCs w:val="20"/>
          <w:lang w:val="pt-BR"/>
        </w:rPr>
        <w:t>G R A D U A T E   C O U R S E   O F F E R I N G S</w:t>
      </w:r>
    </w:p>
    <w:p w:rsidR="00BD53C3" w:rsidRDefault="00BD53C3" w:rsidP="00BD53C3">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720"/>
        <w:jc w:val="center"/>
        <w:rPr>
          <w:rFonts w:ascii="Times New Roman" w:eastAsia="Times New Roman" w:hAnsi="Times New Roman" w:cs="Times New Roman"/>
          <w:b/>
          <w:bCs/>
          <w:szCs w:val="20"/>
          <w:lang w:val="pt-BR"/>
        </w:rPr>
      </w:pPr>
    </w:p>
    <w:p w:rsidR="00BD53C3" w:rsidRDefault="003D6B36" w:rsidP="00BD53C3">
      <w:pPr>
        <w:tabs>
          <w:tab w:val="center" w:pos="468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720"/>
        <w:jc w:val="center"/>
        <w:rPr>
          <w:rFonts w:ascii="Times New Roman" w:eastAsia="Times New Roman" w:hAnsi="Times New Roman" w:cs="Times New Roman"/>
          <w:b/>
          <w:bCs/>
          <w:szCs w:val="20"/>
        </w:rPr>
      </w:pPr>
      <w:r>
        <w:rPr>
          <w:rFonts w:ascii="Times New Roman" w:eastAsia="Times New Roman" w:hAnsi="Times New Roman" w:cs="Times New Roman"/>
          <w:b/>
          <w:bCs/>
          <w:szCs w:val="20"/>
        </w:rPr>
        <w:t>Spring 2017</w:t>
      </w:r>
    </w:p>
    <w:p w:rsidR="00BD53C3" w:rsidRDefault="00BD53C3" w:rsidP="00BD53C3">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00" w:lineRule="auto"/>
        <w:ind w:right="720"/>
        <w:rPr>
          <w:rFonts w:ascii="Times New Roman" w:eastAsia="Times New Roman" w:hAnsi="Times New Roman" w:cs="Times New Roman"/>
          <w:sz w:val="24"/>
          <w:szCs w:val="20"/>
        </w:rPr>
      </w:pPr>
    </w:p>
    <w:p w:rsidR="00BD53C3" w:rsidRDefault="00BD53C3" w:rsidP="00BD53C3">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64" w:lineRule="auto"/>
        <w:ind w:right="-144"/>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History Department will offer the following 6000 and 7000/8000-level courses in the </w:t>
      </w:r>
      <w:proofErr w:type="gramStart"/>
      <w:r w:rsidR="003D6B36">
        <w:rPr>
          <w:rFonts w:ascii="Times New Roman" w:eastAsia="Times New Roman" w:hAnsi="Times New Roman" w:cs="Times New Roman"/>
          <w:sz w:val="20"/>
          <w:szCs w:val="20"/>
        </w:rPr>
        <w:t>Spring</w:t>
      </w:r>
      <w:proofErr w:type="gramEnd"/>
      <w:r w:rsidR="003D6B36">
        <w:rPr>
          <w:rFonts w:ascii="Times New Roman" w:eastAsia="Times New Roman" w:hAnsi="Times New Roman" w:cs="Times New Roman"/>
          <w:sz w:val="20"/>
          <w:szCs w:val="20"/>
        </w:rPr>
        <w:t xml:space="preserve"> 2017</w:t>
      </w:r>
      <w:r>
        <w:rPr>
          <w:rFonts w:ascii="Times New Roman" w:eastAsia="Times New Roman" w:hAnsi="Times New Roman" w:cs="Times New Roman"/>
          <w:sz w:val="20"/>
          <w:szCs w:val="20"/>
        </w:rPr>
        <w:t xml:space="preserve"> semester. The attached descriptions are designed to provide a clear conception of course content.  It should be noted that while 6000 courses also include undergraduate students (4000 level), a distinct set of reading, writing, and grading expectations is maintained for graduate students.</w:t>
      </w:r>
    </w:p>
    <w:p w:rsidR="001F6C2E" w:rsidRDefault="001F6C2E" w:rsidP="00BD53C3"/>
    <w:p w:rsidR="003D6B36" w:rsidRDefault="003D6B36" w:rsidP="00BD53C3">
      <w:pPr>
        <w:spacing w:after="0"/>
        <w:rPr>
          <w:rFonts w:ascii="Times New Roman" w:hAnsi="Times New Roman" w:cs="Times New Roman"/>
          <w:b/>
          <w:sz w:val="20"/>
          <w:szCs w:val="24"/>
        </w:rPr>
      </w:pPr>
      <w:r>
        <w:rPr>
          <w:rFonts w:ascii="Times New Roman" w:hAnsi="Times New Roman" w:cs="Times New Roman"/>
          <w:b/>
          <w:sz w:val="20"/>
          <w:szCs w:val="24"/>
        </w:rPr>
        <w:t>History 6022-001</w:t>
      </w:r>
    </w:p>
    <w:p w:rsidR="003D6B36" w:rsidRDefault="003D6B36" w:rsidP="00BD53C3">
      <w:pPr>
        <w:spacing w:after="0"/>
        <w:rPr>
          <w:rFonts w:ascii="Times New Roman" w:hAnsi="Times New Roman" w:cs="Times New Roman"/>
          <w:sz w:val="20"/>
          <w:szCs w:val="24"/>
        </w:rPr>
      </w:pPr>
      <w:r>
        <w:rPr>
          <w:rFonts w:ascii="Times New Roman" w:hAnsi="Times New Roman" w:cs="Times New Roman"/>
          <w:b/>
          <w:sz w:val="20"/>
          <w:szCs w:val="24"/>
        </w:rPr>
        <w:t xml:space="preserve">ORAL HISTORY – </w:t>
      </w:r>
      <w:r w:rsidRPr="003D6B36">
        <w:rPr>
          <w:rFonts w:ascii="Times New Roman" w:hAnsi="Times New Roman" w:cs="Times New Roman"/>
          <w:sz w:val="20"/>
          <w:szCs w:val="24"/>
        </w:rPr>
        <w:t>Charles W. Crawford</w:t>
      </w:r>
    </w:p>
    <w:p w:rsidR="003D6B36" w:rsidRDefault="003D6B36" w:rsidP="00BD53C3">
      <w:pPr>
        <w:spacing w:after="0"/>
        <w:rPr>
          <w:rFonts w:ascii="Times New Roman" w:hAnsi="Times New Roman" w:cs="Times New Roman"/>
          <w:b/>
          <w:sz w:val="20"/>
          <w:szCs w:val="24"/>
        </w:rPr>
      </w:pPr>
      <w:r>
        <w:rPr>
          <w:rFonts w:ascii="Times New Roman" w:hAnsi="Times New Roman" w:cs="Times New Roman"/>
          <w:sz w:val="20"/>
          <w:szCs w:val="24"/>
        </w:rPr>
        <w:t>W – 2:30pm-5:30pm</w:t>
      </w:r>
      <w:r>
        <w:rPr>
          <w:rFonts w:ascii="Times New Roman" w:hAnsi="Times New Roman" w:cs="Times New Roman"/>
          <w:sz w:val="20"/>
          <w:szCs w:val="24"/>
        </w:rPr>
        <w:tab/>
      </w:r>
      <w:r>
        <w:rPr>
          <w:rFonts w:ascii="Times New Roman" w:hAnsi="Times New Roman" w:cs="Times New Roman"/>
          <w:sz w:val="20"/>
          <w:szCs w:val="24"/>
        </w:rPr>
        <w:tab/>
        <w:t>MI 211</w:t>
      </w:r>
    </w:p>
    <w:p w:rsidR="001820C8" w:rsidRPr="005C46C9" w:rsidRDefault="001820C8" w:rsidP="001820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720"/>
        <w:rPr>
          <w:rFonts w:ascii="Times New Roman" w:eastAsia="Times New Roman" w:hAnsi="Times New Roman" w:cs="Times New Roman"/>
          <w:color w:val="000000" w:themeColor="text1"/>
          <w:sz w:val="20"/>
          <w:szCs w:val="20"/>
        </w:rPr>
      </w:pPr>
      <w:r w:rsidRPr="005C46C9">
        <w:rPr>
          <w:rFonts w:ascii="Times New Roman" w:eastAsia="Times New Roman" w:hAnsi="Times New Roman" w:cs="Times New Roman"/>
          <w:color w:val="000000" w:themeColor="text1"/>
          <w:sz w:val="20"/>
          <w:szCs w:val="20"/>
        </w:rPr>
        <w:t>Oral history is a course in applied history, assisted by the equipment and collection of the Oral History Research Office.  It will deal with the utilization of tape-recorded interviews to document events in twentieth-century history.  Training will be given in interviewing, specific background research, and equipment selection and use.  Students will conduct their own interviews for group critiques as well as individual criticism, and each will see his project through to completion.  The course will encompass the whole oral history process in theory and practice, with emphasis on interviewing techniques.  The procedures of transcribing and editing tape-recorded historical material into manuscript form also will be included both in preparation and practice.</w:t>
      </w:r>
    </w:p>
    <w:p w:rsidR="003D6B36" w:rsidRPr="005C46C9" w:rsidRDefault="003D6B36" w:rsidP="00BD53C3">
      <w:pPr>
        <w:spacing w:after="0"/>
        <w:rPr>
          <w:rFonts w:ascii="Times New Roman" w:hAnsi="Times New Roman" w:cs="Times New Roman"/>
          <w:b/>
          <w:color w:val="000000" w:themeColor="text1"/>
          <w:sz w:val="20"/>
          <w:szCs w:val="24"/>
        </w:rPr>
      </w:pPr>
    </w:p>
    <w:p w:rsidR="006602B3" w:rsidRDefault="006602B3" w:rsidP="00BD53C3">
      <w:pPr>
        <w:spacing w:after="0"/>
        <w:rPr>
          <w:rFonts w:ascii="Times New Roman" w:hAnsi="Times New Roman" w:cs="Times New Roman"/>
          <w:b/>
          <w:sz w:val="20"/>
          <w:szCs w:val="20"/>
        </w:rPr>
      </w:pPr>
    </w:p>
    <w:p w:rsidR="006602B3" w:rsidRDefault="006602B3" w:rsidP="00BD53C3">
      <w:pPr>
        <w:spacing w:after="0"/>
        <w:rPr>
          <w:rFonts w:ascii="Times New Roman" w:hAnsi="Times New Roman" w:cs="Times New Roman"/>
          <w:b/>
          <w:sz w:val="20"/>
          <w:szCs w:val="20"/>
        </w:rPr>
      </w:pPr>
      <w:r>
        <w:rPr>
          <w:rFonts w:ascii="Times New Roman" w:hAnsi="Times New Roman" w:cs="Times New Roman"/>
          <w:b/>
          <w:sz w:val="20"/>
          <w:szCs w:val="20"/>
        </w:rPr>
        <w:t>History 6055-001</w:t>
      </w:r>
    </w:p>
    <w:p w:rsidR="006602B3" w:rsidRDefault="006602B3" w:rsidP="00BD53C3">
      <w:pPr>
        <w:spacing w:after="0"/>
        <w:rPr>
          <w:rFonts w:ascii="Times New Roman" w:hAnsi="Times New Roman" w:cs="Times New Roman"/>
          <w:b/>
          <w:sz w:val="20"/>
          <w:szCs w:val="20"/>
        </w:rPr>
      </w:pPr>
      <w:r>
        <w:rPr>
          <w:rFonts w:ascii="Times New Roman" w:hAnsi="Times New Roman" w:cs="Times New Roman"/>
          <w:b/>
          <w:sz w:val="20"/>
          <w:szCs w:val="20"/>
        </w:rPr>
        <w:t>HISTORY &amp; FILM IN LATIM AMERICA</w:t>
      </w:r>
      <w:r>
        <w:rPr>
          <w:rFonts w:ascii="Times New Roman" w:hAnsi="Times New Roman" w:cs="Times New Roman"/>
          <w:sz w:val="20"/>
          <w:szCs w:val="20"/>
        </w:rPr>
        <w:t>– Guiomar Duenas-Vargas</w:t>
      </w:r>
    </w:p>
    <w:p w:rsidR="006602B3" w:rsidRDefault="006602B3" w:rsidP="00BD53C3">
      <w:pPr>
        <w:spacing w:after="0"/>
        <w:rPr>
          <w:rFonts w:ascii="Times New Roman" w:hAnsi="Times New Roman" w:cs="Times New Roman"/>
          <w:sz w:val="20"/>
          <w:szCs w:val="20"/>
        </w:rPr>
      </w:pPr>
      <w:r>
        <w:rPr>
          <w:rFonts w:ascii="Times New Roman" w:hAnsi="Times New Roman" w:cs="Times New Roman"/>
          <w:sz w:val="20"/>
          <w:szCs w:val="20"/>
        </w:rPr>
        <w:t>TR – 1:00pm-2:25pm</w:t>
      </w:r>
      <w:r>
        <w:rPr>
          <w:rFonts w:ascii="Times New Roman" w:hAnsi="Times New Roman" w:cs="Times New Roman"/>
          <w:sz w:val="20"/>
          <w:szCs w:val="20"/>
        </w:rPr>
        <w:tab/>
      </w:r>
      <w:r>
        <w:rPr>
          <w:rFonts w:ascii="Times New Roman" w:hAnsi="Times New Roman" w:cs="Times New Roman"/>
          <w:sz w:val="20"/>
          <w:szCs w:val="20"/>
        </w:rPr>
        <w:tab/>
        <w:t>MI 211</w:t>
      </w:r>
    </w:p>
    <w:p w:rsidR="006602B3" w:rsidRPr="006602B3" w:rsidRDefault="006602B3" w:rsidP="00BD53C3">
      <w:pPr>
        <w:spacing w:after="0"/>
        <w:rPr>
          <w:rFonts w:ascii="Times New Roman" w:hAnsi="Times New Roman" w:cs="Times New Roman"/>
          <w:sz w:val="18"/>
          <w:szCs w:val="20"/>
        </w:rPr>
      </w:pPr>
      <w:proofErr w:type="gramStart"/>
      <w:r w:rsidRPr="006602B3">
        <w:rPr>
          <w:rFonts w:ascii="Times New Roman" w:hAnsi="Times New Roman" w:cs="Times New Roman"/>
          <w:sz w:val="20"/>
        </w:rPr>
        <w:t xml:space="preserve">History and culture of Latin America through film, </w:t>
      </w:r>
      <w:proofErr w:type="spellStart"/>
      <w:r w:rsidRPr="006602B3">
        <w:rPr>
          <w:rFonts w:ascii="Times New Roman" w:hAnsi="Times New Roman" w:cs="Times New Roman"/>
          <w:sz w:val="20"/>
        </w:rPr>
        <w:t>documentaires</w:t>
      </w:r>
      <w:proofErr w:type="spellEnd"/>
      <w:r w:rsidRPr="006602B3">
        <w:rPr>
          <w:rFonts w:ascii="Times New Roman" w:hAnsi="Times New Roman" w:cs="Times New Roman"/>
          <w:sz w:val="20"/>
        </w:rPr>
        <w:t>, books, lectures and class discussion.</w:t>
      </w:r>
      <w:proofErr w:type="gramEnd"/>
      <w:r w:rsidRPr="006602B3">
        <w:rPr>
          <w:rFonts w:ascii="Times New Roman" w:hAnsi="Times New Roman" w:cs="Times New Roman"/>
          <w:sz w:val="18"/>
          <w:szCs w:val="20"/>
        </w:rPr>
        <w:t xml:space="preserve"> </w:t>
      </w:r>
    </w:p>
    <w:p w:rsidR="006602B3" w:rsidRPr="006602B3" w:rsidRDefault="006602B3" w:rsidP="00BD53C3">
      <w:pPr>
        <w:spacing w:after="0"/>
        <w:rPr>
          <w:rFonts w:ascii="Times New Roman" w:hAnsi="Times New Roman" w:cs="Times New Roman"/>
          <w:sz w:val="20"/>
          <w:szCs w:val="20"/>
        </w:rPr>
      </w:pPr>
    </w:p>
    <w:p w:rsidR="006602B3" w:rsidRDefault="006602B3" w:rsidP="00BD53C3">
      <w:pPr>
        <w:spacing w:after="0"/>
        <w:rPr>
          <w:rFonts w:ascii="Times New Roman" w:hAnsi="Times New Roman" w:cs="Times New Roman"/>
          <w:b/>
          <w:sz w:val="20"/>
          <w:szCs w:val="20"/>
        </w:rPr>
      </w:pPr>
    </w:p>
    <w:p w:rsidR="003D6B36" w:rsidRDefault="003D6B36" w:rsidP="00BD53C3">
      <w:pPr>
        <w:spacing w:after="0"/>
        <w:rPr>
          <w:rFonts w:ascii="Times New Roman" w:hAnsi="Times New Roman" w:cs="Times New Roman"/>
          <w:b/>
          <w:sz w:val="20"/>
          <w:szCs w:val="20"/>
        </w:rPr>
      </w:pPr>
      <w:r>
        <w:rPr>
          <w:rFonts w:ascii="Times New Roman" w:hAnsi="Times New Roman" w:cs="Times New Roman"/>
          <w:b/>
          <w:sz w:val="20"/>
          <w:szCs w:val="20"/>
        </w:rPr>
        <w:t>History 6160 – 001</w:t>
      </w:r>
    </w:p>
    <w:p w:rsidR="003D6B36" w:rsidRDefault="003D6B36" w:rsidP="00BD53C3">
      <w:pPr>
        <w:spacing w:after="0"/>
        <w:rPr>
          <w:rFonts w:ascii="Times New Roman" w:hAnsi="Times New Roman" w:cs="Times New Roman"/>
          <w:sz w:val="20"/>
          <w:szCs w:val="20"/>
        </w:rPr>
      </w:pPr>
      <w:r>
        <w:rPr>
          <w:rFonts w:ascii="Times New Roman" w:hAnsi="Times New Roman" w:cs="Times New Roman"/>
          <w:b/>
          <w:sz w:val="20"/>
          <w:szCs w:val="20"/>
        </w:rPr>
        <w:t xml:space="preserve">RUSSIA TO 1917 – </w:t>
      </w:r>
      <w:r w:rsidRPr="003D6B36">
        <w:rPr>
          <w:rFonts w:ascii="Times New Roman" w:hAnsi="Times New Roman" w:cs="Times New Roman"/>
          <w:sz w:val="20"/>
          <w:szCs w:val="20"/>
        </w:rPr>
        <w:t>Andrei Znamenski</w:t>
      </w:r>
    </w:p>
    <w:p w:rsidR="003D6B36" w:rsidRDefault="003D6B36" w:rsidP="00BD53C3">
      <w:pPr>
        <w:spacing w:after="0"/>
        <w:rPr>
          <w:rFonts w:ascii="Times New Roman" w:hAnsi="Times New Roman" w:cs="Times New Roman"/>
          <w:sz w:val="20"/>
          <w:szCs w:val="20"/>
        </w:rPr>
      </w:pPr>
      <w:r>
        <w:rPr>
          <w:rFonts w:ascii="Times New Roman" w:hAnsi="Times New Roman" w:cs="Times New Roman"/>
          <w:sz w:val="20"/>
          <w:szCs w:val="20"/>
        </w:rPr>
        <w:t>TR – 1:00pm-2:25pm</w:t>
      </w:r>
      <w:r>
        <w:rPr>
          <w:rFonts w:ascii="Times New Roman" w:hAnsi="Times New Roman" w:cs="Times New Roman"/>
          <w:sz w:val="20"/>
          <w:szCs w:val="20"/>
        </w:rPr>
        <w:tab/>
      </w:r>
      <w:r>
        <w:rPr>
          <w:rFonts w:ascii="Times New Roman" w:hAnsi="Times New Roman" w:cs="Times New Roman"/>
          <w:sz w:val="20"/>
          <w:szCs w:val="20"/>
        </w:rPr>
        <w:tab/>
        <w:t>MI 319</w:t>
      </w:r>
    </w:p>
    <w:p w:rsidR="001820C8" w:rsidRPr="001A1F54" w:rsidRDefault="001A1F54" w:rsidP="00BD53C3">
      <w:pPr>
        <w:spacing w:after="0"/>
        <w:rPr>
          <w:rFonts w:ascii="Times New Roman" w:hAnsi="Times New Roman" w:cs="Times New Roman"/>
          <w:b/>
          <w:sz w:val="18"/>
          <w:szCs w:val="20"/>
        </w:rPr>
      </w:pPr>
      <w:r>
        <w:rPr>
          <w:rFonts w:ascii="Times New Roman" w:hAnsi="Times New Roman" w:cs="Times New Roman"/>
          <w:sz w:val="20"/>
        </w:rPr>
        <w:tab/>
      </w:r>
      <w:proofErr w:type="gramStart"/>
      <w:r w:rsidRPr="005C46C9">
        <w:rPr>
          <w:rFonts w:ascii="Times New Roman" w:hAnsi="Times New Roman" w:cs="Times New Roman"/>
          <w:color w:val="000000" w:themeColor="text1"/>
          <w:sz w:val="20"/>
        </w:rPr>
        <w:t>Russia from earliest times to 1917, with special emphasis on the rise of serfdom and autocracy and the evolution of the Revolutionary Movement.</w:t>
      </w:r>
      <w:proofErr w:type="gramEnd"/>
    </w:p>
    <w:p w:rsidR="001A1F54" w:rsidRDefault="001A1F54" w:rsidP="00BD53C3">
      <w:pPr>
        <w:spacing w:after="0"/>
        <w:rPr>
          <w:rFonts w:ascii="Times New Roman" w:hAnsi="Times New Roman" w:cs="Times New Roman"/>
          <w:b/>
          <w:sz w:val="20"/>
          <w:szCs w:val="20"/>
        </w:rPr>
      </w:pPr>
    </w:p>
    <w:p w:rsidR="006602B3" w:rsidRDefault="006602B3" w:rsidP="00BD53C3">
      <w:pPr>
        <w:spacing w:after="0"/>
        <w:rPr>
          <w:rFonts w:ascii="Times New Roman" w:hAnsi="Times New Roman" w:cs="Times New Roman"/>
          <w:b/>
          <w:sz w:val="20"/>
          <w:szCs w:val="20"/>
        </w:rPr>
      </w:pPr>
    </w:p>
    <w:p w:rsidR="003D6B36" w:rsidRDefault="003D6B36" w:rsidP="00BD53C3">
      <w:pPr>
        <w:spacing w:after="0"/>
        <w:rPr>
          <w:rFonts w:ascii="Times New Roman" w:hAnsi="Times New Roman" w:cs="Times New Roman"/>
          <w:b/>
          <w:sz w:val="20"/>
          <w:szCs w:val="20"/>
        </w:rPr>
      </w:pPr>
      <w:r>
        <w:rPr>
          <w:rFonts w:ascii="Times New Roman" w:hAnsi="Times New Roman" w:cs="Times New Roman"/>
          <w:b/>
          <w:sz w:val="20"/>
          <w:szCs w:val="20"/>
        </w:rPr>
        <w:t>History 6260 – 001</w:t>
      </w:r>
    </w:p>
    <w:p w:rsidR="003D6B36" w:rsidRDefault="003D6B36" w:rsidP="00BD53C3">
      <w:pPr>
        <w:spacing w:after="0"/>
        <w:rPr>
          <w:rFonts w:ascii="Times New Roman" w:hAnsi="Times New Roman" w:cs="Times New Roman"/>
          <w:sz w:val="20"/>
          <w:szCs w:val="20"/>
        </w:rPr>
      </w:pPr>
      <w:r>
        <w:rPr>
          <w:rFonts w:ascii="Times New Roman" w:hAnsi="Times New Roman" w:cs="Times New Roman"/>
          <w:b/>
          <w:sz w:val="20"/>
          <w:szCs w:val="20"/>
        </w:rPr>
        <w:t xml:space="preserve">WORLD SINCE 1945 – </w:t>
      </w:r>
      <w:r w:rsidRPr="003D6B36">
        <w:rPr>
          <w:rFonts w:ascii="Times New Roman" w:hAnsi="Times New Roman" w:cs="Times New Roman"/>
          <w:sz w:val="20"/>
          <w:szCs w:val="20"/>
        </w:rPr>
        <w:t>Molly J. Giblin</w:t>
      </w:r>
    </w:p>
    <w:p w:rsidR="003D6B36" w:rsidRDefault="003D6B36" w:rsidP="00BD53C3">
      <w:pPr>
        <w:spacing w:after="0"/>
        <w:rPr>
          <w:rFonts w:ascii="Times New Roman" w:hAnsi="Times New Roman" w:cs="Times New Roman"/>
          <w:sz w:val="20"/>
          <w:szCs w:val="20"/>
        </w:rPr>
      </w:pPr>
      <w:r>
        <w:rPr>
          <w:rFonts w:ascii="Times New Roman" w:hAnsi="Times New Roman" w:cs="Times New Roman"/>
          <w:sz w:val="20"/>
          <w:szCs w:val="20"/>
        </w:rPr>
        <w:t>MW – 12:40pm-2:05pm</w:t>
      </w:r>
      <w:r>
        <w:rPr>
          <w:rFonts w:ascii="Times New Roman" w:hAnsi="Times New Roman" w:cs="Times New Roman"/>
          <w:sz w:val="20"/>
          <w:szCs w:val="20"/>
        </w:rPr>
        <w:tab/>
      </w:r>
      <w:r>
        <w:rPr>
          <w:rFonts w:ascii="Times New Roman" w:hAnsi="Times New Roman" w:cs="Times New Roman"/>
          <w:sz w:val="20"/>
          <w:szCs w:val="20"/>
        </w:rPr>
        <w:tab/>
        <w:t>MI 209</w:t>
      </w:r>
    </w:p>
    <w:p w:rsidR="006602B3" w:rsidRPr="006602B3" w:rsidRDefault="001A1F54" w:rsidP="006602B3">
      <w:pPr>
        <w:rPr>
          <w:rFonts w:ascii="Times New Roman" w:eastAsia="Times New Roman" w:hAnsi="Times New Roman" w:cs="Times New Roman"/>
          <w:color w:val="000000"/>
          <w:sz w:val="20"/>
        </w:rPr>
      </w:pPr>
      <w:r>
        <w:rPr>
          <w:rFonts w:ascii="Times New Roman" w:hAnsi="Times New Roman" w:cs="Times New Roman"/>
          <w:sz w:val="20"/>
        </w:rPr>
        <w:tab/>
      </w:r>
      <w:r w:rsidR="006602B3" w:rsidRPr="006602B3">
        <w:rPr>
          <w:rFonts w:ascii="Times New Roman" w:eastAsia="Times New Roman" w:hAnsi="Times New Roman" w:cs="Times New Roman"/>
          <w:color w:val="000000"/>
          <w:sz w:val="20"/>
        </w:rPr>
        <w:t>This course examines recent world history from the end of the Second World War to the present. In lectures, discussion, and small group projects, we will explore such topics as the Cold War, decolonization, globalization, the collapse of communism and the rise of neoliberalism, and climate change. We will interrogate the advantages and limitations of conceptualizing very recent history, with regard to archives, plural narratives, and the proliferation of types of media. Using a multidisciplinary, student-centered approach, we will evaluate primary and scholarly source material, fiction, film, and visual culture.</w:t>
      </w:r>
    </w:p>
    <w:p w:rsidR="006602B3" w:rsidRPr="006602B3" w:rsidRDefault="006602B3" w:rsidP="006602B3">
      <w:pPr>
        <w:rPr>
          <w:rFonts w:ascii="Times New Roman" w:eastAsia="Times New Roman" w:hAnsi="Times New Roman" w:cs="Times New Roman"/>
          <w:color w:val="000000"/>
          <w:sz w:val="20"/>
        </w:rPr>
      </w:pPr>
      <w:r w:rsidRPr="006602B3">
        <w:rPr>
          <w:rFonts w:ascii="Times New Roman" w:eastAsia="Times New Roman" w:hAnsi="Times New Roman" w:cs="Times New Roman"/>
          <w:color w:val="000000"/>
          <w:sz w:val="20"/>
        </w:rPr>
        <w:t>This is a 4000/6000 course. Graduate students will help to lead discussion, oversee undergraduate group projects, and write a critical film review and a final historiographical paper.</w:t>
      </w:r>
    </w:p>
    <w:p w:rsidR="003D6B36" w:rsidRDefault="006602B3" w:rsidP="006602B3">
      <w:pPr>
        <w:spacing w:after="0"/>
        <w:rPr>
          <w:rFonts w:ascii="Times New Roman" w:hAnsi="Times New Roman" w:cs="Times New Roman"/>
          <w:b/>
          <w:sz w:val="20"/>
          <w:szCs w:val="20"/>
        </w:rPr>
      </w:pPr>
      <w:r>
        <w:rPr>
          <w:rFonts w:ascii="Times New Roman" w:hAnsi="Times New Roman" w:cs="Times New Roman"/>
          <w:b/>
          <w:sz w:val="20"/>
          <w:szCs w:val="20"/>
        </w:rPr>
        <w:lastRenderedPageBreak/>
        <w:t xml:space="preserve"> </w:t>
      </w:r>
      <w:r w:rsidR="003D6B36">
        <w:rPr>
          <w:rFonts w:ascii="Times New Roman" w:hAnsi="Times New Roman" w:cs="Times New Roman"/>
          <w:b/>
          <w:sz w:val="20"/>
          <w:szCs w:val="20"/>
        </w:rPr>
        <w:t>History 6285 – 001</w:t>
      </w:r>
    </w:p>
    <w:p w:rsidR="003D6B36" w:rsidRDefault="003D6B36" w:rsidP="00BD53C3">
      <w:pPr>
        <w:spacing w:after="0"/>
        <w:rPr>
          <w:rFonts w:ascii="Times New Roman" w:hAnsi="Times New Roman" w:cs="Times New Roman"/>
          <w:sz w:val="20"/>
          <w:szCs w:val="20"/>
        </w:rPr>
      </w:pPr>
      <w:r>
        <w:rPr>
          <w:rFonts w:ascii="Times New Roman" w:hAnsi="Times New Roman" w:cs="Times New Roman"/>
          <w:b/>
          <w:sz w:val="20"/>
          <w:szCs w:val="20"/>
        </w:rPr>
        <w:t xml:space="preserve">AFRO-CUBAN HISTORY AND CULTURE – </w:t>
      </w:r>
      <w:r w:rsidRPr="003D6B36">
        <w:rPr>
          <w:rFonts w:ascii="Times New Roman" w:hAnsi="Times New Roman" w:cs="Times New Roman"/>
          <w:sz w:val="20"/>
          <w:szCs w:val="20"/>
        </w:rPr>
        <w:t>Dennis Laumann</w:t>
      </w:r>
    </w:p>
    <w:p w:rsidR="003D6B36" w:rsidRDefault="003D6B36" w:rsidP="00BD53C3">
      <w:pPr>
        <w:spacing w:after="0"/>
        <w:rPr>
          <w:rFonts w:ascii="Times New Roman" w:hAnsi="Times New Roman" w:cs="Times New Roman"/>
          <w:sz w:val="20"/>
          <w:szCs w:val="20"/>
        </w:rPr>
      </w:pPr>
      <w:r>
        <w:rPr>
          <w:rFonts w:ascii="Times New Roman" w:hAnsi="Times New Roman" w:cs="Times New Roman"/>
          <w:sz w:val="20"/>
          <w:szCs w:val="20"/>
        </w:rPr>
        <w:t xml:space="preserve">MW – 12:40pm-2:05pm </w:t>
      </w:r>
      <w:r>
        <w:rPr>
          <w:rFonts w:ascii="Times New Roman" w:hAnsi="Times New Roman" w:cs="Times New Roman"/>
          <w:sz w:val="20"/>
          <w:szCs w:val="20"/>
        </w:rPr>
        <w:tab/>
      </w:r>
      <w:r>
        <w:rPr>
          <w:rFonts w:ascii="Times New Roman" w:hAnsi="Times New Roman" w:cs="Times New Roman"/>
          <w:sz w:val="20"/>
          <w:szCs w:val="20"/>
        </w:rPr>
        <w:tab/>
        <w:t>MI 205</w:t>
      </w:r>
    </w:p>
    <w:p w:rsidR="003D6B36" w:rsidRPr="005C46C9" w:rsidRDefault="001A1F54" w:rsidP="001A1F54">
      <w:pPr>
        <w:spacing w:after="0"/>
        <w:ind w:firstLine="720"/>
        <w:rPr>
          <w:rFonts w:ascii="Times New Roman" w:hAnsi="Times New Roman" w:cs="Times New Roman"/>
          <w:b/>
          <w:color w:val="000000" w:themeColor="text1"/>
          <w:sz w:val="18"/>
          <w:szCs w:val="20"/>
        </w:rPr>
      </w:pPr>
      <w:proofErr w:type="gramStart"/>
      <w:r w:rsidRPr="005C46C9">
        <w:rPr>
          <w:rFonts w:ascii="Times New Roman" w:hAnsi="Times New Roman" w:cs="Times New Roman"/>
          <w:color w:val="000000" w:themeColor="text1"/>
          <w:sz w:val="20"/>
        </w:rPr>
        <w:t>History and culture of Afro-Cubans from origins to the present with particular emphasis on the Cuban Revolution.</w:t>
      </w:r>
      <w:proofErr w:type="gramEnd"/>
      <w:r w:rsidRPr="005C46C9">
        <w:rPr>
          <w:rFonts w:ascii="Times New Roman" w:hAnsi="Times New Roman" w:cs="Times New Roman"/>
          <w:color w:val="000000" w:themeColor="text1"/>
          <w:sz w:val="20"/>
        </w:rPr>
        <w:t xml:space="preserve"> </w:t>
      </w:r>
      <w:proofErr w:type="gramStart"/>
      <w:r w:rsidRPr="005C46C9">
        <w:rPr>
          <w:rFonts w:ascii="Times New Roman" w:hAnsi="Times New Roman" w:cs="Times New Roman"/>
          <w:color w:val="000000" w:themeColor="text1"/>
          <w:sz w:val="20"/>
        </w:rPr>
        <w:t>Enrollment by permit only and restricted to participants in the Cuba study abroad program.</w:t>
      </w:r>
      <w:proofErr w:type="gramEnd"/>
    </w:p>
    <w:p w:rsidR="00C24866" w:rsidRPr="003D6B36" w:rsidRDefault="00C24866" w:rsidP="00BD53C3">
      <w:pPr>
        <w:spacing w:after="0"/>
        <w:rPr>
          <w:rFonts w:ascii="Times New Roman" w:hAnsi="Times New Roman" w:cs="Times New Roman"/>
          <w:color w:val="FF0000"/>
          <w:sz w:val="20"/>
          <w:szCs w:val="20"/>
        </w:rPr>
      </w:pPr>
    </w:p>
    <w:p w:rsidR="002E62A8" w:rsidRDefault="002E62A8" w:rsidP="00BD53C3">
      <w:pPr>
        <w:spacing w:after="0"/>
        <w:rPr>
          <w:rFonts w:ascii="Times New Roman" w:hAnsi="Times New Roman" w:cs="Times New Roman"/>
          <w:b/>
          <w:sz w:val="20"/>
          <w:szCs w:val="20"/>
        </w:rPr>
      </w:pPr>
    </w:p>
    <w:p w:rsidR="00DD7AF6" w:rsidRDefault="00DD7AF6" w:rsidP="00BD53C3">
      <w:pPr>
        <w:spacing w:after="0"/>
        <w:rPr>
          <w:rFonts w:ascii="Times New Roman" w:hAnsi="Times New Roman" w:cs="Times New Roman"/>
          <w:b/>
          <w:sz w:val="20"/>
          <w:szCs w:val="20"/>
        </w:rPr>
      </w:pPr>
      <w:r>
        <w:rPr>
          <w:rFonts w:ascii="Times New Roman" w:hAnsi="Times New Roman" w:cs="Times New Roman"/>
          <w:b/>
          <w:sz w:val="20"/>
          <w:szCs w:val="20"/>
        </w:rPr>
        <w:t>History 6321-001</w:t>
      </w:r>
    </w:p>
    <w:p w:rsidR="00DD7AF6" w:rsidRDefault="00DD7AF6" w:rsidP="00BD53C3">
      <w:pPr>
        <w:spacing w:after="0"/>
        <w:rPr>
          <w:rFonts w:ascii="Times New Roman" w:hAnsi="Times New Roman" w:cs="Times New Roman"/>
          <w:sz w:val="20"/>
          <w:szCs w:val="20"/>
        </w:rPr>
      </w:pPr>
      <w:r>
        <w:rPr>
          <w:rFonts w:ascii="Times New Roman" w:hAnsi="Times New Roman" w:cs="Times New Roman"/>
          <w:b/>
          <w:sz w:val="20"/>
          <w:szCs w:val="20"/>
        </w:rPr>
        <w:t xml:space="preserve">GREEK EXPERIENCE – </w:t>
      </w:r>
      <w:r w:rsidRPr="00DD7AF6">
        <w:rPr>
          <w:rFonts w:ascii="Times New Roman" w:hAnsi="Times New Roman" w:cs="Times New Roman"/>
          <w:sz w:val="20"/>
          <w:szCs w:val="20"/>
        </w:rPr>
        <w:t>Peter Brand</w:t>
      </w:r>
    </w:p>
    <w:p w:rsidR="00DD7AF6" w:rsidRPr="005C46C9" w:rsidRDefault="00DD7AF6" w:rsidP="00BD53C3">
      <w:pPr>
        <w:spacing w:after="0"/>
        <w:rPr>
          <w:rFonts w:ascii="Times New Roman" w:hAnsi="Times New Roman" w:cs="Times New Roman"/>
          <w:color w:val="000000" w:themeColor="text1"/>
          <w:sz w:val="20"/>
          <w:szCs w:val="20"/>
        </w:rPr>
      </w:pPr>
      <w:r w:rsidRPr="005C46C9">
        <w:rPr>
          <w:rFonts w:ascii="Times New Roman" w:hAnsi="Times New Roman" w:cs="Times New Roman"/>
          <w:color w:val="000000" w:themeColor="text1"/>
          <w:sz w:val="20"/>
          <w:szCs w:val="20"/>
        </w:rPr>
        <w:t>TR</w:t>
      </w:r>
      <w:r w:rsidRPr="005C46C9">
        <w:rPr>
          <w:color w:val="000000" w:themeColor="text1"/>
        </w:rPr>
        <w:t xml:space="preserve"> </w:t>
      </w:r>
      <w:r w:rsidRPr="005C46C9">
        <w:rPr>
          <w:rFonts w:ascii="Times New Roman" w:hAnsi="Times New Roman" w:cs="Times New Roman"/>
          <w:color w:val="000000" w:themeColor="text1"/>
          <w:sz w:val="20"/>
          <w:szCs w:val="20"/>
        </w:rPr>
        <w:t>– 11:20am-12:45pm</w:t>
      </w:r>
      <w:r w:rsidRPr="005C46C9">
        <w:rPr>
          <w:rFonts w:ascii="Times New Roman" w:hAnsi="Times New Roman" w:cs="Times New Roman"/>
          <w:color w:val="000000" w:themeColor="text1"/>
          <w:sz w:val="20"/>
          <w:szCs w:val="20"/>
        </w:rPr>
        <w:tab/>
      </w:r>
      <w:r w:rsidRPr="005C46C9">
        <w:rPr>
          <w:rFonts w:ascii="Times New Roman" w:hAnsi="Times New Roman" w:cs="Times New Roman"/>
          <w:color w:val="000000" w:themeColor="text1"/>
          <w:sz w:val="20"/>
          <w:szCs w:val="20"/>
        </w:rPr>
        <w:tab/>
        <w:t>MI 305</w:t>
      </w:r>
    </w:p>
    <w:p w:rsidR="00745BD3" w:rsidRPr="005C46C9" w:rsidRDefault="001A1F54" w:rsidP="001A1F54">
      <w:pPr>
        <w:spacing w:after="0"/>
        <w:ind w:firstLine="720"/>
        <w:rPr>
          <w:rFonts w:ascii="Times New Roman" w:hAnsi="Times New Roman" w:cs="Times New Roman"/>
          <w:color w:val="000000" w:themeColor="text1"/>
          <w:sz w:val="20"/>
        </w:rPr>
      </w:pPr>
      <w:proofErr w:type="gramStart"/>
      <w:r w:rsidRPr="005C46C9">
        <w:rPr>
          <w:rFonts w:ascii="Times New Roman" w:hAnsi="Times New Roman" w:cs="Times New Roman"/>
          <w:color w:val="000000" w:themeColor="text1"/>
          <w:sz w:val="20"/>
        </w:rPr>
        <w:t>Politics, society, and culture in ancient Greece to Alexander the Great.</w:t>
      </w:r>
      <w:proofErr w:type="gramEnd"/>
    </w:p>
    <w:p w:rsidR="001A1F54" w:rsidRPr="001A1F54" w:rsidRDefault="001A1F54" w:rsidP="001A1F54">
      <w:pPr>
        <w:spacing w:after="0"/>
        <w:ind w:firstLine="720"/>
        <w:rPr>
          <w:rFonts w:ascii="Times New Roman" w:hAnsi="Times New Roman" w:cs="Times New Roman"/>
          <w:color w:val="0033CC"/>
          <w:sz w:val="16"/>
          <w:szCs w:val="20"/>
        </w:rPr>
      </w:pPr>
    </w:p>
    <w:p w:rsidR="005C46C9" w:rsidRDefault="005C46C9" w:rsidP="00BD53C3">
      <w:pPr>
        <w:spacing w:after="0"/>
        <w:rPr>
          <w:rFonts w:ascii="Times New Roman" w:hAnsi="Times New Roman" w:cs="Times New Roman"/>
          <w:b/>
          <w:sz w:val="20"/>
          <w:szCs w:val="20"/>
        </w:rPr>
      </w:pPr>
    </w:p>
    <w:p w:rsidR="00DD7AF6" w:rsidRDefault="00DD7AF6" w:rsidP="00BD53C3">
      <w:pPr>
        <w:spacing w:after="0"/>
        <w:rPr>
          <w:rFonts w:ascii="Times New Roman" w:hAnsi="Times New Roman" w:cs="Times New Roman"/>
          <w:b/>
          <w:sz w:val="20"/>
          <w:szCs w:val="20"/>
        </w:rPr>
      </w:pPr>
      <w:r>
        <w:rPr>
          <w:rFonts w:ascii="Times New Roman" w:hAnsi="Times New Roman" w:cs="Times New Roman"/>
          <w:b/>
          <w:sz w:val="20"/>
          <w:szCs w:val="20"/>
        </w:rPr>
        <w:t>History 6323 – 001</w:t>
      </w:r>
    </w:p>
    <w:p w:rsidR="00DD7AF6" w:rsidRDefault="00DD7AF6" w:rsidP="00BD53C3">
      <w:pPr>
        <w:spacing w:after="0"/>
        <w:rPr>
          <w:rFonts w:ascii="Times New Roman" w:hAnsi="Times New Roman" w:cs="Times New Roman"/>
          <w:b/>
          <w:sz w:val="20"/>
          <w:szCs w:val="20"/>
        </w:rPr>
      </w:pPr>
      <w:r>
        <w:rPr>
          <w:rFonts w:ascii="Times New Roman" w:hAnsi="Times New Roman" w:cs="Times New Roman"/>
          <w:b/>
          <w:sz w:val="20"/>
          <w:szCs w:val="20"/>
        </w:rPr>
        <w:t xml:space="preserve">EGYPT OF THE PHARAOHS – </w:t>
      </w:r>
      <w:r w:rsidRPr="00DD7AF6">
        <w:rPr>
          <w:rFonts w:ascii="Times New Roman" w:hAnsi="Times New Roman" w:cs="Times New Roman"/>
          <w:sz w:val="20"/>
          <w:szCs w:val="20"/>
        </w:rPr>
        <w:t>Chrystal Goudsouzian</w:t>
      </w:r>
    </w:p>
    <w:p w:rsidR="00DD7AF6" w:rsidRDefault="00DD7AF6" w:rsidP="00BD53C3">
      <w:pPr>
        <w:spacing w:after="0"/>
        <w:rPr>
          <w:rFonts w:ascii="Times New Roman" w:hAnsi="Times New Roman" w:cs="Times New Roman"/>
          <w:b/>
          <w:sz w:val="20"/>
          <w:szCs w:val="20"/>
        </w:rPr>
      </w:pPr>
      <w:r>
        <w:rPr>
          <w:rFonts w:ascii="Times New Roman" w:hAnsi="Times New Roman" w:cs="Times New Roman"/>
          <w:b/>
          <w:sz w:val="20"/>
          <w:szCs w:val="20"/>
        </w:rPr>
        <w:t>TR – 9:40am-11:05am</w:t>
      </w:r>
      <w:r>
        <w:rPr>
          <w:rFonts w:ascii="Times New Roman" w:hAnsi="Times New Roman" w:cs="Times New Roman"/>
          <w:b/>
          <w:sz w:val="20"/>
          <w:szCs w:val="20"/>
        </w:rPr>
        <w:tab/>
      </w:r>
      <w:r>
        <w:rPr>
          <w:rFonts w:ascii="Times New Roman" w:hAnsi="Times New Roman" w:cs="Times New Roman"/>
          <w:b/>
          <w:sz w:val="20"/>
          <w:szCs w:val="20"/>
        </w:rPr>
        <w:tab/>
        <w:t>MI 305</w:t>
      </w:r>
    </w:p>
    <w:p w:rsidR="002679FC" w:rsidRPr="002679FC" w:rsidRDefault="002679FC" w:rsidP="002679FC">
      <w:pPr>
        <w:ind w:firstLine="720"/>
        <w:rPr>
          <w:rFonts w:ascii="Times New Roman" w:hAnsi="Times New Roman" w:cs="Times New Roman"/>
          <w:sz w:val="20"/>
          <w:szCs w:val="24"/>
        </w:rPr>
      </w:pPr>
      <w:r w:rsidRPr="002679FC">
        <w:rPr>
          <w:rFonts w:ascii="Times New Roman" w:hAnsi="Times New Roman" w:cs="Times New Roman"/>
          <w:sz w:val="20"/>
          <w:szCs w:val="24"/>
        </w:rPr>
        <w:t>In this course we will explore Ancient Egypt from its origins to the end of the New Kingdom. In the first part of the class we will study ancient Egypt both chronologically and thematically to gain an understanding of the government, religion, and social structure. In the second part of the class, we will use what we have learned about Egyptian society to investigate what it was actually like for ancient Egyptians to live, work, and die in this complex and fascinating society.</w:t>
      </w:r>
    </w:p>
    <w:p w:rsidR="00E804A1" w:rsidRPr="00DD7AF6" w:rsidRDefault="00E804A1" w:rsidP="00BD53C3">
      <w:pPr>
        <w:spacing w:after="0"/>
        <w:rPr>
          <w:rFonts w:ascii="Times New Roman" w:hAnsi="Times New Roman" w:cs="Times New Roman"/>
          <w:color w:val="FF0000"/>
          <w:sz w:val="18"/>
          <w:szCs w:val="20"/>
        </w:rPr>
      </w:pPr>
    </w:p>
    <w:p w:rsidR="00DD7AF6" w:rsidRDefault="00DD7AF6" w:rsidP="00BD53C3">
      <w:pPr>
        <w:spacing w:after="0"/>
        <w:rPr>
          <w:rFonts w:ascii="Times New Roman" w:hAnsi="Times New Roman" w:cs="Times New Roman"/>
          <w:b/>
          <w:sz w:val="20"/>
          <w:szCs w:val="20"/>
        </w:rPr>
      </w:pPr>
      <w:r>
        <w:rPr>
          <w:rFonts w:ascii="Times New Roman" w:hAnsi="Times New Roman" w:cs="Times New Roman"/>
          <w:b/>
          <w:sz w:val="20"/>
          <w:szCs w:val="20"/>
        </w:rPr>
        <w:t>History 6630-001</w:t>
      </w:r>
    </w:p>
    <w:p w:rsidR="00DD7AF6" w:rsidRDefault="00DD7AF6" w:rsidP="00BD53C3">
      <w:pPr>
        <w:spacing w:after="0"/>
        <w:rPr>
          <w:rFonts w:ascii="Times New Roman" w:hAnsi="Times New Roman" w:cs="Times New Roman"/>
          <w:sz w:val="20"/>
          <w:szCs w:val="20"/>
        </w:rPr>
      </w:pPr>
      <w:r>
        <w:rPr>
          <w:rFonts w:ascii="Times New Roman" w:hAnsi="Times New Roman" w:cs="Times New Roman"/>
          <w:b/>
          <w:sz w:val="20"/>
          <w:szCs w:val="20"/>
        </w:rPr>
        <w:t xml:space="preserve">NEW NATION/1783-1815 – </w:t>
      </w:r>
      <w:r w:rsidRPr="00DD7AF6">
        <w:rPr>
          <w:rFonts w:ascii="Times New Roman" w:hAnsi="Times New Roman" w:cs="Times New Roman"/>
          <w:sz w:val="20"/>
          <w:szCs w:val="20"/>
        </w:rPr>
        <w:t>Christine Eisel</w:t>
      </w:r>
    </w:p>
    <w:p w:rsidR="00DD7AF6" w:rsidRDefault="00DD7AF6" w:rsidP="00BD53C3">
      <w:pPr>
        <w:spacing w:after="0"/>
        <w:rPr>
          <w:rFonts w:ascii="Times New Roman" w:hAnsi="Times New Roman" w:cs="Times New Roman"/>
          <w:sz w:val="20"/>
          <w:szCs w:val="20"/>
        </w:rPr>
      </w:pPr>
      <w:r>
        <w:rPr>
          <w:rFonts w:ascii="Times New Roman" w:hAnsi="Times New Roman" w:cs="Times New Roman"/>
          <w:sz w:val="20"/>
          <w:szCs w:val="20"/>
        </w:rPr>
        <w:t>MW – 2:20pm-3:45pm</w:t>
      </w:r>
      <w:r>
        <w:rPr>
          <w:rFonts w:ascii="Times New Roman" w:hAnsi="Times New Roman" w:cs="Times New Roman"/>
          <w:sz w:val="20"/>
          <w:szCs w:val="20"/>
        </w:rPr>
        <w:tab/>
      </w:r>
      <w:r>
        <w:rPr>
          <w:rFonts w:ascii="Times New Roman" w:hAnsi="Times New Roman" w:cs="Times New Roman"/>
          <w:sz w:val="20"/>
          <w:szCs w:val="20"/>
        </w:rPr>
        <w:tab/>
        <w:t>MI 305</w:t>
      </w:r>
    </w:p>
    <w:p w:rsidR="00145D62" w:rsidRPr="005C46C9" w:rsidRDefault="00145D62" w:rsidP="00145D62">
      <w:pPr>
        <w:widowControl w:val="0"/>
        <w:autoSpaceDE w:val="0"/>
        <w:autoSpaceDN w:val="0"/>
        <w:adjustRightInd w:val="0"/>
        <w:spacing w:after="0" w:line="240" w:lineRule="auto"/>
        <w:ind w:firstLine="720"/>
        <w:rPr>
          <w:rFonts w:ascii="Times New Roman" w:eastAsia="Times New Roman" w:hAnsi="Times New Roman" w:cs="Times New Roman"/>
          <w:color w:val="000000" w:themeColor="text1"/>
          <w:sz w:val="20"/>
          <w:szCs w:val="20"/>
        </w:rPr>
      </w:pPr>
      <w:r w:rsidRPr="005C46C9">
        <w:rPr>
          <w:rFonts w:ascii="Times New Roman" w:eastAsia="Times New Roman" w:hAnsi="Times New Roman" w:cs="Times New Roman"/>
          <w:color w:val="000000" w:themeColor="text1"/>
          <w:sz w:val="20"/>
          <w:szCs w:val="20"/>
        </w:rPr>
        <w:t>This course will introduce students to the era of the New Nation, combining the more traditional courses of the Early Republic and of Jacksonian America. Students will examine political development and economic, social and cultural institutions of a now independent United States. Students will consider the lives of the indigenous peoples of North America as well as those of European and African descent. This course is organized around the significant themes modern historians have recognized and investigated. Students will examine what it meant to be an American, the meaning of democracy and citizenship, and the motivations of individuals as they struggled to find and understand their place in this "world turned upside down." Successful completion of this course will give students a deeper understanding of the New Nation period and the ways it helped shape modern America. Students in this course will read relevant primary and secondary sources, think about what these sources tell us about life in the late eighteenth and early nineteenth centuries, write critical evaluations of the material presented, and discuss your assumptions, conclusions, and concerns about the New Nation as an historical topic of study as you develop an awareness of the wide range of experiences and the diversity of viewpoints represented.</w:t>
      </w:r>
    </w:p>
    <w:p w:rsidR="00DD7AF6" w:rsidRDefault="00DD7AF6" w:rsidP="00BD53C3">
      <w:pPr>
        <w:spacing w:after="0"/>
        <w:rPr>
          <w:rFonts w:ascii="Times New Roman" w:hAnsi="Times New Roman" w:cs="Times New Roman"/>
          <w:b/>
          <w:sz w:val="20"/>
          <w:szCs w:val="20"/>
        </w:rPr>
      </w:pPr>
    </w:p>
    <w:p w:rsidR="00E804A1" w:rsidRPr="00DD7AF6" w:rsidRDefault="00E804A1" w:rsidP="00BD53C3">
      <w:pPr>
        <w:spacing w:after="0"/>
        <w:rPr>
          <w:rFonts w:ascii="Times New Roman" w:hAnsi="Times New Roman" w:cs="Times New Roman"/>
          <w:color w:val="FF0000"/>
          <w:sz w:val="20"/>
          <w:szCs w:val="20"/>
        </w:rPr>
      </w:pPr>
    </w:p>
    <w:p w:rsidR="00A96B35" w:rsidRDefault="00A96B35" w:rsidP="00BD53C3">
      <w:pPr>
        <w:spacing w:after="0"/>
        <w:rPr>
          <w:rFonts w:ascii="Times New Roman" w:hAnsi="Times New Roman" w:cs="Times New Roman"/>
          <w:b/>
          <w:sz w:val="20"/>
          <w:szCs w:val="20"/>
        </w:rPr>
      </w:pPr>
      <w:r>
        <w:rPr>
          <w:rFonts w:ascii="Times New Roman" w:hAnsi="Times New Roman" w:cs="Times New Roman"/>
          <w:b/>
          <w:sz w:val="20"/>
          <w:szCs w:val="20"/>
        </w:rPr>
        <w:t>History 6851-001</w:t>
      </w:r>
    </w:p>
    <w:p w:rsidR="00A96B35" w:rsidRDefault="00A96B35" w:rsidP="00BD53C3">
      <w:pPr>
        <w:spacing w:after="0"/>
        <w:rPr>
          <w:rFonts w:ascii="Times New Roman" w:hAnsi="Times New Roman" w:cs="Times New Roman"/>
          <w:b/>
          <w:sz w:val="20"/>
          <w:szCs w:val="20"/>
        </w:rPr>
      </w:pPr>
      <w:r>
        <w:rPr>
          <w:rFonts w:ascii="Times New Roman" w:hAnsi="Times New Roman" w:cs="Times New Roman"/>
          <w:b/>
          <w:sz w:val="20"/>
          <w:szCs w:val="20"/>
        </w:rPr>
        <w:t xml:space="preserve">HISTORY OF WOMEN IN AMERICA – </w:t>
      </w:r>
      <w:r w:rsidRPr="00891CC9">
        <w:rPr>
          <w:rFonts w:ascii="Times New Roman" w:hAnsi="Times New Roman" w:cs="Times New Roman"/>
          <w:sz w:val="20"/>
          <w:szCs w:val="20"/>
        </w:rPr>
        <w:t>Christina Woolner</w:t>
      </w:r>
    </w:p>
    <w:p w:rsidR="00A96B35" w:rsidRPr="00A96B35" w:rsidRDefault="00A96B35" w:rsidP="00BD53C3">
      <w:pPr>
        <w:spacing w:after="0"/>
        <w:rPr>
          <w:rFonts w:ascii="Times New Roman" w:hAnsi="Times New Roman" w:cs="Times New Roman"/>
          <w:sz w:val="20"/>
          <w:szCs w:val="20"/>
        </w:rPr>
      </w:pPr>
      <w:r>
        <w:rPr>
          <w:rFonts w:ascii="Times New Roman" w:hAnsi="Times New Roman" w:cs="Times New Roman"/>
          <w:sz w:val="20"/>
          <w:szCs w:val="20"/>
        </w:rPr>
        <w:t>MWF – 11:30am-12:25pm</w:t>
      </w:r>
      <w:r>
        <w:rPr>
          <w:rFonts w:ascii="Times New Roman" w:hAnsi="Times New Roman" w:cs="Times New Roman"/>
          <w:sz w:val="20"/>
          <w:szCs w:val="20"/>
        </w:rPr>
        <w:tab/>
      </w:r>
      <w:r>
        <w:rPr>
          <w:rFonts w:ascii="Times New Roman" w:hAnsi="Times New Roman" w:cs="Times New Roman"/>
          <w:sz w:val="20"/>
          <w:szCs w:val="20"/>
        </w:rPr>
        <w:tab/>
        <w:t>MI 209</w:t>
      </w:r>
    </w:p>
    <w:p w:rsidR="00A96B35" w:rsidRPr="005C46C9" w:rsidRDefault="009954EF" w:rsidP="009954EF">
      <w:pPr>
        <w:spacing w:after="0"/>
        <w:ind w:firstLine="720"/>
        <w:rPr>
          <w:rFonts w:ascii="Times New Roman" w:hAnsi="Times New Roman" w:cs="Times New Roman"/>
          <w:b/>
          <w:color w:val="000000" w:themeColor="text1"/>
          <w:sz w:val="18"/>
          <w:szCs w:val="20"/>
        </w:rPr>
      </w:pPr>
      <w:proofErr w:type="gramStart"/>
      <w:r w:rsidRPr="005C46C9">
        <w:rPr>
          <w:rFonts w:ascii="Times New Roman" w:hAnsi="Times New Roman" w:cs="Times New Roman"/>
          <w:color w:val="000000" w:themeColor="text1"/>
          <w:sz w:val="20"/>
        </w:rPr>
        <w:t>Economic, political, social, and intellectual history of women in the English American colonies and the United States.</w:t>
      </w:r>
      <w:proofErr w:type="gramEnd"/>
    </w:p>
    <w:p w:rsidR="00A96B35" w:rsidRDefault="00A96B35" w:rsidP="00BD53C3">
      <w:pPr>
        <w:spacing w:after="0"/>
        <w:rPr>
          <w:rFonts w:ascii="Times New Roman" w:hAnsi="Times New Roman" w:cs="Times New Roman"/>
          <w:b/>
          <w:sz w:val="20"/>
          <w:szCs w:val="20"/>
        </w:rPr>
      </w:pPr>
    </w:p>
    <w:p w:rsidR="002E62A8" w:rsidRDefault="002E62A8" w:rsidP="00BD53C3">
      <w:pPr>
        <w:spacing w:after="0"/>
        <w:rPr>
          <w:rFonts w:ascii="Times New Roman" w:hAnsi="Times New Roman" w:cs="Times New Roman"/>
          <w:b/>
          <w:sz w:val="20"/>
          <w:szCs w:val="20"/>
        </w:rPr>
      </w:pPr>
    </w:p>
    <w:p w:rsidR="002E62A8" w:rsidRDefault="002E62A8" w:rsidP="00BD53C3">
      <w:pPr>
        <w:spacing w:after="0"/>
        <w:rPr>
          <w:rFonts w:ascii="Times New Roman" w:hAnsi="Times New Roman" w:cs="Times New Roman"/>
          <w:b/>
          <w:sz w:val="20"/>
          <w:szCs w:val="20"/>
        </w:rPr>
      </w:pPr>
    </w:p>
    <w:p w:rsidR="002E62A8" w:rsidRDefault="002E62A8" w:rsidP="00BD53C3">
      <w:pPr>
        <w:spacing w:after="0"/>
        <w:rPr>
          <w:rFonts w:ascii="Times New Roman" w:hAnsi="Times New Roman" w:cs="Times New Roman"/>
          <w:b/>
          <w:sz w:val="20"/>
          <w:szCs w:val="20"/>
        </w:rPr>
      </w:pPr>
    </w:p>
    <w:p w:rsidR="002E62A8" w:rsidRDefault="002E62A8" w:rsidP="00BD53C3">
      <w:pPr>
        <w:spacing w:after="0"/>
        <w:rPr>
          <w:rFonts w:ascii="Times New Roman" w:hAnsi="Times New Roman" w:cs="Times New Roman"/>
          <w:b/>
          <w:sz w:val="20"/>
          <w:szCs w:val="20"/>
        </w:rPr>
      </w:pPr>
    </w:p>
    <w:p w:rsidR="002E62A8" w:rsidRDefault="002E62A8" w:rsidP="00BD53C3">
      <w:pPr>
        <w:spacing w:after="0"/>
        <w:rPr>
          <w:rFonts w:ascii="Times New Roman" w:hAnsi="Times New Roman" w:cs="Times New Roman"/>
          <w:b/>
          <w:sz w:val="20"/>
          <w:szCs w:val="20"/>
        </w:rPr>
      </w:pPr>
    </w:p>
    <w:p w:rsidR="002E62A8" w:rsidRDefault="002E62A8" w:rsidP="00BD53C3">
      <w:pPr>
        <w:spacing w:after="0"/>
        <w:rPr>
          <w:rFonts w:ascii="Times New Roman" w:hAnsi="Times New Roman" w:cs="Times New Roman"/>
          <w:b/>
          <w:sz w:val="20"/>
          <w:szCs w:val="20"/>
        </w:rPr>
      </w:pPr>
    </w:p>
    <w:p w:rsidR="002E62A8" w:rsidRDefault="002E62A8" w:rsidP="00BD53C3">
      <w:pPr>
        <w:spacing w:after="0"/>
        <w:rPr>
          <w:rFonts w:ascii="Times New Roman" w:hAnsi="Times New Roman" w:cs="Times New Roman"/>
          <w:b/>
          <w:sz w:val="20"/>
          <w:szCs w:val="20"/>
        </w:rPr>
      </w:pPr>
    </w:p>
    <w:p w:rsidR="00A96B35" w:rsidRDefault="00A96B35" w:rsidP="00BD53C3">
      <w:pPr>
        <w:spacing w:after="0"/>
        <w:rPr>
          <w:rFonts w:ascii="Times New Roman" w:hAnsi="Times New Roman" w:cs="Times New Roman"/>
          <w:b/>
          <w:sz w:val="20"/>
          <w:szCs w:val="20"/>
        </w:rPr>
      </w:pPr>
      <w:r>
        <w:rPr>
          <w:rFonts w:ascii="Times New Roman" w:hAnsi="Times New Roman" w:cs="Times New Roman"/>
          <w:b/>
          <w:sz w:val="20"/>
          <w:szCs w:val="20"/>
        </w:rPr>
        <w:lastRenderedPageBreak/>
        <w:t>History 6853-001</w:t>
      </w:r>
    </w:p>
    <w:p w:rsidR="00A96B35" w:rsidRDefault="00A96B35" w:rsidP="00BD53C3">
      <w:pPr>
        <w:spacing w:after="0"/>
        <w:rPr>
          <w:rFonts w:ascii="Times New Roman" w:hAnsi="Times New Roman" w:cs="Times New Roman"/>
          <w:b/>
          <w:sz w:val="20"/>
          <w:szCs w:val="20"/>
        </w:rPr>
      </w:pPr>
      <w:r>
        <w:rPr>
          <w:rFonts w:ascii="Times New Roman" w:hAnsi="Times New Roman" w:cs="Times New Roman"/>
          <w:b/>
          <w:sz w:val="20"/>
          <w:szCs w:val="20"/>
        </w:rPr>
        <w:t xml:space="preserve">AFRICAN AMERICAN WOMEN – </w:t>
      </w:r>
      <w:r w:rsidRPr="00891CC9">
        <w:rPr>
          <w:rFonts w:ascii="Times New Roman" w:hAnsi="Times New Roman" w:cs="Times New Roman"/>
          <w:sz w:val="20"/>
          <w:szCs w:val="20"/>
        </w:rPr>
        <w:t>Beverly Bond</w:t>
      </w:r>
    </w:p>
    <w:p w:rsidR="00A96B35" w:rsidRPr="00A96B35" w:rsidRDefault="00A96B35" w:rsidP="00BD53C3">
      <w:pPr>
        <w:spacing w:after="0"/>
        <w:rPr>
          <w:rFonts w:ascii="Times New Roman" w:hAnsi="Times New Roman" w:cs="Times New Roman"/>
          <w:sz w:val="20"/>
          <w:szCs w:val="20"/>
        </w:rPr>
      </w:pPr>
      <w:r>
        <w:rPr>
          <w:rFonts w:ascii="Times New Roman" w:hAnsi="Times New Roman" w:cs="Times New Roman"/>
          <w:sz w:val="20"/>
          <w:szCs w:val="20"/>
        </w:rPr>
        <w:t>TR – 9:40am-11:05am</w:t>
      </w:r>
      <w:r>
        <w:rPr>
          <w:rFonts w:ascii="Times New Roman" w:hAnsi="Times New Roman" w:cs="Times New Roman"/>
          <w:sz w:val="20"/>
          <w:szCs w:val="20"/>
        </w:rPr>
        <w:tab/>
      </w:r>
      <w:r>
        <w:rPr>
          <w:rFonts w:ascii="Times New Roman" w:hAnsi="Times New Roman" w:cs="Times New Roman"/>
          <w:sz w:val="20"/>
          <w:szCs w:val="20"/>
        </w:rPr>
        <w:tab/>
        <w:t>MI 205</w:t>
      </w:r>
    </w:p>
    <w:p w:rsidR="00145D62" w:rsidRPr="005C46C9" w:rsidRDefault="00145D62" w:rsidP="00145D6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720"/>
        <w:rPr>
          <w:rFonts w:ascii="Times New Roman" w:eastAsia="Times New Roman" w:hAnsi="Times New Roman" w:cs="Times New Roman"/>
          <w:bCs/>
          <w:color w:val="000000" w:themeColor="text1"/>
          <w:sz w:val="20"/>
          <w:szCs w:val="20"/>
        </w:rPr>
      </w:pPr>
      <w:r w:rsidRPr="005C46C9">
        <w:rPr>
          <w:rFonts w:ascii="Times New Roman" w:eastAsia="Times New Roman" w:hAnsi="Times New Roman" w:cs="Times New Roman"/>
          <w:bCs/>
          <w:color w:val="000000" w:themeColor="text1"/>
          <w:sz w:val="20"/>
          <w:szCs w:val="20"/>
        </w:rPr>
        <w:t>Since their arrival in the New World colonies in the 1500s and 1600s, black women have exited at the intersections of ideology and actions relating to race, class, gender and sexuality. In this course we will examine what this has meant for black women, for African Americans, for all women, and for American society. We will focus on the impact of slavery and segregation; on women’s economic and political activities; on the migrations to the American West and to urban communities in the South, North, and Midwest; on the role of women in the development of African American religious, educational, social, and fraternal institutions; and on women’s activism from abolition and women’s rights to birth control, civil rights, women’s liberation, welfare rights and other movements. These topics will be examined in a chronological survey of events from the 17</w:t>
      </w:r>
      <w:r w:rsidRPr="005C46C9">
        <w:rPr>
          <w:rFonts w:ascii="Times New Roman" w:eastAsia="Times New Roman" w:hAnsi="Times New Roman" w:cs="Times New Roman"/>
          <w:bCs/>
          <w:color w:val="000000" w:themeColor="text1"/>
          <w:sz w:val="20"/>
          <w:szCs w:val="20"/>
          <w:vertAlign w:val="superscript"/>
        </w:rPr>
        <w:t>th</w:t>
      </w:r>
      <w:r w:rsidRPr="005C46C9">
        <w:rPr>
          <w:rFonts w:ascii="Times New Roman" w:eastAsia="Times New Roman" w:hAnsi="Times New Roman" w:cs="Times New Roman"/>
          <w:bCs/>
          <w:color w:val="000000" w:themeColor="text1"/>
          <w:sz w:val="20"/>
          <w:szCs w:val="20"/>
        </w:rPr>
        <w:t xml:space="preserve"> through the 20</w:t>
      </w:r>
      <w:r w:rsidRPr="005C46C9">
        <w:rPr>
          <w:rFonts w:ascii="Times New Roman" w:eastAsia="Times New Roman" w:hAnsi="Times New Roman" w:cs="Times New Roman"/>
          <w:bCs/>
          <w:color w:val="000000" w:themeColor="text1"/>
          <w:sz w:val="20"/>
          <w:szCs w:val="20"/>
          <w:vertAlign w:val="superscript"/>
        </w:rPr>
        <w:t>th</w:t>
      </w:r>
      <w:r w:rsidRPr="005C46C9">
        <w:rPr>
          <w:rFonts w:ascii="Times New Roman" w:eastAsia="Times New Roman" w:hAnsi="Times New Roman" w:cs="Times New Roman"/>
          <w:bCs/>
          <w:color w:val="000000" w:themeColor="text1"/>
          <w:sz w:val="20"/>
          <w:szCs w:val="20"/>
        </w:rPr>
        <w:t xml:space="preserve"> centuries; however, our periodization and interpretations will center on the experiences of African American women.</w:t>
      </w:r>
    </w:p>
    <w:p w:rsidR="00A96B35" w:rsidRPr="00A96B35" w:rsidRDefault="00A96B35" w:rsidP="00BD53C3">
      <w:pPr>
        <w:spacing w:after="0"/>
        <w:rPr>
          <w:rFonts w:ascii="Times New Roman" w:hAnsi="Times New Roman" w:cs="Times New Roman"/>
          <w:sz w:val="20"/>
          <w:szCs w:val="20"/>
        </w:rPr>
      </w:pPr>
    </w:p>
    <w:p w:rsidR="00A96B35" w:rsidRDefault="00A96B35" w:rsidP="00BD53C3">
      <w:pPr>
        <w:spacing w:after="0"/>
        <w:rPr>
          <w:rFonts w:ascii="Times New Roman" w:hAnsi="Times New Roman" w:cs="Times New Roman"/>
          <w:b/>
          <w:sz w:val="20"/>
          <w:szCs w:val="20"/>
        </w:rPr>
      </w:pPr>
    </w:p>
    <w:p w:rsidR="00A96B35" w:rsidRDefault="00A96B35" w:rsidP="00BD53C3">
      <w:pPr>
        <w:spacing w:after="0"/>
        <w:rPr>
          <w:rFonts w:ascii="Times New Roman" w:hAnsi="Times New Roman" w:cs="Times New Roman"/>
          <w:b/>
          <w:sz w:val="20"/>
          <w:szCs w:val="20"/>
        </w:rPr>
      </w:pPr>
      <w:r>
        <w:rPr>
          <w:rFonts w:ascii="Times New Roman" w:hAnsi="Times New Roman" w:cs="Times New Roman"/>
          <w:b/>
          <w:sz w:val="20"/>
          <w:szCs w:val="20"/>
        </w:rPr>
        <w:t>History 7025</w:t>
      </w:r>
      <w:r w:rsidR="00D31DF4">
        <w:rPr>
          <w:rFonts w:ascii="Times New Roman" w:hAnsi="Times New Roman" w:cs="Times New Roman"/>
          <w:b/>
          <w:sz w:val="20"/>
          <w:szCs w:val="20"/>
        </w:rPr>
        <w:t>/8025</w:t>
      </w:r>
      <w:r>
        <w:rPr>
          <w:rFonts w:ascii="Times New Roman" w:hAnsi="Times New Roman" w:cs="Times New Roman"/>
          <w:b/>
          <w:sz w:val="20"/>
          <w:szCs w:val="20"/>
        </w:rPr>
        <w:t>-001</w:t>
      </w:r>
    </w:p>
    <w:p w:rsidR="00A96B35" w:rsidRDefault="00A96B35" w:rsidP="00BD53C3">
      <w:pPr>
        <w:spacing w:after="0"/>
        <w:rPr>
          <w:rFonts w:ascii="Times New Roman" w:hAnsi="Times New Roman" w:cs="Times New Roman"/>
          <w:b/>
          <w:sz w:val="20"/>
          <w:szCs w:val="20"/>
        </w:rPr>
      </w:pPr>
      <w:r>
        <w:rPr>
          <w:rFonts w:ascii="Times New Roman" w:hAnsi="Times New Roman" w:cs="Times New Roman"/>
          <w:b/>
          <w:sz w:val="20"/>
          <w:szCs w:val="20"/>
        </w:rPr>
        <w:t xml:space="preserve">PRINCIPLES AND PRACTICES HISTORY EDUCATION – </w:t>
      </w:r>
      <w:r w:rsidRPr="00891CC9">
        <w:rPr>
          <w:rFonts w:ascii="Times New Roman" w:hAnsi="Times New Roman" w:cs="Times New Roman"/>
          <w:sz w:val="20"/>
          <w:szCs w:val="20"/>
        </w:rPr>
        <w:t>Susan O’Donovan</w:t>
      </w:r>
    </w:p>
    <w:p w:rsidR="00A96B35" w:rsidRDefault="00A96B35" w:rsidP="00BD53C3">
      <w:pPr>
        <w:spacing w:after="0"/>
        <w:rPr>
          <w:rFonts w:ascii="Times New Roman" w:hAnsi="Times New Roman" w:cs="Times New Roman"/>
          <w:sz w:val="20"/>
          <w:szCs w:val="20"/>
        </w:rPr>
      </w:pPr>
      <w:r>
        <w:rPr>
          <w:rFonts w:ascii="Times New Roman" w:hAnsi="Times New Roman" w:cs="Times New Roman"/>
          <w:sz w:val="20"/>
          <w:szCs w:val="20"/>
        </w:rPr>
        <w:t>T – 5:30pm-8:30pm</w:t>
      </w:r>
      <w:r>
        <w:rPr>
          <w:rFonts w:ascii="Times New Roman" w:hAnsi="Times New Roman" w:cs="Times New Roman"/>
          <w:sz w:val="20"/>
          <w:szCs w:val="20"/>
        </w:rPr>
        <w:tab/>
      </w:r>
      <w:r>
        <w:rPr>
          <w:rFonts w:ascii="Times New Roman" w:hAnsi="Times New Roman" w:cs="Times New Roman"/>
          <w:sz w:val="20"/>
          <w:szCs w:val="20"/>
        </w:rPr>
        <w:tab/>
        <w:t>MI 203</w:t>
      </w:r>
    </w:p>
    <w:p w:rsidR="007F558E" w:rsidRPr="00C04146" w:rsidRDefault="007F558E" w:rsidP="007F558E">
      <w:pPr>
        <w:ind w:firstLine="720"/>
        <w:rPr>
          <w:rFonts w:ascii="Times New Roman" w:hAnsi="Times New Roman"/>
          <w:color w:val="000000" w:themeColor="text1"/>
          <w:sz w:val="20"/>
          <w:szCs w:val="24"/>
        </w:rPr>
      </w:pPr>
      <w:proofErr w:type="gramStart"/>
      <w:r w:rsidRPr="00C04146">
        <w:rPr>
          <w:rFonts w:ascii="Times New Roman" w:hAnsi="Times New Roman"/>
          <w:color w:val="000000" w:themeColor="text1"/>
          <w:sz w:val="20"/>
          <w:szCs w:val="24"/>
        </w:rPr>
        <w:t>Explores the principles of history education, goals of student learning, and strategies for transforming our classrooms into active intellectual spaces capable of promoting the analytical and conceptual skills necessary for success beyond the academy.</w:t>
      </w:r>
      <w:proofErr w:type="gramEnd"/>
      <w:r w:rsidRPr="00C04146">
        <w:rPr>
          <w:rFonts w:ascii="Times New Roman" w:hAnsi="Times New Roman"/>
          <w:color w:val="000000" w:themeColor="text1"/>
          <w:sz w:val="20"/>
          <w:szCs w:val="24"/>
        </w:rPr>
        <w:t xml:space="preserve"> </w:t>
      </w:r>
      <w:proofErr w:type="gramStart"/>
      <w:r w:rsidRPr="00C04146">
        <w:rPr>
          <w:rFonts w:ascii="Times New Roman" w:hAnsi="Times New Roman"/>
          <w:color w:val="000000" w:themeColor="text1"/>
          <w:sz w:val="20"/>
          <w:szCs w:val="24"/>
        </w:rPr>
        <w:t>Strongly recommended for all graduate students.</w:t>
      </w:r>
      <w:proofErr w:type="gramEnd"/>
      <w:r w:rsidRPr="00C04146">
        <w:rPr>
          <w:rFonts w:ascii="Times New Roman" w:hAnsi="Times New Roman"/>
          <w:color w:val="000000" w:themeColor="text1"/>
          <w:sz w:val="20"/>
          <w:szCs w:val="24"/>
        </w:rPr>
        <w:t xml:space="preserve">  </w:t>
      </w:r>
      <w:proofErr w:type="gramStart"/>
      <w:r w:rsidRPr="00C04146">
        <w:rPr>
          <w:rFonts w:ascii="Times New Roman" w:hAnsi="Times New Roman"/>
          <w:color w:val="000000" w:themeColor="text1"/>
          <w:sz w:val="20"/>
          <w:szCs w:val="24"/>
        </w:rPr>
        <w:t>Required for teaching assistants.</w:t>
      </w:r>
      <w:proofErr w:type="gramEnd"/>
    </w:p>
    <w:p w:rsidR="009954EF" w:rsidRPr="009954EF" w:rsidRDefault="009954EF" w:rsidP="009954EF">
      <w:pPr>
        <w:spacing w:after="0"/>
        <w:ind w:firstLine="720"/>
        <w:rPr>
          <w:rFonts w:ascii="Times New Roman" w:hAnsi="Times New Roman" w:cs="Times New Roman"/>
          <w:color w:val="0033CC"/>
          <w:sz w:val="18"/>
          <w:szCs w:val="20"/>
        </w:rPr>
      </w:pPr>
    </w:p>
    <w:p w:rsidR="00A96B35" w:rsidRDefault="00A96B35" w:rsidP="00BD53C3">
      <w:pPr>
        <w:spacing w:after="0"/>
        <w:rPr>
          <w:rFonts w:ascii="Times New Roman" w:hAnsi="Times New Roman" w:cs="Times New Roman"/>
          <w:b/>
          <w:sz w:val="20"/>
          <w:szCs w:val="20"/>
        </w:rPr>
      </w:pPr>
      <w:r>
        <w:rPr>
          <w:rFonts w:ascii="Times New Roman" w:hAnsi="Times New Roman" w:cs="Times New Roman"/>
          <w:b/>
          <w:sz w:val="20"/>
          <w:szCs w:val="20"/>
        </w:rPr>
        <w:t>History 7070/8070-001</w:t>
      </w:r>
    </w:p>
    <w:p w:rsidR="00A96B35" w:rsidRDefault="00A96B35" w:rsidP="00BD53C3">
      <w:pPr>
        <w:spacing w:after="0"/>
        <w:rPr>
          <w:rFonts w:ascii="Times New Roman" w:hAnsi="Times New Roman" w:cs="Times New Roman"/>
          <w:b/>
          <w:sz w:val="20"/>
          <w:szCs w:val="20"/>
        </w:rPr>
      </w:pPr>
      <w:r>
        <w:rPr>
          <w:rFonts w:ascii="Times New Roman" w:hAnsi="Times New Roman" w:cs="Times New Roman"/>
          <w:b/>
          <w:sz w:val="20"/>
          <w:szCs w:val="20"/>
        </w:rPr>
        <w:t xml:space="preserve">RESEARCH SEMINAR – </w:t>
      </w:r>
      <w:r w:rsidRPr="00891CC9">
        <w:rPr>
          <w:rFonts w:ascii="Times New Roman" w:hAnsi="Times New Roman" w:cs="Times New Roman"/>
          <w:sz w:val="20"/>
          <w:szCs w:val="20"/>
        </w:rPr>
        <w:t>Andrew Daily</w:t>
      </w:r>
    </w:p>
    <w:p w:rsidR="00A96B35" w:rsidRPr="00D31DF4" w:rsidRDefault="00A96B35" w:rsidP="00BD53C3">
      <w:pPr>
        <w:spacing w:after="0"/>
        <w:rPr>
          <w:rFonts w:ascii="Times New Roman" w:hAnsi="Times New Roman" w:cs="Times New Roman"/>
          <w:sz w:val="20"/>
          <w:szCs w:val="20"/>
        </w:rPr>
      </w:pPr>
      <w:r w:rsidRPr="00D31DF4">
        <w:rPr>
          <w:rFonts w:ascii="Times New Roman" w:hAnsi="Times New Roman" w:cs="Times New Roman"/>
          <w:sz w:val="20"/>
          <w:szCs w:val="20"/>
        </w:rPr>
        <w:t>R – 2:</w:t>
      </w:r>
      <w:r w:rsidR="00D31DF4" w:rsidRPr="00D31DF4">
        <w:rPr>
          <w:rFonts w:ascii="Times New Roman" w:hAnsi="Times New Roman" w:cs="Times New Roman"/>
          <w:sz w:val="20"/>
          <w:szCs w:val="20"/>
        </w:rPr>
        <w:t>30pm-5:30pm</w:t>
      </w:r>
      <w:r w:rsidR="00D31DF4" w:rsidRPr="00D31DF4">
        <w:rPr>
          <w:rFonts w:ascii="Times New Roman" w:hAnsi="Times New Roman" w:cs="Times New Roman"/>
          <w:sz w:val="20"/>
          <w:szCs w:val="20"/>
        </w:rPr>
        <w:tab/>
      </w:r>
      <w:r w:rsidR="00D31DF4" w:rsidRPr="00D31DF4">
        <w:rPr>
          <w:rFonts w:ascii="Times New Roman" w:hAnsi="Times New Roman" w:cs="Times New Roman"/>
          <w:sz w:val="20"/>
          <w:szCs w:val="20"/>
        </w:rPr>
        <w:tab/>
        <w:t>MI 317</w:t>
      </w:r>
    </w:p>
    <w:p w:rsidR="0049630E" w:rsidRPr="0049630E" w:rsidRDefault="0049630E" w:rsidP="0049630E">
      <w:pPr>
        <w:ind w:firstLine="720"/>
        <w:rPr>
          <w:rFonts w:ascii="Times New Roman" w:eastAsia="Times New Roman" w:hAnsi="Times New Roman" w:cs="Times New Roman"/>
          <w:color w:val="000000"/>
          <w:sz w:val="20"/>
          <w:szCs w:val="21"/>
        </w:rPr>
      </w:pPr>
      <w:proofErr w:type="gramStart"/>
      <w:r w:rsidRPr="0049630E">
        <w:rPr>
          <w:rFonts w:ascii="Times New Roman" w:eastAsia="Times New Roman" w:hAnsi="Times New Roman" w:cs="Times New Roman"/>
          <w:color w:val="000000"/>
          <w:sz w:val="20"/>
          <w:szCs w:val="21"/>
        </w:rPr>
        <w:t>Research seminar in History.</w:t>
      </w:r>
      <w:proofErr w:type="gramEnd"/>
      <w:r w:rsidRPr="0049630E">
        <w:rPr>
          <w:rFonts w:ascii="Times New Roman" w:eastAsia="Times New Roman" w:hAnsi="Times New Roman" w:cs="Times New Roman"/>
          <w:color w:val="000000"/>
          <w:sz w:val="20"/>
          <w:szCs w:val="21"/>
        </w:rPr>
        <w:t xml:space="preserve"> The seminar will focus on research methods and writing strategies that can contribute to the development and composition of a viable historical research project. Geographical focus and time period are open.</w:t>
      </w:r>
    </w:p>
    <w:p w:rsidR="009954EF" w:rsidRPr="009954EF" w:rsidRDefault="009954EF" w:rsidP="009954EF">
      <w:pPr>
        <w:spacing w:after="0"/>
        <w:ind w:firstLine="720"/>
        <w:rPr>
          <w:rFonts w:ascii="Times New Roman" w:hAnsi="Times New Roman" w:cs="Times New Roman"/>
          <w:b/>
          <w:color w:val="0033CC"/>
          <w:sz w:val="18"/>
          <w:szCs w:val="20"/>
        </w:rPr>
      </w:pPr>
    </w:p>
    <w:p w:rsidR="0028558E" w:rsidRDefault="0028558E" w:rsidP="00BD53C3">
      <w:pPr>
        <w:spacing w:after="0"/>
        <w:rPr>
          <w:rFonts w:ascii="Times New Roman" w:hAnsi="Times New Roman" w:cs="Times New Roman"/>
          <w:b/>
          <w:sz w:val="20"/>
          <w:szCs w:val="20"/>
        </w:rPr>
      </w:pPr>
      <w:r>
        <w:rPr>
          <w:rFonts w:ascii="Times New Roman" w:hAnsi="Times New Roman" w:cs="Times New Roman"/>
          <w:b/>
          <w:sz w:val="20"/>
          <w:szCs w:val="20"/>
        </w:rPr>
        <w:t>History 7101</w:t>
      </w:r>
      <w:r w:rsidR="002E62A8">
        <w:rPr>
          <w:rFonts w:ascii="Times New Roman" w:hAnsi="Times New Roman" w:cs="Times New Roman"/>
          <w:b/>
          <w:sz w:val="20"/>
          <w:szCs w:val="20"/>
        </w:rPr>
        <w:t>-M50</w:t>
      </w:r>
    </w:p>
    <w:p w:rsidR="0028558E" w:rsidRDefault="0028558E" w:rsidP="00BD53C3">
      <w:pPr>
        <w:spacing w:after="0"/>
        <w:rPr>
          <w:rFonts w:ascii="Times New Roman" w:hAnsi="Times New Roman" w:cs="Times New Roman"/>
          <w:sz w:val="20"/>
          <w:szCs w:val="20"/>
        </w:rPr>
      </w:pPr>
      <w:r>
        <w:rPr>
          <w:rFonts w:ascii="Times New Roman" w:hAnsi="Times New Roman" w:cs="Times New Roman"/>
          <w:b/>
          <w:sz w:val="20"/>
          <w:szCs w:val="20"/>
        </w:rPr>
        <w:t xml:space="preserve">READINGS IN GLOBAL HISTORY: GLOBAL EMPIRES – </w:t>
      </w:r>
      <w:r>
        <w:rPr>
          <w:rFonts w:ascii="Times New Roman" w:hAnsi="Times New Roman" w:cs="Times New Roman"/>
          <w:sz w:val="20"/>
          <w:szCs w:val="20"/>
        </w:rPr>
        <w:t>Molly Giblin</w:t>
      </w:r>
    </w:p>
    <w:p w:rsidR="0028558E" w:rsidRDefault="002E62A8" w:rsidP="00BD53C3">
      <w:pPr>
        <w:spacing w:after="0"/>
        <w:rPr>
          <w:rFonts w:ascii="Times New Roman" w:hAnsi="Times New Roman" w:cs="Times New Roman"/>
          <w:sz w:val="20"/>
          <w:szCs w:val="20"/>
        </w:rPr>
      </w:pPr>
      <w:r>
        <w:rPr>
          <w:rFonts w:ascii="Times New Roman" w:hAnsi="Times New Roman" w:cs="Times New Roman"/>
          <w:sz w:val="20"/>
          <w:szCs w:val="20"/>
        </w:rPr>
        <w:t>Online</w:t>
      </w:r>
    </w:p>
    <w:p w:rsidR="0028558E" w:rsidRPr="0028558E" w:rsidRDefault="0028558E" w:rsidP="0028558E">
      <w:pPr>
        <w:spacing w:after="0"/>
        <w:ind w:firstLine="720"/>
        <w:rPr>
          <w:rFonts w:ascii="Times New Roman" w:hAnsi="Times New Roman"/>
          <w:color w:val="000000"/>
          <w:sz w:val="20"/>
        </w:rPr>
      </w:pPr>
      <w:r w:rsidRPr="0028558E">
        <w:rPr>
          <w:rFonts w:ascii="Times New Roman" w:hAnsi="Times New Roman"/>
          <w:color w:val="000000"/>
          <w:sz w:val="20"/>
        </w:rPr>
        <w:t>This course examines scholarship on global empires in the nineteenth and twentieth centuries. We will begin with a discussion of methods in global and comparative history, particularly those that center the individual and the local within global and transnational systems. We will then examine how historians and other scholars have used that methodology in their own work on varying modern imperial configurations. We will explore how historians and other scholars have envisioned empire, as a tool of Western dominance, an incomplete project, or a complex network of cooperation and cultural exchange. We will be especially attentive to the roles of people and communities in empire, and how humans, states, and environments interact in imperial projects. We will devote the rest of the semester to framing manifestations of empire through particular lenses: How are imperial categories articulated (and who falls into such categories)? How do they work to maintain or destabilize ideas of difference? How does empire act upon people, non-humans, communities, bodies, mentalities, environments, and gender regimes – and how do they influence imperial politics? </w:t>
      </w:r>
    </w:p>
    <w:p w:rsidR="0028558E" w:rsidRPr="0028558E" w:rsidRDefault="0028558E" w:rsidP="00BD53C3">
      <w:pPr>
        <w:spacing w:after="0"/>
        <w:rPr>
          <w:rFonts w:ascii="Times New Roman" w:hAnsi="Times New Roman" w:cs="Times New Roman"/>
          <w:sz w:val="20"/>
          <w:szCs w:val="20"/>
        </w:rPr>
      </w:pPr>
    </w:p>
    <w:p w:rsidR="00D31DF4" w:rsidRDefault="00D31DF4" w:rsidP="00BD53C3">
      <w:pPr>
        <w:spacing w:after="0"/>
        <w:rPr>
          <w:rFonts w:ascii="Times New Roman" w:hAnsi="Times New Roman" w:cs="Times New Roman"/>
          <w:b/>
          <w:sz w:val="20"/>
          <w:szCs w:val="20"/>
        </w:rPr>
      </w:pPr>
      <w:r>
        <w:rPr>
          <w:rFonts w:ascii="Times New Roman" w:hAnsi="Times New Roman" w:cs="Times New Roman"/>
          <w:b/>
          <w:sz w:val="20"/>
          <w:szCs w:val="20"/>
        </w:rPr>
        <w:t>History 7100/8100-001</w:t>
      </w:r>
    </w:p>
    <w:p w:rsidR="00D31DF4" w:rsidRDefault="00D31DF4" w:rsidP="00BD53C3">
      <w:pPr>
        <w:spacing w:after="0"/>
        <w:rPr>
          <w:rFonts w:ascii="Times New Roman" w:hAnsi="Times New Roman" w:cs="Times New Roman"/>
          <w:b/>
          <w:sz w:val="20"/>
          <w:szCs w:val="20"/>
        </w:rPr>
      </w:pPr>
      <w:r>
        <w:rPr>
          <w:rFonts w:ascii="Times New Roman" w:hAnsi="Times New Roman" w:cs="Times New Roman"/>
          <w:b/>
          <w:sz w:val="20"/>
          <w:szCs w:val="20"/>
        </w:rPr>
        <w:t xml:space="preserve">GLOBAL HISTORIOGRAPHY – </w:t>
      </w:r>
      <w:r w:rsidRPr="00891CC9">
        <w:rPr>
          <w:rFonts w:ascii="Times New Roman" w:hAnsi="Times New Roman" w:cs="Times New Roman"/>
          <w:sz w:val="20"/>
          <w:szCs w:val="20"/>
        </w:rPr>
        <w:t>Catherine Phipps</w:t>
      </w:r>
    </w:p>
    <w:p w:rsidR="00D31DF4" w:rsidRPr="00D31DF4" w:rsidRDefault="00D31DF4" w:rsidP="00BD53C3">
      <w:pPr>
        <w:spacing w:after="0"/>
        <w:rPr>
          <w:rFonts w:ascii="Times New Roman" w:hAnsi="Times New Roman" w:cs="Times New Roman"/>
          <w:sz w:val="20"/>
          <w:szCs w:val="20"/>
        </w:rPr>
      </w:pPr>
      <w:r w:rsidRPr="00D31DF4">
        <w:rPr>
          <w:rFonts w:ascii="Times New Roman" w:hAnsi="Times New Roman" w:cs="Times New Roman"/>
          <w:sz w:val="20"/>
          <w:szCs w:val="20"/>
        </w:rPr>
        <w:t>T – 2:30pm-5:30pm</w:t>
      </w:r>
      <w:r w:rsidRPr="00D31DF4">
        <w:rPr>
          <w:rFonts w:ascii="Times New Roman" w:hAnsi="Times New Roman" w:cs="Times New Roman"/>
          <w:sz w:val="20"/>
          <w:szCs w:val="20"/>
        </w:rPr>
        <w:tab/>
      </w:r>
      <w:r w:rsidRPr="00D31DF4">
        <w:rPr>
          <w:rFonts w:ascii="Times New Roman" w:hAnsi="Times New Roman" w:cs="Times New Roman"/>
          <w:sz w:val="20"/>
          <w:szCs w:val="20"/>
        </w:rPr>
        <w:tab/>
        <w:t>MI 223</w:t>
      </w:r>
    </w:p>
    <w:p w:rsidR="00D31DF4" w:rsidRPr="002E62A8" w:rsidRDefault="009954EF" w:rsidP="009954EF">
      <w:pPr>
        <w:spacing w:after="0"/>
        <w:ind w:firstLine="720"/>
        <w:rPr>
          <w:rFonts w:ascii="Times New Roman" w:hAnsi="Times New Roman" w:cs="Times New Roman"/>
          <w:b/>
          <w:sz w:val="18"/>
          <w:szCs w:val="20"/>
        </w:rPr>
      </w:pPr>
      <w:r w:rsidRPr="002E62A8">
        <w:rPr>
          <w:rFonts w:ascii="Times New Roman" w:hAnsi="Times New Roman" w:cs="Times New Roman"/>
          <w:sz w:val="20"/>
        </w:rPr>
        <w:t xml:space="preserve">Formation, development, and importance of global/ </w:t>
      </w:r>
      <w:proofErr w:type="spellStart"/>
      <w:r w:rsidRPr="002E62A8">
        <w:rPr>
          <w:rFonts w:ascii="Times New Roman" w:hAnsi="Times New Roman" w:cs="Times New Roman"/>
          <w:sz w:val="20"/>
        </w:rPr>
        <w:t>subglobal</w:t>
      </w:r>
      <w:proofErr w:type="spellEnd"/>
      <w:r w:rsidRPr="002E62A8">
        <w:rPr>
          <w:rFonts w:ascii="Times New Roman" w:hAnsi="Times New Roman" w:cs="Times New Roman"/>
          <w:sz w:val="20"/>
        </w:rPr>
        <w:t xml:space="preserve"> systems over time, societal interactions, and factors that favor or hinder the formation, development, and decline of various kinds of society; significance of biological, cultural, linguistic, intellectual, political, social, and economic elements for large-scale historical development.</w:t>
      </w:r>
    </w:p>
    <w:p w:rsidR="00D46ED6" w:rsidRDefault="00D46ED6" w:rsidP="00BD53C3">
      <w:pPr>
        <w:spacing w:after="0"/>
        <w:rPr>
          <w:rFonts w:ascii="Times New Roman" w:hAnsi="Times New Roman" w:cs="Times New Roman"/>
          <w:b/>
          <w:sz w:val="20"/>
          <w:szCs w:val="20"/>
        </w:rPr>
      </w:pPr>
    </w:p>
    <w:p w:rsidR="0059289A" w:rsidRPr="00BB53C6" w:rsidRDefault="0059289A" w:rsidP="00BD53C3">
      <w:pPr>
        <w:spacing w:after="0"/>
        <w:rPr>
          <w:rFonts w:ascii="Times New Roman" w:hAnsi="Times New Roman" w:cs="Times New Roman"/>
          <w:b/>
          <w:sz w:val="20"/>
          <w:szCs w:val="20"/>
        </w:rPr>
      </w:pPr>
      <w:r w:rsidRPr="00BB53C6">
        <w:rPr>
          <w:rFonts w:ascii="Times New Roman" w:hAnsi="Times New Roman" w:cs="Times New Roman"/>
          <w:b/>
          <w:sz w:val="20"/>
          <w:szCs w:val="20"/>
        </w:rPr>
        <w:lastRenderedPageBreak/>
        <w:t>H</w:t>
      </w:r>
      <w:r w:rsidR="00B46C63" w:rsidRPr="00BB53C6">
        <w:rPr>
          <w:rFonts w:ascii="Times New Roman" w:hAnsi="Times New Roman" w:cs="Times New Roman"/>
          <w:b/>
          <w:sz w:val="20"/>
          <w:szCs w:val="20"/>
        </w:rPr>
        <w:t>istory</w:t>
      </w:r>
      <w:r w:rsidRPr="00BB53C6">
        <w:rPr>
          <w:rFonts w:ascii="Times New Roman" w:hAnsi="Times New Roman" w:cs="Times New Roman"/>
          <w:b/>
          <w:sz w:val="20"/>
          <w:szCs w:val="20"/>
        </w:rPr>
        <w:t xml:space="preserve"> 7320</w:t>
      </w:r>
      <w:r w:rsidR="00C041A8" w:rsidRPr="00BB53C6">
        <w:rPr>
          <w:rFonts w:ascii="Times New Roman" w:hAnsi="Times New Roman" w:cs="Times New Roman"/>
          <w:b/>
          <w:sz w:val="20"/>
          <w:szCs w:val="20"/>
        </w:rPr>
        <w:t>/8320</w:t>
      </w:r>
      <w:r w:rsidRPr="00BB53C6">
        <w:rPr>
          <w:rFonts w:ascii="Times New Roman" w:hAnsi="Times New Roman" w:cs="Times New Roman"/>
          <w:b/>
          <w:sz w:val="20"/>
          <w:szCs w:val="20"/>
        </w:rPr>
        <w:t>-001</w:t>
      </w:r>
    </w:p>
    <w:p w:rsidR="0059289A" w:rsidRPr="00BB53C6" w:rsidRDefault="0059289A" w:rsidP="00BD53C3">
      <w:pPr>
        <w:spacing w:after="0"/>
        <w:rPr>
          <w:rFonts w:ascii="Times New Roman" w:hAnsi="Times New Roman" w:cs="Times New Roman"/>
          <w:sz w:val="20"/>
          <w:szCs w:val="20"/>
        </w:rPr>
      </w:pPr>
      <w:r w:rsidRPr="00BB53C6">
        <w:rPr>
          <w:rFonts w:ascii="Times New Roman" w:hAnsi="Times New Roman" w:cs="Times New Roman"/>
          <w:b/>
          <w:sz w:val="20"/>
          <w:szCs w:val="20"/>
        </w:rPr>
        <w:t>STUDIES IN ANCIENT HISTORY</w:t>
      </w:r>
      <w:r w:rsidRPr="00BB53C6">
        <w:rPr>
          <w:rFonts w:ascii="Times New Roman" w:hAnsi="Times New Roman" w:cs="Times New Roman"/>
          <w:sz w:val="20"/>
          <w:szCs w:val="20"/>
        </w:rPr>
        <w:t xml:space="preserve"> – Peter Brand</w:t>
      </w:r>
    </w:p>
    <w:p w:rsidR="0059289A" w:rsidRPr="00BB53C6" w:rsidRDefault="00D31DF4" w:rsidP="00BD53C3">
      <w:pPr>
        <w:spacing w:after="0"/>
        <w:rPr>
          <w:rFonts w:ascii="Times New Roman" w:hAnsi="Times New Roman" w:cs="Times New Roman"/>
          <w:sz w:val="20"/>
          <w:szCs w:val="20"/>
        </w:rPr>
      </w:pPr>
      <w:r>
        <w:rPr>
          <w:rFonts w:ascii="Times New Roman" w:hAnsi="Times New Roman" w:cs="Times New Roman"/>
          <w:sz w:val="20"/>
          <w:szCs w:val="20"/>
        </w:rPr>
        <w:t>R</w:t>
      </w:r>
      <w:r w:rsidR="0059289A" w:rsidRPr="00BB53C6">
        <w:rPr>
          <w:rFonts w:ascii="Times New Roman" w:hAnsi="Times New Roman" w:cs="Times New Roman"/>
          <w:sz w:val="20"/>
          <w:szCs w:val="20"/>
        </w:rPr>
        <w:t xml:space="preserve"> – </w:t>
      </w:r>
      <w:r>
        <w:rPr>
          <w:rFonts w:ascii="Times New Roman" w:hAnsi="Times New Roman" w:cs="Times New Roman"/>
          <w:sz w:val="20"/>
          <w:szCs w:val="20"/>
        </w:rPr>
        <w:t>2:30pm-5:30pm</w:t>
      </w:r>
      <w:r w:rsidR="0059289A" w:rsidRPr="00BB53C6">
        <w:rPr>
          <w:rFonts w:ascii="Times New Roman" w:hAnsi="Times New Roman" w:cs="Times New Roman"/>
          <w:sz w:val="20"/>
          <w:szCs w:val="20"/>
        </w:rPr>
        <w:tab/>
      </w:r>
      <w:r w:rsidR="0059289A" w:rsidRPr="00BB53C6">
        <w:rPr>
          <w:rFonts w:ascii="Times New Roman" w:hAnsi="Times New Roman" w:cs="Times New Roman"/>
          <w:sz w:val="20"/>
          <w:szCs w:val="20"/>
        </w:rPr>
        <w:tab/>
        <w:t>MI 223</w:t>
      </w:r>
    </w:p>
    <w:p w:rsidR="00512127" w:rsidRPr="00512127" w:rsidRDefault="00512127" w:rsidP="00512127">
      <w:pPr>
        <w:pStyle w:val="NormalWeb"/>
        <w:rPr>
          <w:color w:val="000000"/>
          <w:sz w:val="20"/>
        </w:rPr>
      </w:pPr>
      <w:r w:rsidRPr="00512127">
        <w:rPr>
          <w:b/>
          <w:bCs/>
          <w:color w:val="000000"/>
          <w:sz w:val="20"/>
        </w:rPr>
        <w:t>Egyptian Imperialism during the New Kingdom (1550-1100 BCE)</w:t>
      </w:r>
    </w:p>
    <w:p w:rsidR="0059289A" w:rsidRPr="00991C25" w:rsidRDefault="00512127" w:rsidP="00512127">
      <w:pPr>
        <w:widowControl w:val="0"/>
        <w:autoSpaceDE w:val="0"/>
        <w:autoSpaceDN w:val="0"/>
        <w:adjustRightInd w:val="0"/>
        <w:ind w:firstLine="720"/>
        <w:rPr>
          <w:rFonts w:ascii="Times New Roman" w:hAnsi="Times New Roman" w:cs="Times New Roman"/>
          <w:color w:val="FF0000"/>
          <w:sz w:val="20"/>
          <w:szCs w:val="20"/>
        </w:rPr>
      </w:pPr>
      <w:r w:rsidRPr="00512127">
        <w:rPr>
          <w:rFonts w:ascii="Times New Roman" w:hAnsi="Times New Roman" w:cs="Times New Roman"/>
          <w:color w:val="000000"/>
          <w:sz w:val="20"/>
          <w:szCs w:val="24"/>
        </w:rPr>
        <w:t xml:space="preserve">This seminar will explore the development of Ancient Egypt’s foreign relations with Nubia and Western Asia during the New Kingdom— often dubbed Egypt’s imperial age.  From the expulsion of the foreign Hyksos rulers and the re-conquest of Nubia in the reign of Ahmose to the end of the Bronze Age ca. 1100 BCE, the pace and depth of Egypt’s contacts with the outside world reached unprecedented levels during this era. What events and ideas drove Egypt’s ambitious expansion beyond its borders? How did the pharaohs interact with other civilizations, both militarily and diplomatically? Did these pharaohs create a true empire? We will examine the key primary sources and major secondary literature touching on these issues. </w:t>
      </w:r>
    </w:p>
    <w:p w:rsidR="00D31DF4" w:rsidRPr="00BB53C6" w:rsidRDefault="00D31DF4" w:rsidP="00D31DF4">
      <w:pPr>
        <w:spacing w:after="0"/>
        <w:rPr>
          <w:rFonts w:ascii="Times New Roman" w:hAnsi="Times New Roman" w:cs="Times New Roman"/>
          <w:b/>
          <w:sz w:val="20"/>
          <w:szCs w:val="20"/>
        </w:rPr>
      </w:pPr>
      <w:r w:rsidRPr="00BB53C6">
        <w:rPr>
          <w:rFonts w:ascii="Times New Roman" w:hAnsi="Times New Roman" w:cs="Times New Roman"/>
          <w:b/>
          <w:sz w:val="20"/>
          <w:szCs w:val="20"/>
        </w:rPr>
        <w:t>History 7320/8320</w:t>
      </w:r>
      <w:r>
        <w:rPr>
          <w:rFonts w:ascii="Times New Roman" w:hAnsi="Times New Roman" w:cs="Times New Roman"/>
          <w:b/>
          <w:sz w:val="20"/>
          <w:szCs w:val="20"/>
        </w:rPr>
        <w:t>-002</w:t>
      </w:r>
    </w:p>
    <w:p w:rsidR="00D31DF4" w:rsidRPr="00BB53C6" w:rsidRDefault="00D31DF4" w:rsidP="00D31DF4">
      <w:pPr>
        <w:spacing w:after="0"/>
        <w:rPr>
          <w:rFonts w:ascii="Times New Roman" w:hAnsi="Times New Roman" w:cs="Times New Roman"/>
          <w:sz w:val="20"/>
          <w:szCs w:val="20"/>
        </w:rPr>
      </w:pPr>
      <w:r w:rsidRPr="00BB53C6">
        <w:rPr>
          <w:rFonts w:ascii="Times New Roman" w:hAnsi="Times New Roman" w:cs="Times New Roman"/>
          <w:b/>
          <w:sz w:val="20"/>
          <w:szCs w:val="20"/>
        </w:rPr>
        <w:t>STUDIES IN ANCIENT HISTORY</w:t>
      </w:r>
      <w:r w:rsidRPr="00BB53C6">
        <w:rPr>
          <w:rFonts w:ascii="Times New Roman" w:hAnsi="Times New Roman" w:cs="Times New Roman"/>
          <w:sz w:val="20"/>
          <w:szCs w:val="20"/>
        </w:rPr>
        <w:t xml:space="preserve"> – </w:t>
      </w:r>
      <w:r>
        <w:rPr>
          <w:rFonts w:ascii="Times New Roman" w:hAnsi="Times New Roman" w:cs="Times New Roman"/>
          <w:sz w:val="20"/>
          <w:szCs w:val="20"/>
        </w:rPr>
        <w:t>Suzanne Onstine</w:t>
      </w:r>
    </w:p>
    <w:p w:rsidR="00D31DF4" w:rsidRDefault="00D31DF4" w:rsidP="00D31DF4">
      <w:pPr>
        <w:spacing w:after="0"/>
        <w:rPr>
          <w:rFonts w:ascii="Times New Roman" w:hAnsi="Times New Roman" w:cs="Times New Roman"/>
          <w:sz w:val="20"/>
          <w:szCs w:val="20"/>
        </w:rPr>
      </w:pPr>
      <w:r>
        <w:rPr>
          <w:rFonts w:ascii="Times New Roman" w:hAnsi="Times New Roman" w:cs="Times New Roman"/>
          <w:sz w:val="20"/>
          <w:szCs w:val="20"/>
        </w:rPr>
        <w:t>W – 5:31pm-8:30</w:t>
      </w:r>
      <w:r>
        <w:rPr>
          <w:rFonts w:ascii="Times New Roman" w:hAnsi="Times New Roman" w:cs="Times New Roman"/>
          <w:sz w:val="20"/>
          <w:szCs w:val="20"/>
        </w:rPr>
        <w:tab/>
        <w:t>pm</w:t>
      </w:r>
      <w:r w:rsidRPr="00BB53C6">
        <w:rPr>
          <w:rFonts w:ascii="Times New Roman" w:hAnsi="Times New Roman" w:cs="Times New Roman"/>
          <w:sz w:val="20"/>
          <w:szCs w:val="20"/>
        </w:rPr>
        <w:tab/>
      </w:r>
      <w:r w:rsidRPr="00BB53C6">
        <w:rPr>
          <w:rFonts w:ascii="Times New Roman" w:hAnsi="Times New Roman" w:cs="Times New Roman"/>
          <w:sz w:val="20"/>
          <w:szCs w:val="20"/>
        </w:rPr>
        <w:tab/>
        <w:t>MI 223</w:t>
      </w:r>
    </w:p>
    <w:p w:rsidR="00890CE1" w:rsidRPr="00890CE1" w:rsidRDefault="00890CE1" w:rsidP="00890CE1">
      <w:pPr>
        <w:ind w:firstLine="720"/>
        <w:rPr>
          <w:rFonts w:ascii="Times New Roman" w:hAnsi="Times New Roman" w:cs="Times New Roman"/>
          <w:sz w:val="20"/>
        </w:rPr>
      </w:pPr>
      <w:r w:rsidRPr="00890CE1">
        <w:rPr>
          <w:rFonts w:ascii="Times New Roman" w:hAnsi="Times New Roman" w:cs="Times New Roman"/>
          <w:sz w:val="20"/>
        </w:rPr>
        <w:t xml:space="preserve">The goal of the class is to explore various ideas about ancient Egyptian religion. We will discuss the basics (who’s who of gods, myths, </w:t>
      </w:r>
      <w:proofErr w:type="spellStart"/>
      <w:r w:rsidRPr="00890CE1">
        <w:rPr>
          <w:rFonts w:ascii="Times New Roman" w:hAnsi="Times New Roman" w:cs="Times New Roman"/>
          <w:sz w:val="20"/>
        </w:rPr>
        <w:t>etc</w:t>
      </w:r>
      <w:proofErr w:type="spellEnd"/>
      <w:r w:rsidRPr="00890CE1">
        <w:rPr>
          <w:rFonts w:ascii="Times New Roman" w:hAnsi="Times New Roman" w:cs="Times New Roman"/>
          <w:sz w:val="20"/>
        </w:rPr>
        <w:t xml:space="preserve">) as well as theories about how to study religion, the historiography of studying ancient religion, and the importance of trying to understand a long-dead religion. By the end of the class you should be able to identify some clear schools of thought, some major questions that need to be addressed, and where you put yourself as a scholar in this field. </w:t>
      </w:r>
      <w:proofErr w:type="gramStart"/>
      <w:r w:rsidRPr="00890CE1">
        <w:rPr>
          <w:rFonts w:ascii="Times New Roman" w:hAnsi="Times New Roman" w:cs="Times New Roman"/>
          <w:sz w:val="20"/>
        </w:rPr>
        <w:t>For Egyptology majors only.</w:t>
      </w:r>
      <w:proofErr w:type="gramEnd"/>
    </w:p>
    <w:p w:rsidR="00D31DF4" w:rsidRDefault="00D31DF4" w:rsidP="00D31DF4">
      <w:pPr>
        <w:spacing w:after="0"/>
        <w:rPr>
          <w:rFonts w:ascii="Times New Roman" w:hAnsi="Times New Roman" w:cs="Times New Roman"/>
          <w:sz w:val="20"/>
          <w:szCs w:val="20"/>
        </w:rPr>
      </w:pPr>
    </w:p>
    <w:p w:rsidR="00D31DF4" w:rsidRDefault="00D31DF4" w:rsidP="00BD53C3">
      <w:pPr>
        <w:spacing w:after="0"/>
        <w:rPr>
          <w:rFonts w:ascii="Times New Roman" w:hAnsi="Times New Roman" w:cs="Times New Roman"/>
          <w:b/>
          <w:sz w:val="20"/>
          <w:szCs w:val="20"/>
        </w:rPr>
      </w:pPr>
      <w:r>
        <w:rPr>
          <w:rFonts w:ascii="Times New Roman" w:hAnsi="Times New Roman" w:cs="Times New Roman"/>
          <w:b/>
          <w:sz w:val="20"/>
          <w:szCs w:val="20"/>
        </w:rPr>
        <w:t>History 7440/8440-001</w:t>
      </w:r>
    </w:p>
    <w:p w:rsidR="00D31DF4" w:rsidRDefault="00D31DF4" w:rsidP="00BD53C3">
      <w:pPr>
        <w:spacing w:after="0"/>
        <w:rPr>
          <w:rFonts w:ascii="Times New Roman" w:hAnsi="Times New Roman" w:cs="Times New Roman"/>
          <w:sz w:val="20"/>
          <w:szCs w:val="20"/>
        </w:rPr>
      </w:pPr>
      <w:r>
        <w:rPr>
          <w:rFonts w:ascii="Times New Roman" w:hAnsi="Times New Roman" w:cs="Times New Roman"/>
          <w:b/>
          <w:sz w:val="20"/>
          <w:szCs w:val="20"/>
        </w:rPr>
        <w:t xml:space="preserve">MODERN EUROPE – </w:t>
      </w:r>
      <w:r>
        <w:rPr>
          <w:rFonts w:ascii="Times New Roman" w:hAnsi="Times New Roman" w:cs="Times New Roman"/>
          <w:sz w:val="20"/>
          <w:szCs w:val="20"/>
        </w:rPr>
        <w:t>Daniel Unowsky</w:t>
      </w:r>
      <w:r w:rsidR="001A1F54">
        <w:rPr>
          <w:rFonts w:ascii="Times New Roman" w:hAnsi="Times New Roman" w:cs="Times New Roman"/>
          <w:sz w:val="20"/>
          <w:szCs w:val="20"/>
        </w:rPr>
        <w:tab/>
      </w:r>
    </w:p>
    <w:p w:rsidR="00D31DF4" w:rsidRDefault="00D31DF4" w:rsidP="00BD53C3">
      <w:pPr>
        <w:spacing w:after="0"/>
        <w:rPr>
          <w:rFonts w:ascii="Times New Roman" w:hAnsi="Times New Roman" w:cs="Times New Roman"/>
          <w:sz w:val="20"/>
          <w:szCs w:val="20"/>
        </w:rPr>
      </w:pPr>
      <w:r>
        <w:rPr>
          <w:rFonts w:ascii="Times New Roman" w:hAnsi="Times New Roman" w:cs="Times New Roman"/>
          <w:sz w:val="20"/>
          <w:szCs w:val="20"/>
        </w:rPr>
        <w:t>W – 2:30pm-5:30pm</w:t>
      </w:r>
      <w:r>
        <w:rPr>
          <w:rFonts w:ascii="Times New Roman" w:hAnsi="Times New Roman" w:cs="Times New Roman"/>
          <w:sz w:val="20"/>
          <w:szCs w:val="20"/>
        </w:rPr>
        <w:tab/>
      </w:r>
      <w:r>
        <w:rPr>
          <w:rFonts w:ascii="Times New Roman" w:hAnsi="Times New Roman" w:cs="Times New Roman"/>
          <w:sz w:val="20"/>
          <w:szCs w:val="20"/>
        </w:rPr>
        <w:tab/>
        <w:t>MI 223</w:t>
      </w:r>
    </w:p>
    <w:p w:rsidR="0049630E" w:rsidRPr="0049630E" w:rsidRDefault="0049630E" w:rsidP="0049630E">
      <w:pPr>
        <w:ind w:firstLine="720"/>
        <w:rPr>
          <w:rFonts w:ascii="Times New Roman" w:hAnsi="Times New Roman"/>
          <w:color w:val="000000"/>
          <w:sz w:val="20"/>
          <w:szCs w:val="27"/>
        </w:rPr>
      </w:pPr>
      <w:r w:rsidRPr="0049630E">
        <w:rPr>
          <w:rFonts w:ascii="Times New Roman" w:hAnsi="Times New Roman"/>
          <w:color w:val="000000"/>
          <w:sz w:val="20"/>
          <w:szCs w:val="27"/>
        </w:rPr>
        <w:t>This course offers an introduction to some of the current themes and debates in east central European historiography. The assigned readings focus on the Habsburg Monarchy, its successor states, and the lands of partitioned and reborn Poland from the Enlightenment to the present.</w:t>
      </w:r>
    </w:p>
    <w:p w:rsidR="00D31DF4" w:rsidRPr="00D31DF4" w:rsidRDefault="00D31DF4" w:rsidP="00BD53C3">
      <w:pPr>
        <w:spacing w:after="0"/>
        <w:rPr>
          <w:rFonts w:ascii="Times New Roman" w:hAnsi="Times New Roman" w:cs="Times New Roman"/>
          <w:sz w:val="20"/>
          <w:szCs w:val="20"/>
        </w:rPr>
      </w:pPr>
    </w:p>
    <w:p w:rsidR="0078026D" w:rsidRDefault="0078026D" w:rsidP="00BD53C3">
      <w:pPr>
        <w:spacing w:after="0"/>
        <w:rPr>
          <w:rFonts w:ascii="Times New Roman" w:hAnsi="Times New Roman" w:cs="Times New Roman"/>
          <w:b/>
          <w:sz w:val="20"/>
          <w:szCs w:val="20"/>
        </w:rPr>
      </w:pPr>
      <w:r>
        <w:rPr>
          <w:rFonts w:ascii="Times New Roman" w:hAnsi="Times New Roman" w:cs="Times New Roman"/>
          <w:b/>
          <w:sz w:val="20"/>
          <w:szCs w:val="20"/>
        </w:rPr>
        <w:t>History 7650-M50</w:t>
      </w:r>
    </w:p>
    <w:p w:rsidR="0078026D" w:rsidRDefault="0078026D" w:rsidP="00BD53C3">
      <w:pPr>
        <w:spacing w:after="0"/>
        <w:rPr>
          <w:rFonts w:ascii="Times New Roman" w:hAnsi="Times New Roman" w:cs="Times New Roman"/>
          <w:sz w:val="20"/>
          <w:szCs w:val="20"/>
        </w:rPr>
      </w:pPr>
      <w:r>
        <w:rPr>
          <w:rFonts w:ascii="Times New Roman" w:hAnsi="Times New Roman" w:cs="Times New Roman"/>
          <w:b/>
          <w:sz w:val="20"/>
          <w:szCs w:val="20"/>
        </w:rPr>
        <w:t xml:space="preserve">STUDIES US HISTORY TO 1877 – </w:t>
      </w:r>
      <w:r>
        <w:rPr>
          <w:rFonts w:ascii="Times New Roman" w:hAnsi="Times New Roman" w:cs="Times New Roman"/>
          <w:sz w:val="20"/>
          <w:szCs w:val="20"/>
        </w:rPr>
        <w:t>Christine Eisel</w:t>
      </w:r>
    </w:p>
    <w:p w:rsidR="0078026D" w:rsidRDefault="0078026D" w:rsidP="00BD53C3">
      <w:pPr>
        <w:spacing w:after="0"/>
        <w:rPr>
          <w:rFonts w:ascii="Times New Roman" w:hAnsi="Times New Roman" w:cs="Times New Roman"/>
          <w:sz w:val="20"/>
          <w:szCs w:val="20"/>
        </w:rPr>
      </w:pPr>
      <w:r>
        <w:rPr>
          <w:rFonts w:ascii="Times New Roman" w:hAnsi="Times New Roman" w:cs="Times New Roman"/>
          <w:sz w:val="20"/>
          <w:szCs w:val="20"/>
        </w:rPr>
        <w:t>Online</w:t>
      </w:r>
    </w:p>
    <w:p w:rsidR="0078026D" w:rsidRPr="0078026D" w:rsidRDefault="0078026D" w:rsidP="00BD53C3">
      <w:pPr>
        <w:spacing w:after="0"/>
        <w:rPr>
          <w:rFonts w:ascii="Times New Roman" w:hAnsi="Times New Roman" w:cs="Times New Roman"/>
          <w:sz w:val="20"/>
          <w:szCs w:val="20"/>
        </w:rPr>
      </w:pPr>
      <w:bookmarkStart w:id="0" w:name="_GoBack"/>
      <w:bookmarkEnd w:id="0"/>
    </w:p>
    <w:p w:rsidR="0059289A" w:rsidRPr="00B46C63" w:rsidRDefault="0059289A" w:rsidP="00BD53C3">
      <w:pPr>
        <w:spacing w:after="0"/>
        <w:rPr>
          <w:rFonts w:ascii="Times New Roman" w:hAnsi="Times New Roman" w:cs="Times New Roman"/>
          <w:b/>
          <w:sz w:val="20"/>
          <w:szCs w:val="20"/>
        </w:rPr>
      </w:pPr>
      <w:r w:rsidRPr="00B46C63">
        <w:rPr>
          <w:rFonts w:ascii="Times New Roman" w:hAnsi="Times New Roman" w:cs="Times New Roman"/>
          <w:b/>
          <w:sz w:val="20"/>
          <w:szCs w:val="20"/>
        </w:rPr>
        <w:t>H</w:t>
      </w:r>
      <w:r w:rsidR="00B46C63" w:rsidRPr="00B46C63">
        <w:rPr>
          <w:rFonts w:ascii="Times New Roman" w:hAnsi="Times New Roman" w:cs="Times New Roman"/>
          <w:b/>
          <w:sz w:val="20"/>
          <w:szCs w:val="20"/>
        </w:rPr>
        <w:t>istory</w:t>
      </w:r>
      <w:r w:rsidRPr="00B46C63">
        <w:rPr>
          <w:rFonts w:ascii="Times New Roman" w:hAnsi="Times New Roman" w:cs="Times New Roman"/>
          <w:b/>
          <w:sz w:val="20"/>
          <w:szCs w:val="20"/>
        </w:rPr>
        <w:t xml:space="preserve"> 7680</w:t>
      </w:r>
      <w:r w:rsidR="00F56D3B">
        <w:rPr>
          <w:rFonts w:ascii="Times New Roman" w:hAnsi="Times New Roman" w:cs="Times New Roman"/>
          <w:b/>
          <w:sz w:val="20"/>
          <w:szCs w:val="20"/>
        </w:rPr>
        <w:t>/8680</w:t>
      </w:r>
      <w:r w:rsidRPr="00B46C63">
        <w:rPr>
          <w:rFonts w:ascii="Times New Roman" w:hAnsi="Times New Roman" w:cs="Times New Roman"/>
          <w:b/>
          <w:sz w:val="20"/>
          <w:szCs w:val="20"/>
        </w:rPr>
        <w:t>-001</w:t>
      </w:r>
    </w:p>
    <w:p w:rsidR="0059289A" w:rsidRDefault="00D31DF4" w:rsidP="00BD53C3">
      <w:pPr>
        <w:spacing w:after="0"/>
        <w:rPr>
          <w:rFonts w:ascii="Times New Roman" w:hAnsi="Times New Roman" w:cs="Times New Roman"/>
          <w:sz w:val="20"/>
          <w:szCs w:val="20"/>
        </w:rPr>
      </w:pPr>
      <w:r>
        <w:rPr>
          <w:rFonts w:ascii="Times New Roman" w:hAnsi="Times New Roman" w:cs="Times New Roman"/>
          <w:b/>
          <w:sz w:val="20"/>
          <w:szCs w:val="20"/>
        </w:rPr>
        <w:t>STUDIES US AFTER 1877</w:t>
      </w:r>
      <w:r w:rsidR="0059289A">
        <w:rPr>
          <w:rFonts w:ascii="Times New Roman" w:hAnsi="Times New Roman" w:cs="Times New Roman"/>
          <w:sz w:val="20"/>
          <w:szCs w:val="20"/>
        </w:rPr>
        <w:t xml:space="preserve"> – </w:t>
      </w:r>
      <w:r>
        <w:rPr>
          <w:rFonts w:ascii="Times New Roman" w:hAnsi="Times New Roman" w:cs="Times New Roman"/>
          <w:sz w:val="20"/>
          <w:szCs w:val="20"/>
        </w:rPr>
        <w:t>Aram Goudsouzian</w:t>
      </w:r>
    </w:p>
    <w:p w:rsidR="00D31DF4" w:rsidRDefault="00D31DF4" w:rsidP="00BD53C3">
      <w:pPr>
        <w:spacing w:after="0"/>
        <w:rPr>
          <w:rFonts w:ascii="Times New Roman" w:hAnsi="Times New Roman" w:cs="Times New Roman"/>
          <w:sz w:val="20"/>
          <w:szCs w:val="20"/>
        </w:rPr>
      </w:pPr>
      <w:r>
        <w:rPr>
          <w:rFonts w:ascii="Times New Roman" w:hAnsi="Times New Roman" w:cs="Times New Roman"/>
          <w:sz w:val="20"/>
          <w:szCs w:val="20"/>
        </w:rPr>
        <w:t>M – 2:30pm-5:30pm</w:t>
      </w:r>
      <w:r>
        <w:rPr>
          <w:rFonts w:ascii="Times New Roman" w:hAnsi="Times New Roman" w:cs="Times New Roman"/>
          <w:sz w:val="20"/>
          <w:szCs w:val="20"/>
        </w:rPr>
        <w:tab/>
      </w:r>
      <w:r>
        <w:rPr>
          <w:rFonts w:ascii="Times New Roman" w:hAnsi="Times New Roman" w:cs="Times New Roman"/>
          <w:sz w:val="20"/>
          <w:szCs w:val="20"/>
        </w:rPr>
        <w:tab/>
        <w:t>MI 223</w:t>
      </w:r>
    </w:p>
    <w:p w:rsidR="0049630E" w:rsidRPr="0049630E" w:rsidRDefault="0049630E" w:rsidP="0049630E">
      <w:pPr>
        <w:spacing w:after="0" w:line="240" w:lineRule="auto"/>
        <w:ind w:firstLine="720"/>
        <w:rPr>
          <w:rFonts w:ascii="Times New Roman" w:hAnsi="Times New Roman" w:cs="Times New Roman"/>
          <w:sz w:val="20"/>
        </w:rPr>
      </w:pPr>
      <w:r w:rsidRPr="0049630E">
        <w:rPr>
          <w:rFonts w:ascii="Times New Roman" w:hAnsi="Times New Roman" w:cs="Times New Roman"/>
          <w:sz w:val="20"/>
        </w:rPr>
        <w:t>This course is a graduate reading seminar that analyzes the civil rights movement from a variety of perspectives. We will read, discuss, and write about articles and monographs that have sought to explain some aspect of this struggle for black equality. Our major tasks include defining the civil rights movement, understanding its roots, analyzing challenges to Jim Crow, assessing organizations and strategies produced during the civil rights movement, considering struggles for racial justice beyond the South, evaluating the international dimensions of black protest, examining the rise and impact of Black Power, evaluating the impact of the civil rights movement upon American culture, and thinking about modern struggles for racial justice from a historical perspective.</w:t>
      </w:r>
    </w:p>
    <w:p w:rsidR="00D31DF4" w:rsidRDefault="00D31DF4" w:rsidP="00BD53C3">
      <w:pPr>
        <w:spacing w:after="0"/>
        <w:rPr>
          <w:rFonts w:ascii="Times New Roman" w:hAnsi="Times New Roman" w:cs="Times New Roman"/>
          <w:sz w:val="20"/>
          <w:szCs w:val="20"/>
        </w:rPr>
      </w:pPr>
    </w:p>
    <w:p w:rsidR="00B46C63" w:rsidRPr="00D31DF4" w:rsidRDefault="00B46C63" w:rsidP="00BD53C3">
      <w:pPr>
        <w:spacing w:after="0"/>
        <w:rPr>
          <w:rFonts w:ascii="Times New Roman" w:hAnsi="Times New Roman" w:cs="Times New Roman"/>
          <w:color w:val="FF0000"/>
          <w:sz w:val="20"/>
          <w:szCs w:val="20"/>
        </w:rPr>
      </w:pPr>
    </w:p>
    <w:p w:rsidR="00B46C63" w:rsidRPr="00D31DF4" w:rsidRDefault="00B46C63" w:rsidP="00BD53C3">
      <w:pPr>
        <w:spacing w:after="0"/>
        <w:rPr>
          <w:rFonts w:ascii="Times New Roman" w:hAnsi="Times New Roman" w:cs="Times New Roman"/>
          <w:color w:val="FF0000"/>
          <w:sz w:val="20"/>
          <w:szCs w:val="20"/>
        </w:rPr>
      </w:pPr>
    </w:p>
    <w:sectPr w:rsidR="00B46C63" w:rsidRPr="00D31DF4" w:rsidSect="00BD53C3">
      <w:pgSz w:w="12240" w:h="15840"/>
      <w:pgMar w:top="1440" w:right="1260" w:bottom="144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3C3"/>
    <w:rsid w:val="000865F7"/>
    <w:rsid w:val="00145D62"/>
    <w:rsid w:val="001820C8"/>
    <w:rsid w:val="001A1F54"/>
    <w:rsid w:val="001B2E42"/>
    <w:rsid w:val="001F6C2E"/>
    <w:rsid w:val="00245D80"/>
    <w:rsid w:val="002679FC"/>
    <w:rsid w:val="0028558E"/>
    <w:rsid w:val="002E62A8"/>
    <w:rsid w:val="002F0785"/>
    <w:rsid w:val="003C789D"/>
    <w:rsid w:val="003D6B36"/>
    <w:rsid w:val="0049630E"/>
    <w:rsid w:val="00512127"/>
    <w:rsid w:val="00526748"/>
    <w:rsid w:val="005760C3"/>
    <w:rsid w:val="00585E68"/>
    <w:rsid w:val="0059289A"/>
    <w:rsid w:val="005C46C9"/>
    <w:rsid w:val="006602B3"/>
    <w:rsid w:val="006E274C"/>
    <w:rsid w:val="00737643"/>
    <w:rsid w:val="00745BD3"/>
    <w:rsid w:val="0078026D"/>
    <w:rsid w:val="007A034E"/>
    <w:rsid w:val="007F558E"/>
    <w:rsid w:val="00890CE1"/>
    <w:rsid w:val="00891CC9"/>
    <w:rsid w:val="00903CA0"/>
    <w:rsid w:val="00991C25"/>
    <w:rsid w:val="009954EF"/>
    <w:rsid w:val="009B019B"/>
    <w:rsid w:val="009B15AB"/>
    <w:rsid w:val="009B68F4"/>
    <w:rsid w:val="009C6967"/>
    <w:rsid w:val="00A96B35"/>
    <w:rsid w:val="00AB6B83"/>
    <w:rsid w:val="00AC3AE7"/>
    <w:rsid w:val="00AF7C37"/>
    <w:rsid w:val="00B46C63"/>
    <w:rsid w:val="00BB53C6"/>
    <w:rsid w:val="00BD53C3"/>
    <w:rsid w:val="00BE2819"/>
    <w:rsid w:val="00C04146"/>
    <w:rsid w:val="00C041A8"/>
    <w:rsid w:val="00C04E85"/>
    <w:rsid w:val="00C24866"/>
    <w:rsid w:val="00C75720"/>
    <w:rsid w:val="00C75A0D"/>
    <w:rsid w:val="00D31DF4"/>
    <w:rsid w:val="00D46ED6"/>
    <w:rsid w:val="00DD7AF6"/>
    <w:rsid w:val="00E35363"/>
    <w:rsid w:val="00E804A1"/>
    <w:rsid w:val="00EB59D4"/>
    <w:rsid w:val="00F12743"/>
    <w:rsid w:val="00F56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3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E2819"/>
    <w:pPr>
      <w:spacing w:after="0" w:line="240" w:lineRule="auto"/>
    </w:pPr>
    <w:rPr>
      <w:rFonts w:ascii="Times New Roman" w:hAnsi="Times New Roman" w:cs="Times New Roman"/>
      <w:sz w:val="24"/>
      <w:szCs w:val="24"/>
    </w:rPr>
  </w:style>
  <w:style w:type="paragraph" w:styleId="NoSpacing">
    <w:name w:val="No Spacing"/>
    <w:uiPriority w:val="1"/>
    <w:qFormat/>
    <w:rsid w:val="005760C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3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E2819"/>
    <w:pPr>
      <w:spacing w:after="0" w:line="240" w:lineRule="auto"/>
    </w:pPr>
    <w:rPr>
      <w:rFonts w:ascii="Times New Roman" w:hAnsi="Times New Roman" w:cs="Times New Roman"/>
      <w:sz w:val="24"/>
      <w:szCs w:val="24"/>
    </w:rPr>
  </w:style>
  <w:style w:type="paragraph" w:styleId="NoSpacing">
    <w:name w:val="No Spacing"/>
    <w:uiPriority w:val="1"/>
    <w:qFormat/>
    <w:rsid w:val="005760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630064">
      <w:bodyDiv w:val="1"/>
      <w:marLeft w:val="0"/>
      <w:marRight w:val="0"/>
      <w:marTop w:val="0"/>
      <w:marBottom w:val="0"/>
      <w:divBdr>
        <w:top w:val="none" w:sz="0" w:space="0" w:color="auto"/>
        <w:left w:val="none" w:sz="0" w:space="0" w:color="auto"/>
        <w:bottom w:val="none" w:sz="0" w:space="0" w:color="auto"/>
        <w:right w:val="none" w:sz="0" w:space="0" w:color="auto"/>
      </w:divBdr>
    </w:div>
    <w:div w:id="128520257">
      <w:bodyDiv w:val="1"/>
      <w:marLeft w:val="0"/>
      <w:marRight w:val="0"/>
      <w:marTop w:val="0"/>
      <w:marBottom w:val="0"/>
      <w:divBdr>
        <w:top w:val="none" w:sz="0" w:space="0" w:color="auto"/>
        <w:left w:val="none" w:sz="0" w:space="0" w:color="auto"/>
        <w:bottom w:val="none" w:sz="0" w:space="0" w:color="auto"/>
        <w:right w:val="none" w:sz="0" w:space="0" w:color="auto"/>
      </w:divBdr>
    </w:div>
    <w:div w:id="134958619">
      <w:bodyDiv w:val="1"/>
      <w:marLeft w:val="0"/>
      <w:marRight w:val="0"/>
      <w:marTop w:val="0"/>
      <w:marBottom w:val="0"/>
      <w:divBdr>
        <w:top w:val="none" w:sz="0" w:space="0" w:color="auto"/>
        <w:left w:val="none" w:sz="0" w:space="0" w:color="auto"/>
        <w:bottom w:val="none" w:sz="0" w:space="0" w:color="auto"/>
        <w:right w:val="none" w:sz="0" w:space="0" w:color="auto"/>
      </w:divBdr>
    </w:div>
    <w:div w:id="455875877">
      <w:bodyDiv w:val="1"/>
      <w:marLeft w:val="0"/>
      <w:marRight w:val="0"/>
      <w:marTop w:val="0"/>
      <w:marBottom w:val="0"/>
      <w:divBdr>
        <w:top w:val="none" w:sz="0" w:space="0" w:color="auto"/>
        <w:left w:val="none" w:sz="0" w:space="0" w:color="auto"/>
        <w:bottom w:val="none" w:sz="0" w:space="0" w:color="auto"/>
        <w:right w:val="none" w:sz="0" w:space="0" w:color="auto"/>
      </w:divBdr>
    </w:div>
    <w:div w:id="496501327">
      <w:bodyDiv w:val="1"/>
      <w:marLeft w:val="0"/>
      <w:marRight w:val="0"/>
      <w:marTop w:val="0"/>
      <w:marBottom w:val="0"/>
      <w:divBdr>
        <w:top w:val="none" w:sz="0" w:space="0" w:color="auto"/>
        <w:left w:val="none" w:sz="0" w:space="0" w:color="auto"/>
        <w:bottom w:val="none" w:sz="0" w:space="0" w:color="auto"/>
        <w:right w:val="none" w:sz="0" w:space="0" w:color="auto"/>
      </w:divBdr>
    </w:div>
    <w:div w:id="520971471">
      <w:bodyDiv w:val="1"/>
      <w:marLeft w:val="0"/>
      <w:marRight w:val="0"/>
      <w:marTop w:val="0"/>
      <w:marBottom w:val="0"/>
      <w:divBdr>
        <w:top w:val="none" w:sz="0" w:space="0" w:color="auto"/>
        <w:left w:val="none" w:sz="0" w:space="0" w:color="auto"/>
        <w:bottom w:val="none" w:sz="0" w:space="0" w:color="auto"/>
        <w:right w:val="none" w:sz="0" w:space="0" w:color="auto"/>
      </w:divBdr>
    </w:div>
    <w:div w:id="573707030">
      <w:bodyDiv w:val="1"/>
      <w:marLeft w:val="0"/>
      <w:marRight w:val="0"/>
      <w:marTop w:val="0"/>
      <w:marBottom w:val="0"/>
      <w:divBdr>
        <w:top w:val="none" w:sz="0" w:space="0" w:color="auto"/>
        <w:left w:val="none" w:sz="0" w:space="0" w:color="auto"/>
        <w:bottom w:val="none" w:sz="0" w:space="0" w:color="auto"/>
        <w:right w:val="none" w:sz="0" w:space="0" w:color="auto"/>
      </w:divBdr>
    </w:div>
    <w:div w:id="728773820">
      <w:bodyDiv w:val="1"/>
      <w:marLeft w:val="0"/>
      <w:marRight w:val="0"/>
      <w:marTop w:val="0"/>
      <w:marBottom w:val="0"/>
      <w:divBdr>
        <w:top w:val="none" w:sz="0" w:space="0" w:color="auto"/>
        <w:left w:val="none" w:sz="0" w:space="0" w:color="auto"/>
        <w:bottom w:val="none" w:sz="0" w:space="0" w:color="auto"/>
        <w:right w:val="none" w:sz="0" w:space="0" w:color="auto"/>
      </w:divBdr>
    </w:div>
    <w:div w:id="814176438">
      <w:bodyDiv w:val="1"/>
      <w:marLeft w:val="0"/>
      <w:marRight w:val="0"/>
      <w:marTop w:val="0"/>
      <w:marBottom w:val="0"/>
      <w:divBdr>
        <w:top w:val="none" w:sz="0" w:space="0" w:color="auto"/>
        <w:left w:val="none" w:sz="0" w:space="0" w:color="auto"/>
        <w:bottom w:val="none" w:sz="0" w:space="0" w:color="auto"/>
        <w:right w:val="none" w:sz="0" w:space="0" w:color="auto"/>
      </w:divBdr>
    </w:div>
    <w:div w:id="859898006">
      <w:bodyDiv w:val="1"/>
      <w:marLeft w:val="0"/>
      <w:marRight w:val="0"/>
      <w:marTop w:val="0"/>
      <w:marBottom w:val="0"/>
      <w:divBdr>
        <w:top w:val="none" w:sz="0" w:space="0" w:color="auto"/>
        <w:left w:val="none" w:sz="0" w:space="0" w:color="auto"/>
        <w:bottom w:val="none" w:sz="0" w:space="0" w:color="auto"/>
        <w:right w:val="none" w:sz="0" w:space="0" w:color="auto"/>
      </w:divBdr>
    </w:div>
    <w:div w:id="875969603">
      <w:bodyDiv w:val="1"/>
      <w:marLeft w:val="0"/>
      <w:marRight w:val="0"/>
      <w:marTop w:val="0"/>
      <w:marBottom w:val="0"/>
      <w:divBdr>
        <w:top w:val="none" w:sz="0" w:space="0" w:color="auto"/>
        <w:left w:val="none" w:sz="0" w:space="0" w:color="auto"/>
        <w:bottom w:val="none" w:sz="0" w:space="0" w:color="auto"/>
        <w:right w:val="none" w:sz="0" w:space="0" w:color="auto"/>
      </w:divBdr>
    </w:div>
    <w:div w:id="936402101">
      <w:bodyDiv w:val="1"/>
      <w:marLeft w:val="0"/>
      <w:marRight w:val="0"/>
      <w:marTop w:val="0"/>
      <w:marBottom w:val="0"/>
      <w:divBdr>
        <w:top w:val="none" w:sz="0" w:space="0" w:color="auto"/>
        <w:left w:val="none" w:sz="0" w:space="0" w:color="auto"/>
        <w:bottom w:val="none" w:sz="0" w:space="0" w:color="auto"/>
        <w:right w:val="none" w:sz="0" w:space="0" w:color="auto"/>
      </w:divBdr>
    </w:div>
    <w:div w:id="960960406">
      <w:bodyDiv w:val="1"/>
      <w:marLeft w:val="0"/>
      <w:marRight w:val="0"/>
      <w:marTop w:val="0"/>
      <w:marBottom w:val="0"/>
      <w:divBdr>
        <w:top w:val="none" w:sz="0" w:space="0" w:color="auto"/>
        <w:left w:val="none" w:sz="0" w:space="0" w:color="auto"/>
        <w:bottom w:val="none" w:sz="0" w:space="0" w:color="auto"/>
        <w:right w:val="none" w:sz="0" w:space="0" w:color="auto"/>
      </w:divBdr>
    </w:div>
    <w:div w:id="1063257584">
      <w:bodyDiv w:val="1"/>
      <w:marLeft w:val="0"/>
      <w:marRight w:val="0"/>
      <w:marTop w:val="0"/>
      <w:marBottom w:val="0"/>
      <w:divBdr>
        <w:top w:val="none" w:sz="0" w:space="0" w:color="auto"/>
        <w:left w:val="none" w:sz="0" w:space="0" w:color="auto"/>
        <w:bottom w:val="none" w:sz="0" w:space="0" w:color="auto"/>
        <w:right w:val="none" w:sz="0" w:space="0" w:color="auto"/>
      </w:divBdr>
    </w:div>
    <w:div w:id="1362366805">
      <w:bodyDiv w:val="1"/>
      <w:marLeft w:val="0"/>
      <w:marRight w:val="0"/>
      <w:marTop w:val="0"/>
      <w:marBottom w:val="0"/>
      <w:divBdr>
        <w:top w:val="none" w:sz="0" w:space="0" w:color="auto"/>
        <w:left w:val="none" w:sz="0" w:space="0" w:color="auto"/>
        <w:bottom w:val="none" w:sz="0" w:space="0" w:color="auto"/>
        <w:right w:val="none" w:sz="0" w:space="0" w:color="auto"/>
      </w:divBdr>
    </w:div>
    <w:div w:id="1412772262">
      <w:bodyDiv w:val="1"/>
      <w:marLeft w:val="0"/>
      <w:marRight w:val="0"/>
      <w:marTop w:val="0"/>
      <w:marBottom w:val="0"/>
      <w:divBdr>
        <w:top w:val="none" w:sz="0" w:space="0" w:color="auto"/>
        <w:left w:val="none" w:sz="0" w:space="0" w:color="auto"/>
        <w:bottom w:val="none" w:sz="0" w:space="0" w:color="auto"/>
        <w:right w:val="none" w:sz="0" w:space="0" w:color="auto"/>
      </w:divBdr>
    </w:div>
    <w:div w:id="1581019651">
      <w:bodyDiv w:val="1"/>
      <w:marLeft w:val="0"/>
      <w:marRight w:val="0"/>
      <w:marTop w:val="0"/>
      <w:marBottom w:val="0"/>
      <w:divBdr>
        <w:top w:val="none" w:sz="0" w:space="0" w:color="auto"/>
        <w:left w:val="none" w:sz="0" w:space="0" w:color="auto"/>
        <w:bottom w:val="none" w:sz="0" w:space="0" w:color="auto"/>
        <w:right w:val="none" w:sz="0" w:space="0" w:color="auto"/>
      </w:divBdr>
    </w:div>
    <w:div w:id="1626545400">
      <w:bodyDiv w:val="1"/>
      <w:marLeft w:val="0"/>
      <w:marRight w:val="0"/>
      <w:marTop w:val="0"/>
      <w:marBottom w:val="0"/>
      <w:divBdr>
        <w:top w:val="none" w:sz="0" w:space="0" w:color="auto"/>
        <w:left w:val="none" w:sz="0" w:space="0" w:color="auto"/>
        <w:bottom w:val="none" w:sz="0" w:space="0" w:color="auto"/>
        <w:right w:val="none" w:sz="0" w:space="0" w:color="auto"/>
      </w:divBdr>
    </w:div>
    <w:div w:id="1667436815">
      <w:bodyDiv w:val="1"/>
      <w:marLeft w:val="0"/>
      <w:marRight w:val="0"/>
      <w:marTop w:val="0"/>
      <w:marBottom w:val="0"/>
      <w:divBdr>
        <w:top w:val="none" w:sz="0" w:space="0" w:color="auto"/>
        <w:left w:val="none" w:sz="0" w:space="0" w:color="auto"/>
        <w:bottom w:val="none" w:sz="0" w:space="0" w:color="auto"/>
        <w:right w:val="none" w:sz="0" w:space="0" w:color="auto"/>
      </w:divBdr>
    </w:div>
    <w:div w:id="1818374313">
      <w:bodyDiv w:val="1"/>
      <w:marLeft w:val="0"/>
      <w:marRight w:val="0"/>
      <w:marTop w:val="0"/>
      <w:marBottom w:val="0"/>
      <w:divBdr>
        <w:top w:val="none" w:sz="0" w:space="0" w:color="auto"/>
        <w:left w:val="none" w:sz="0" w:space="0" w:color="auto"/>
        <w:bottom w:val="none" w:sz="0" w:space="0" w:color="auto"/>
        <w:right w:val="none" w:sz="0" w:space="0" w:color="auto"/>
      </w:divBdr>
    </w:div>
    <w:div w:id="1847938937">
      <w:bodyDiv w:val="1"/>
      <w:marLeft w:val="0"/>
      <w:marRight w:val="0"/>
      <w:marTop w:val="0"/>
      <w:marBottom w:val="0"/>
      <w:divBdr>
        <w:top w:val="none" w:sz="0" w:space="0" w:color="auto"/>
        <w:left w:val="none" w:sz="0" w:space="0" w:color="auto"/>
        <w:bottom w:val="none" w:sz="0" w:space="0" w:color="auto"/>
        <w:right w:val="none" w:sz="0" w:space="0" w:color="auto"/>
      </w:divBdr>
    </w:div>
    <w:div w:id="2082212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587</TotalTime>
  <Pages>4</Pages>
  <Words>1734</Words>
  <Characters>9889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Memphis</Company>
  <LinksUpToDate>false</LinksUpToDate>
  <CharactersWithSpaces>11600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mkmiller</dc:creator>
  <cp:lastModifiedBy>mkmiller</cp:lastModifiedBy>
  <cp:revision>22</cp:revision>
  <cp:lastPrinted>2016-10-14T13:39:00Z</cp:lastPrinted>
  <dcterms:created xsi:type="dcterms:W3CDTF">2016-10-13T20:30:00Z</dcterms:created>
  <dcterms:modified xsi:type="dcterms:W3CDTF">2016-10-18T18:59:00Z</dcterms:modified>
</cp:coreProperties>
</file>