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3" w:rsidRDefault="00BD53C3" w:rsidP="00BD53C3">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HISTORY</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G R A D U A T E   C O U R S E   O F F E R I N G S</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bookmarkStart w:id="0" w:name="_GoBack"/>
      <w:bookmarkEnd w:id="0"/>
    </w:p>
    <w:p w:rsidR="00BD53C3" w:rsidRDefault="00DC76ED"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Summer 2016</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will offer the following 6000 and 7000/8000-level courses in the </w:t>
      </w:r>
      <w:r w:rsidR="00DC76ED">
        <w:rPr>
          <w:rFonts w:ascii="Times New Roman" w:eastAsia="Times New Roman" w:hAnsi="Times New Roman" w:cs="Times New Roman"/>
          <w:sz w:val="20"/>
          <w:szCs w:val="20"/>
        </w:rPr>
        <w:t>Summer 2016</w:t>
      </w:r>
      <w:r>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1F6C2E" w:rsidRDefault="001F6C2E" w:rsidP="00BD53C3"/>
    <w:p w:rsidR="00BD53C3" w:rsidRPr="008008E2" w:rsidRDefault="00BD53C3" w:rsidP="00BD53C3">
      <w:pPr>
        <w:spacing w:after="0"/>
        <w:rPr>
          <w:rFonts w:ascii="Times New Roman" w:hAnsi="Times New Roman" w:cs="Times New Roman"/>
          <w:b/>
          <w:sz w:val="20"/>
          <w:szCs w:val="24"/>
        </w:rPr>
      </w:pPr>
      <w:r w:rsidRPr="008008E2">
        <w:rPr>
          <w:rFonts w:ascii="Times New Roman" w:hAnsi="Times New Roman" w:cs="Times New Roman"/>
          <w:b/>
          <w:sz w:val="20"/>
          <w:szCs w:val="24"/>
        </w:rPr>
        <w:t xml:space="preserve">History </w:t>
      </w:r>
      <w:r w:rsidR="00DC76ED" w:rsidRPr="008008E2">
        <w:rPr>
          <w:rFonts w:ascii="Times New Roman" w:hAnsi="Times New Roman" w:cs="Times New Roman"/>
          <w:b/>
          <w:sz w:val="20"/>
          <w:szCs w:val="24"/>
        </w:rPr>
        <w:t>6630</w:t>
      </w:r>
      <w:r w:rsidRPr="008008E2">
        <w:rPr>
          <w:rFonts w:ascii="Times New Roman" w:hAnsi="Times New Roman" w:cs="Times New Roman"/>
          <w:b/>
          <w:sz w:val="20"/>
          <w:szCs w:val="24"/>
        </w:rPr>
        <w:t>-</w:t>
      </w:r>
      <w:r w:rsidR="00DC76ED" w:rsidRPr="008008E2">
        <w:rPr>
          <w:rFonts w:ascii="Times New Roman" w:hAnsi="Times New Roman" w:cs="Times New Roman"/>
          <w:b/>
          <w:sz w:val="20"/>
          <w:szCs w:val="24"/>
        </w:rPr>
        <w:t>M50</w:t>
      </w:r>
    </w:p>
    <w:p w:rsidR="00BD53C3" w:rsidRPr="008008E2" w:rsidRDefault="00DC76ED" w:rsidP="00BD53C3">
      <w:pPr>
        <w:spacing w:after="0"/>
        <w:rPr>
          <w:rFonts w:ascii="Times New Roman" w:hAnsi="Times New Roman" w:cs="Times New Roman"/>
          <w:sz w:val="20"/>
          <w:szCs w:val="24"/>
        </w:rPr>
      </w:pPr>
      <w:r w:rsidRPr="008008E2">
        <w:rPr>
          <w:rFonts w:ascii="Times New Roman" w:hAnsi="Times New Roman" w:cs="Times New Roman"/>
          <w:b/>
          <w:sz w:val="20"/>
          <w:szCs w:val="24"/>
        </w:rPr>
        <w:t>NEW NATION/1783-1815</w:t>
      </w:r>
      <w:r w:rsidR="00BD53C3" w:rsidRPr="008008E2">
        <w:rPr>
          <w:rFonts w:ascii="Times New Roman" w:hAnsi="Times New Roman" w:cs="Times New Roman"/>
          <w:sz w:val="20"/>
          <w:szCs w:val="24"/>
        </w:rPr>
        <w:t xml:space="preserve"> – </w:t>
      </w:r>
      <w:r w:rsidRPr="008008E2">
        <w:rPr>
          <w:rFonts w:ascii="Times New Roman" w:hAnsi="Times New Roman" w:cs="Times New Roman"/>
          <w:sz w:val="20"/>
          <w:szCs w:val="24"/>
        </w:rPr>
        <w:t>Christine Eisel</w:t>
      </w:r>
    </w:p>
    <w:p w:rsidR="00BD53C3" w:rsidRPr="008008E2" w:rsidRDefault="00DC76ED" w:rsidP="00BD53C3">
      <w:pPr>
        <w:spacing w:after="0"/>
        <w:rPr>
          <w:rFonts w:ascii="Times New Roman" w:hAnsi="Times New Roman" w:cs="Times New Roman"/>
          <w:sz w:val="20"/>
          <w:szCs w:val="24"/>
        </w:rPr>
      </w:pPr>
      <w:r w:rsidRPr="008008E2">
        <w:rPr>
          <w:rFonts w:ascii="Times New Roman" w:hAnsi="Times New Roman" w:cs="Times New Roman"/>
          <w:sz w:val="20"/>
          <w:szCs w:val="24"/>
        </w:rPr>
        <w:t>WEB 100</w:t>
      </w:r>
    </w:p>
    <w:p w:rsidR="008008E2" w:rsidRPr="008008E2" w:rsidRDefault="008008E2" w:rsidP="008008E2">
      <w:pPr>
        <w:rPr>
          <w:rFonts w:ascii="Times" w:hAnsi="Times"/>
        </w:rPr>
      </w:pPr>
      <w:r w:rsidRPr="008008E2">
        <w:rPr>
          <w:rFonts w:ascii="Times" w:hAnsi="Times"/>
        </w:rPr>
        <w:t xml:space="preserve">This course introduces students to the political, economic, and social causes and outcomes of conflict in North America from 1754-1815, with an emphasis on examining what was revolutionary about the revolutionary era. </w:t>
      </w:r>
    </w:p>
    <w:p w:rsidR="00DC76ED" w:rsidRDefault="00DC76ED" w:rsidP="00BD53C3">
      <w:pPr>
        <w:spacing w:after="0"/>
        <w:rPr>
          <w:rFonts w:ascii="Times New Roman" w:hAnsi="Times New Roman" w:cs="Times New Roman"/>
          <w:sz w:val="20"/>
          <w:szCs w:val="24"/>
        </w:rPr>
      </w:pPr>
    </w:p>
    <w:p w:rsidR="00BD53C3" w:rsidRPr="002F0785" w:rsidRDefault="00BD53C3" w:rsidP="00BD53C3">
      <w:pPr>
        <w:spacing w:after="0"/>
        <w:rPr>
          <w:rFonts w:ascii="Times New Roman" w:hAnsi="Times New Roman" w:cs="Times New Roman"/>
          <w:b/>
          <w:sz w:val="20"/>
          <w:szCs w:val="20"/>
        </w:rPr>
      </w:pPr>
      <w:r w:rsidRPr="002F0785">
        <w:rPr>
          <w:rFonts w:ascii="Times New Roman" w:hAnsi="Times New Roman" w:cs="Times New Roman"/>
          <w:b/>
          <w:sz w:val="20"/>
          <w:szCs w:val="20"/>
        </w:rPr>
        <w:t xml:space="preserve">History </w:t>
      </w:r>
      <w:r w:rsidR="00DC76ED">
        <w:rPr>
          <w:rFonts w:ascii="Times New Roman" w:hAnsi="Times New Roman" w:cs="Times New Roman"/>
          <w:b/>
          <w:sz w:val="20"/>
          <w:szCs w:val="20"/>
        </w:rPr>
        <w:t>7011-M50</w:t>
      </w:r>
    </w:p>
    <w:p w:rsidR="00BD53C3" w:rsidRPr="002F0785" w:rsidRDefault="00DC76ED" w:rsidP="00BD53C3">
      <w:pPr>
        <w:spacing w:after="0"/>
        <w:rPr>
          <w:rFonts w:ascii="Times New Roman" w:hAnsi="Times New Roman" w:cs="Times New Roman"/>
          <w:sz w:val="20"/>
          <w:szCs w:val="20"/>
        </w:rPr>
      </w:pPr>
      <w:r>
        <w:rPr>
          <w:rFonts w:ascii="Times New Roman" w:hAnsi="Times New Roman" w:cs="Times New Roman"/>
          <w:b/>
          <w:sz w:val="20"/>
          <w:szCs w:val="20"/>
        </w:rPr>
        <w:t>PHIL &amp; THEORY OF HISTORY</w:t>
      </w:r>
      <w:r w:rsidR="00BD53C3" w:rsidRPr="002F0785">
        <w:rPr>
          <w:rFonts w:ascii="Times New Roman" w:hAnsi="Times New Roman" w:cs="Times New Roman"/>
          <w:sz w:val="20"/>
          <w:szCs w:val="20"/>
        </w:rPr>
        <w:t>–</w:t>
      </w:r>
      <w:r>
        <w:rPr>
          <w:rFonts w:ascii="Times New Roman" w:hAnsi="Times New Roman" w:cs="Times New Roman"/>
          <w:sz w:val="20"/>
          <w:szCs w:val="20"/>
        </w:rPr>
        <w:t>Andrew Daily</w:t>
      </w:r>
    </w:p>
    <w:p w:rsidR="00BD53C3" w:rsidRPr="002F0785" w:rsidRDefault="00DC76ED" w:rsidP="00BD53C3">
      <w:pPr>
        <w:spacing w:after="0"/>
        <w:rPr>
          <w:rFonts w:ascii="Times New Roman" w:hAnsi="Times New Roman" w:cs="Times New Roman"/>
          <w:b/>
          <w:sz w:val="20"/>
          <w:szCs w:val="20"/>
        </w:rPr>
      </w:pPr>
      <w:r>
        <w:rPr>
          <w:rFonts w:ascii="Times New Roman" w:hAnsi="Times New Roman" w:cs="Times New Roman"/>
          <w:sz w:val="20"/>
          <w:szCs w:val="20"/>
        </w:rPr>
        <w:t>WEB 100</w:t>
      </w:r>
    </w:p>
    <w:p w:rsidR="001B2ACE" w:rsidRPr="001B2ACE" w:rsidRDefault="001B2ACE" w:rsidP="001B2ACE">
      <w:pPr>
        <w:rPr>
          <w:rFonts w:ascii="Times New Roman" w:eastAsia="Times New Roman" w:hAnsi="Times New Roman" w:cs="Times New Roman"/>
          <w:color w:val="000000"/>
          <w:sz w:val="20"/>
          <w:szCs w:val="20"/>
        </w:rPr>
      </w:pPr>
      <w:r w:rsidRPr="001B2ACE">
        <w:rPr>
          <w:rFonts w:ascii="Times New Roman" w:eastAsia="Times New Roman" w:hAnsi="Times New Roman" w:cs="Times New Roman"/>
          <w:color w:val="000000"/>
          <w:sz w:val="20"/>
          <w:szCs w:val="20"/>
        </w:rPr>
        <w:t>This course introduces students to the theory, practice, methods and problems in contemporary historiography and historical practice. </w:t>
      </w:r>
    </w:p>
    <w:p w:rsidR="00BD53C3" w:rsidRPr="009C6967" w:rsidRDefault="00BD53C3" w:rsidP="00BD53C3">
      <w:pPr>
        <w:spacing w:after="0"/>
        <w:rPr>
          <w:rFonts w:ascii="Times New Roman" w:hAnsi="Times New Roman" w:cs="Times New Roman"/>
          <w:b/>
          <w:sz w:val="20"/>
          <w:szCs w:val="20"/>
        </w:rPr>
      </w:pPr>
      <w:r w:rsidRPr="009C6967">
        <w:rPr>
          <w:rFonts w:ascii="Times New Roman" w:hAnsi="Times New Roman" w:cs="Times New Roman"/>
          <w:b/>
          <w:sz w:val="20"/>
          <w:szCs w:val="20"/>
        </w:rPr>
        <w:t xml:space="preserve">History </w:t>
      </w:r>
      <w:r w:rsidR="00DC76ED">
        <w:rPr>
          <w:rFonts w:ascii="Times New Roman" w:hAnsi="Times New Roman" w:cs="Times New Roman"/>
          <w:b/>
          <w:sz w:val="20"/>
          <w:szCs w:val="20"/>
        </w:rPr>
        <w:t>7602-M50</w:t>
      </w:r>
    </w:p>
    <w:p w:rsidR="00BD53C3" w:rsidRPr="009C6967" w:rsidRDefault="00DC76ED" w:rsidP="00BD53C3">
      <w:pPr>
        <w:spacing w:after="0"/>
        <w:rPr>
          <w:rFonts w:ascii="Times New Roman" w:hAnsi="Times New Roman" w:cs="Times New Roman"/>
          <w:sz w:val="20"/>
          <w:szCs w:val="20"/>
        </w:rPr>
      </w:pPr>
      <w:r>
        <w:rPr>
          <w:rFonts w:ascii="Times New Roman" w:hAnsi="Times New Roman" w:cs="Times New Roman"/>
          <w:b/>
          <w:sz w:val="20"/>
          <w:szCs w:val="20"/>
        </w:rPr>
        <w:t>US HISTORIOGRAPHY AFTER 1877</w:t>
      </w:r>
      <w:r w:rsidR="00BD53C3" w:rsidRPr="009C6967">
        <w:rPr>
          <w:rFonts w:ascii="Times New Roman" w:hAnsi="Times New Roman" w:cs="Times New Roman"/>
          <w:b/>
          <w:sz w:val="20"/>
          <w:szCs w:val="20"/>
        </w:rPr>
        <w:t xml:space="preserve"> – </w:t>
      </w:r>
      <w:r>
        <w:rPr>
          <w:rFonts w:ascii="Times New Roman" w:hAnsi="Times New Roman" w:cs="Times New Roman"/>
          <w:sz w:val="20"/>
          <w:szCs w:val="20"/>
        </w:rPr>
        <w:t>Michele Coffey</w:t>
      </w:r>
    </w:p>
    <w:p w:rsidR="00BD53C3" w:rsidRPr="009C6967" w:rsidRDefault="00DC76ED" w:rsidP="00BD53C3">
      <w:pPr>
        <w:spacing w:after="0"/>
        <w:rPr>
          <w:rFonts w:ascii="Times New Roman" w:hAnsi="Times New Roman" w:cs="Times New Roman"/>
          <w:b/>
          <w:sz w:val="20"/>
          <w:szCs w:val="20"/>
        </w:rPr>
      </w:pPr>
      <w:r>
        <w:rPr>
          <w:rFonts w:ascii="Times New Roman" w:hAnsi="Times New Roman" w:cs="Times New Roman"/>
          <w:sz w:val="20"/>
          <w:szCs w:val="20"/>
        </w:rPr>
        <w:t>WEB 100</w:t>
      </w:r>
    </w:p>
    <w:p w:rsidR="00DC76ED" w:rsidRPr="00E33A13" w:rsidRDefault="00DC76ED" w:rsidP="00DC76ED">
      <w:pPr>
        <w:jc w:val="both"/>
        <w:rPr>
          <w:rFonts w:ascii="Times New Roman" w:hAnsi="Times New Roman" w:cs="Times New Roman"/>
          <w:sz w:val="20"/>
          <w:szCs w:val="24"/>
        </w:rPr>
      </w:pPr>
      <w:r w:rsidRPr="00E33A13">
        <w:rPr>
          <w:rFonts w:ascii="Times New Roman" w:hAnsi="Times New Roman" w:cs="Times New Roman"/>
          <w:sz w:val="20"/>
          <w:szCs w:val="24"/>
        </w:rPr>
        <w:t>This course is an intensive readings course in late nineteenth and twentieth century US history.  The primary goal of the course is to build a firm foundation in historiography for both additional graduate coursework and comprehensive exams. Through our weekly readings, we will explore three major, interrelated developments in American history and the ways in which several scholars have examined these themes.  We will examine the complex political, social and economic transformations brought about by industrialization and urbanization; the struggles over conceptions of identity and citizenship that in turn caused evolutions in American culture and politics; and the country’s changing role in the world and the impact that these international shifts had on domestic affairs.</w:t>
      </w:r>
    </w:p>
    <w:p w:rsidR="00DC76ED" w:rsidRPr="00E33A13" w:rsidRDefault="00DC76ED" w:rsidP="00DC76ED">
      <w:pPr>
        <w:jc w:val="both"/>
        <w:rPr>
          <w:rFonts w:ascii="Times New Roman" w:hAnsi="Times New Roman" w:cs="Times New Roman"/>
          <w:sz w:val="20"/>
          <w:szCs w:val="24"/>
        </w:rPr>
      </w:pPr>
      <w:r w:rsidRPr="00E33A13">
        <w:rPr>
          <w:rFonts w:ascii="Times New Roman" w:hAnsi="Times New Roman" w:cs="Times New Roman"/>
          <w:sz w:val="20"/>
          <w:szCs w:val="24"/>
        </w:rPr>
        <w:t xml:space="preserve">To accomplish this task, each student in the course will read a different text off of a list of related works provided by the professor for each week.  We will discuss all of the books that were read in class on Wednesday.   Each book will be reviewed as well, and those reviews will be both graded by the professor and shared by the students with everyone in the class.  The goal is to create a sizable pool of useful references tools for one another that can be used as a starting point to prepare for comprehensive exams.  </w:t>
      </w:r>
    </w:p>
    <w:p w:rsidR="00C75A0D" w:rsidRPr="00E33A13" w:rsidRDefault="00DC76ED" w:rsidP="00DC76ED">
      <w:pPr>
        <w:spacing w:after="0"/>
        <w:rPr>
          <w:rFonts w:ascii="Times New Roman" w:hAnsi="Times New Roman" w:cs="Times New Roman"/>
          <w:b/>
          <w:sz w:val="16"/>
          <w:szCs w:val="20"/>
        </w:rPr>
      </w:pPr>
      <w:r w:rsidRPr="00E33A13">
        <w:rPr>
          <w:rFonts w:ascii="Times New Roman" w:hAnsi="Times New Roman" w:cs="Times New Roman"/>
          <w:sz w:val="20"/>
          <w:szCs w:val="24"/>
        </w:rPr>
        <w:t>This course is as much about being a community of scholars as it is about historiography.  In order for this course to be a valuable resource for all of those enrolled, it is vital that you take your personal commitment to being part of that community seriously as you are signing up for this course.  You will not just be reading for yourself.  You will be reading for your peers as well.  That is both a weighty commitment and a beautiful gift.  I hope that you will choose the responsibility of becoming part of this community.</w:t>
      </w:r>
    </w:p>
    <w:sectPr w:rsidR="00C75A0D" w:rsidRPr="00E33A13" w:rsidSect="00BD53C3">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3"/>
    <w:rsid w:val="00050185"/>
    <w:rsid w:val="000865F7"/>
    <w:rsid w:val="001B2ACE"/>
    <w:rsid w:val="001F6C2E"/>
    <w:rsid w:val="00245D80"/>
    <w:rsid w:val="002F0785"/>
    <w:rsid w:val="003C789D"/>
    <w:rsid w:val="00526748"/>
    <w:rsid w:val="00585E68"/>
    <w:rsid w:val="0059289A"/>
    <w:rsid w:val="0068226F"/>
    <w:rsid w:val="006E274C"/>
    <w:rsid w:val="00737643"/>
    <w:rsid w:val="00745BD3"/>
    <w:rsid w:val="007A034E"/>
    <w:rsid w:val="008008E2"/>
    <w:rsid w:val="00991C25"/>
    <w:rsid w:val="009B019B"/>
    <w:rsid w:val="009B15AB"/>
    <w:rsid w:val="009B68F4"/>
    <w:rsid w:val="009C6967"/>
    <w:rsid w:val="00AC3AE7"/>
    <w:rsid w:val="00B46C63"/>
    <w:rsid w:val="00BD53C3"/>
    <w:rsid w:val="00BE2819"/>
    <w:rsid w:val="00C041A8"/>
    <w:rsid w:val="00C04E85"/>
    <w:rsid w:val="00C24866"/>
    <w:rsid w:val="00C75A0D"/>
    <w:rsid w:val="00DC76ED"/>
    <w:rsid w:val="00E33A13"/>
    <w:rsid w:val="00E35363"/>
    <w:rsid w:val="00E804A1"/>
    <w:rsid w:val="00F12743"/>
    <w:rsid w:val="00F5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064">
      <w:bodyDiv w:val="1"/>
      <w:marLeft w:val="0"/>
      <w:marRight w:val="0"/>
      <w:marTop w:val="0"/>
      <w:marBottom w:val="0"/>
      <w:divBdr>
        <w:top w:val="none" w:sz="0" w:space="0" w:color="auto"/>
        <w:left w:val="none" w:sz="0" w:space="0" w:color="auto"/>
        <w:bottom w:val="none" w:sz="0" w:space="0" w:color="auto"/>
        <w:right w:val="none" w:sz="0" w:space="0" w:color="auto"/>
      </w:divBdr>
    </w:div>
    <w:div w:id="496501327">
      <w:bodyDiv w:val="1"/>
      <w:marLeft w:val="0"/>
      <w:marRight w:val="0"/>
      <w:marTop w:val="0"/>
      <w:marBottom w:val="0"/>
      <w:divBdr>
        <w:top w:val="none" w:sz="0" w:space="0" w:color="auto"/>
        <w:left w:val="none" w:sz="0" w:space="0" w:color="auto"/>
        <w:bottom w:val="none" w:sz="0" w:space="0" w:color="auto"/>
        <w:right w:val="none" w:sz="0" w:space="0" w:color="auto"/>
      </w:divBdr>
    </w:div>
    <w:div w:id="859898006">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63257584">
      <w:bodyDiv w:val="1"/>
      <w:marLeft w:val="0"/>
      <w:marRight w:val="0"/>
      <w:marTop w:val="0"/>
      <w:marBottom w:val="0"/>
      <w:divBdr>
        <w:top w:val="none" w:sz="0" w:space="0" w:color="auto"/>
        <w:left w:val="none" w:sz="0" w:space="0" w:color="auto"/>
        <w:bottom w:val="none" w:sz="0" w:space="0" w:color="auto"/>
        <w:right w:val="none" w:sz="0" w:space="0" w:color="auto"/>
      </w:divBdr>
    </w:div>
    <w:div w:id="1288585436">
      <w:bodyDiv w:val="1"/>
      <w:marLeft w:val="0"/>
      <w:marRight w:val="0"/>
      <w:marTop w:val="0"/>
      <w:marBottom w:val="0"/>
      <w:divBdr>
        <w:top w:val="none" w:sz="0" w:space="0" w:color="auto"/>
        <w:left w:val="none" w:sz="0" w:space="0" w:color="auto"/>
        <w:bottom w:val="none" w:sz="0" w:space="0" w:color="auto"/>
        <w:right w:val="none" w:sz="0" w:space="0" w:color="auto"/>
      </w:divBdr>
    </w:div>
    <w:div w:id="1581019651">
      <w:bodyDiv w:val="1"/>
      <w:marLeft w:val="0"/>
      <w:marRight w:val="0"/>
      <w:marTop w:val="0"/>
      <w:marBottom w:val="0"/>
      <w:divBdr>
        <w:top w:val="none" w:sz="0" w:space="0" w:color="auto"/>
        <w:left w:val="none" w:sz="0" w:space="0" w:color="auto"/>
        <w:bottom w:val="none" w:sz="0" w:space="0" w:color="auto"/>
        <w:right w:val="none" w:sz="0" w:space="0" w:color="auto"/>
      </w:divBdr>
    </w:div>
    <w:div w:id="1667436815">
      <w:bodyDiv w:val="1"/>
      <w:marLeft w:val="0"/>
      <w:marRight w:val="0"/>
      <w:marTop w:val="0"/>
      <w:marBottom w:val="0"/>
      <w:divBdr>
        <w:top w:val="none" w:sz="0" w:space="0" w:color="auto"/>
        <w:left w:val="none" w:sz="0" w:space="0" w:color="auto"/>
        <w:bottom w:val="none" w:sz="0" w:space="0" w:color="auto"/>
        <w:right w:val="none" w:sz="0" w:space="0" w:color="auto"/>
      </w:divBdr>
    </w:div>
    <w:div w:id="1676834831">
      <w:bodyDiv w:val="1"/>
      <w:marLeft w:val="0"/>
      <w:marRight w:val="0"/>
      <w:marTop w:val="0"/>
      <w:marBottom w:val="0"/>
      <w:divBdr>
        <w:top w:val="none" w:sz="0" w:space="0" w:color="auto"/>
        <w:left w:val="none" w:sz="0" w:space="0" w:color="auto"/>
        <w:bottom w:val="none" w:sz="0" w:space="0" w:color="auto"/>
        <w:right w:val="none" w:sz="0" w:space="0" w:color="auto"/>
      </w:divBdr>
    </w:div>
    <w:div w:id="1847938937">
      <w:bodyDiv w:val="1"/>
      <w:marLeft w:val="0"/>
      <w:marRight w:val="0"/>
      <w:marTop w:val="0"/>
      <w:marBottom w:val="0"/>
      <w:divBdr>
        <w:top w:val="none" w:sz="0" w:space="0" w:color="auto"/>
        <w:left w:val="none" w:sz="0" w:space="0" w:color="auto"/>
        <w:bottom w:val="none" w:sz="0" w:space="0" w:color="auto"/>
        <w:right w:val="none" w:sz="0" w:space="0" w:color="auto"/>
      </w:divBdr>
    </w:div>
    <w:div w:id="20417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2432</Characters>
  <Application>Microsoft Macintosh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2</cp:revision>
  <dcterms:created xsi:type="dcterms:W3CDTF">2016-03-23T18:13:00Z</dcterms:created>
  <dcterms:modified xsi:type="dcterms:W3CDTF">2016-03-23T18:13:00Z</dcterms:modified>
</cp:coreProperties>
</file>