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C319A" w14:textId="2A602A5D" w:rsidR="00835815" w:rsidRDefault="006A2FB6" w:rsidP="006A2FB6">
      <w:pPr>
        <w:jc w:val="center"/>
        <w:rPr>
          <w:sz w:val="56"/>
          <w:szCs w:val="56"/>
        </w:rPr>
      </w:pPr>
      <w:bookmarkStart w:id="0" w:name="_GoBack"/>
      <w:bookmarkEnd w:id="0"/>
      <w:r w:rsidRPr="006A2FB6">
        <w:rPr>
          <w:sz w:val="56"/>
          <w:szCs w:val="56"/>
        </w:rPr>
        <w:t>8.1 Student Achievement Data</w:t>
      </w:r>
    </w:p>
    <w:p w14:paraId="4645FDEA" w14:textId="062AC278" w:rsidR="006A2FB6" w:rsidRDefault="006A2FB6" w:rsidP="006A2FB6">
      <w:pPr>
        <w:jc w:val="center"/>
        <w:rPr>
          <w:sz w:val="56"/>
          <w:szCs w:val="56"/>
        </w:rPr>
      </w:pPr>
    </w:p>
    <w:p w14:paraId="31731B82" w14:textId="77777777" w:rsidR="006A2FB6" w:rsidRPr="006A2FB6" w:rsidRDefault="006A2FB6" w:rsidP="006A2FB6">
      <w:pPr>
        <w:jc w:val="center"/>
        <w:rPr>
          <w:sz w:val="56"/>
          <w:szCs w:val="5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6"/>
      </w:tblGrid>
      <w:tr w:rsidR="006A2FB6" w:rsidRPr="006A2FB6" w14:paraId="1266611D" w14:textId="77777777" w:rsidTr="006A2FB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5"/>
              <w:gridCol w:w="3165"/>
              <w:gridCol w:w="3165"/>
              <w:gridCol w:w="3165"/>
            </w:tblGrid>
            <w:tr w:rsidR="006A2FB6" w:rsidRPr="006A2FB6" w14:paraId="6C1380F7" w14:textId="77777777">
              <w:trPr>
                <w:tblCellSpacing w:w="0" w:type="dxa"/>
              </w:trPr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9A460E" w14:textId="77777777" w:rsidR="006A2FB6" w:rsidRPr="006A2FB6" w:rsidRDefault="006A2FB6" w:rsidP="006A2FB6">
                  <w:r w:rsidRPr="006A2FB6">
                    <w:rPr>
                      <w:b/>
                      <w:bCs/>
                    </w:rPr>
                    <w:t>MEASURES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7E6A12" w14:textId="77777777" w:rsidR="006A2FB6" w:rsidRPr="006A2FB6" w:rsidRDefault="006A2FB6" w:rsidP="006A2FB6">
                  <w:r w:rsidRPr="006A2FB6">
                    <w:rPr>
                      <w:b/>
                      <w:bCs/>
                    </w:rPr>
                    <w:t>THRESHOLD OF ACCEPTIBILITY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B7E5FE" w14:textId="77777777" w:rsidR="006A2FB6" w:rsidRPr="006A2FB6" w:rsidRDefault="006A2FB6" w:rsidP="006A2FB6">
                  <w:r w:rsidRPr="006A2FB6">
                    <w:rPr>
                      <w:b/>
                      <w:bCs/>
                    </w:rPr>
                    <w:t>ACHEIVEMENT GOAL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FF169F" w14:textId="77777777" w:rsidR="006A2FB6" w:rsidRPr="006A2FB6" w:rsidRDefault="006A2FB6" w:rsidP="006A2FB6">
                  <w:r w:rsidRPr="006A2FB6">
                    <w:rPr>
                      <w:b/>
                      <w:bCs/>
                    </w:rPr>
                    <w:t>RESULTS</w:t>
                  </w:r>
                </w:p>
              </w:tc>
            </w:tr>
            <w:tr w:rsidR="006A2FB6" w:rsidRPr="006A2FB6" w14:paraId="06FAFE61" w14:textId="77777777">
              <w:trPr>
                <w:tblCellSpacing w:w="0" w:type="dxa"/>
              </w:trPr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3737CC" w14:textId="43AF4723" w:rsidR="006A2FB6" w:rsidRDefault="006A2FB6" w:rsidP="006A2FB6">
                  <w:r>
                    <w:t>MEASURE 1</w:t>
                  </w:r>
                </w:p>
                <w:p w14:paraId="43476E34" w14:textId="3C15E617" w:rsidR="006A2FB6" w:rsidRPr="006A2FB6" w:rsidRDefault="006A2FB6" w:rsidP="006A2FB6">
                  <w:r w:rsidRPr="006A2FB6">
                    <w:t xml:space="preserve">Six-year graduation rate of first-time, full-time undergraduate students (including disaggregating by socioeconomic status, </w:t>
                  </w:r>
                  <w:r w:rsidR="002C54DA">
                    <w:t>race</w:t>
                  </w:r>
                  <w:r w:rsidRPr="006A2FB6">
                    <w:t xml:space="preserve">, and gender) </w:t>
                  </w:r>
                </w:p>
                <w:p w14:paraId="265B9F14" w14:textId="77777777" w:rsidR="006A2FB6" w:rsidRPr="006A2FB6" w:rsidRDefault="006A2FB6" w:rsidP="006A2FB6">
                  <w:r w:rsidRPr="006A2FB6">
                    <w:t> </w:t>
                  </w:r>
                </w:p>
                <w:p w14:paraId="23F2821B" w14:textId="77777777" w:rsidR="006A2FB6" w:rsidRPr="006A2FB6" w:rsidRDefault="006A2FB6" w:rsidP="006A2FB6">
                  <w:r w:rsidRPr="006A2FB6">
                    <w:t> </w:t>
                  </w:r>
                </w:p>
                <w:p w14:paraId="2976165C" w14:textId="77777777" w:rsidR="006A2FB6" w:rsidRPr="006A2FB6" w:rsidRDefault="006A2FB6" w:rsidP="006A2FB6">
                  <w:r w:rsidRPr="006A2FB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448504" w14:textId="77777777" w:rsidR="006A2FB6" w:rsidRPr="006A2FB6" w:rsidRDefault="006A2FB6" w:rsidP="006A2FB6">
                  <w:r w:rsidRPr="006A2FB6">
                    <w:t>5-year average from 2008-2012: 44%</w:t>
                  </w:r>
                </w:p>
                <w:p w14:paraId="09AFA9C5" w14:textId="77777777" w:rsidR="006A2FB6" w:rsidRPr="006A2FB6" w:rsidRDefault="006A2FB6" w:rsidP="006A2FB6">
                  <w:r w:rsidRPr="006A2FB6">
                    <w:t> </w:t>
                  </w:r>
                </w:p>
                <w:p w14:paraId="3310B0B3" w14:textId="77777777" w:rsidR="006A2FB6" w:rsidRPr="006A2FB6" w:rsidRDefault="006A2FB6" w:rsidP="006A2FB6">
                  <w:r w:rsidRPr="006A2FB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579D78" w14:textId="77777777" w:rsidR="006A2FB6" w:rsidRPr="006A2FB6" w:rsidRDefault="006A2FB6" w:rsidP="006A2FB6">
                  <w:r w:rsidRPr="006A2FB6">
                    <w:t>61%</w:t>
                  </w:r>
                </w:p>
                <w:p w14:paraId="1640C14A" w14:textId="77777777" w:rsidR="006A2FB6" w:rsidRPr="006A2FB6" w:rsidRDefault="006A2FB6" w:rsidP="006A2FB6">
                  <w:r w:rsidRPr="006A2FB6">
                    <w:t> </w:t>
                  </w:r>
                </w:p>
                <w:p w14:paraId="4D43EC4E" w14:textId="77777777" w:rsidR="006A2FB6" w:rsidRPr="006A2FB6" w:rsidRDefault="006A2FB6" w:rsidP="006A2FB6">
                  <w:r w:rsidRPr="006A2FB6">
                    <w:t> 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CD3D8F" w14:textId="77777777" w:rsidR="006A2FB6" w:rsidRPr="006A2FB6" w:rsidRDefault="006A2FB6" w:rsidP="006A2FB6">
                  <w:r w:rsidRPr="006A2FB6">
                    <w:t>Over all 6-year rate (2014 cohort): 51.40%</w:t>
                  </w:r>
                </w:p>
                <w:p w14:paraId="3FC14DC8" w14:textId="1955549F" w:rsidR="006A2FB6" w:rsidRPr="006A2FB6" w:rsidRDefault="006A2FB6" w:rsidP="006A2FB6">
                  <w:pPr>
                    <w:spacing w:after="0"/>
                  </w:pPr>
                  <w:r w:rsidRPr="006A2FB6">
                    <w:t>Female: 55.70% (n=1345)</w:t>
                  </w:r>
                </w:p>
                <w:p w14:paraId="75D1BB4F" w14:textId="77777777" w:rsidR="006A2FB6" w:rsidRPr="006A2FB6" w:rsidRDefault="006A2FB6" w:rsidP="006A2FB6">
                  <w:pPr>
                    <w:spacing w:after="0"/>
                  </w:pPr>
                  <w:r w:rsidRPr="006A2FB6">
                    <w:t>Male: 45.30% (n=961)</w:t>
                  </w:r>
                </w:p>
                <w:p w14:paraId="69EE8CEB" w14:textId="77777777" w:rsidR="006A2FB6" w:rsidRDefault="006A2FB6" w:rsidP="006A2FB6">
                  <w:pPr>
                    <w:spacing w:after="0"/>
                  </w:pPr>
                  <w:r w:rsidRPr="006A2FB6">
                    <w:t> </w:t>
                  </w:r>
                </w:p>
                <w:p w14:paraId="7E21BE5A" w14:textId="72315749" w:rsidR="006A2FB6" w:rsidRPr="006A2FB6" w:rsidRDefault="006A2FB6" w:rsidP="006A2FB6">
                  <w:pPr>
                    <w:spacing w:after="0"/>
                  </w:pPr>
                  <w:r w:rsidRPr="006A2FB6">
                    <w:t>Amer-Indian: 50% (n=4)</w:t>
                  </w:r>
                </w:p>
                <w:p w14:paraId="6F908106" w14:textId="77777777" w:rsidR="006A2FB6" w:rsidRPr="006A2FB6" w:rsidRDefault="006A2FB6" w:rsidP="006A2FB6">
                  <w:pPr>
                    <w:spacing w:after="0"/>
                  </w:pPr>
                  <w:r w:rsidRPr="006A2FB6">
                    <w:t>Asian: 56.8% (n=74)</w:t>
                  </w:r>
                </w:p>
                <w:p w14:paraId="15B2A69D" w14:textId="77777777" w:rsidR="006A2FB6" w:rsidRPr="006A2FB6" w:rsidRDefault="006A2FB6" w:rsidP="006A2FB6">
                  <w:pPr>
                    <w:spacing w:after="0"/>
                  </w:pPr>
                  <w:r w:rsidRPr="006A2FB6">
                    <w:t>Black: 41.80% (n=710)</w:t>
                  </w:r>
                </w:p>
                <w:p w14:paraId="01AE8A03" w14:textId="77777777" w:rsidR="006A2FB6" w:rsidRPr="006A2FB6" w:rsidRDefault="006A2FB6" w:rsidP="006A2FB6">
                  <w:pPr>
                    <w:spacing w:after="0"/>
                  </w:pPr>
                  <w:r w:rsidRPr="006A2FB6">
                    <w:t>Hispanic: 58.90% (n=124)</w:t>
                  </w:r>
                </w:p>
                <w:p w14:paraId="1FF158AD" w14:textId="6D33958B" w:rsidR="006A2FB6" w:rsidRPr="006A2FB6" w:rsidRDefault="006A2FB6" w:rsidP="006A2FB6">
                  <w:pPr>
                    <w:spacing w:after="0"/>
                  </w:pPr>
                  <w:r w:rsidRPr="006A2FB6">
                    <w:t>Multi-race: 51.50% (n=</w:t>
                  </w:r>
                  <w:r w:rsidR="00FD1E38">
                    <w:t>101</w:t>
                  </w:r>
                  <w:r w:rsidRPr="006A2FB6">
                    <w:t>)</w:t>
                  </w:r>
                </w:p>
                <w:p w14:paraId="08E3B88C" w14:textId="040CC3BC" w:rsidR="006A2FB6" w:rsidRPr="006A2FB6" w:rsidRDefault="006A2FB6" w:rsidP="006A2FB6">
                  <w:pPr>
                    <w:spacing w:after="0"/>
                  </w:pPr>
                  <w:r w:rsidRPr="006A2FB6">
                    <w:t>White: 55.90%</w:t>
                  </w:r>
                  <w:r w:rsidR="00FD1E38">
                    <w:t xml:space="preserve"> (n=1,252)</w:t>
                  </w:r>
                </w:p>
                <w:p w14:paraId="232B9938" w14:textId="77777777" w:rsidR="006A2FB6" w:rsidRPr="006A2FB6" w:rsidRDefault="006A2FB6" w:rsidP="006A2FB6">
                  <w:pPr>
                    <w:spacing w:after="0"/>
                  </w:pPr>
                  <w:r w:rsidRPr="006A2FB6">
                    <w:t> </w:t>
                  </w:r>
                </w:p>
                <w:p w14:paraId="5AA1C253" w14:textId="77777777" w:rsidR="006A2FB6" w:rsidRPr="006A2FB6" w:rsidRDefault="006A2FB6" w:rsidP="006A2FB6">
                  <w:pPr>
                    <w:spacing w:after="0"/>
                  </w:pPr>
                  <w:r w:rsidRPr="006A2FB6">
                    <w:t>Non-Pell: 60.20% (n=1122)</w:t>
                  </w:r>
                </w:p>
                <w:p w14:paraId="0AA8C0D9" w14:textId="77777777" w:rsidR="006A2FB6" w:rsidRPr="006A2FB6" w:rsidRDefault="006A2FB6" w:rsidP="006A2FB6">
                  <w:pPr>
                    <w:spacing w:after="0"/>
                  </w:pPr>
                  <w:r w:rsidRPr="006A2FB6">
                    <w:t>Pell: 43.20% (n=1184)</w:t>
                  </w:r>
                </w:p>
              </w:tc>
            </w:tr>
            <w:tr w:rsidR="006A2FB6" w:rsidRPr="006A2FB6" w14:paraId="66E85D44" w14:textId="77777777" w:rsidTr="006A2FB6">
              <w:trPr>
                <w:trHeight w:val="5160"/>
                <w:tblCellSpacing w:w="0" w:type="dxa"/>
              </w:trPr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658F3A" w14:textId="0B3DCA45" w:rsidR="006A2FB6" w:rsidRDefault="006A2FB6" w:rsidP="006A2FB6">
                  <w:r>
                    <w:lastRenderedPageBreak/>
                    <w:t>MEASURE 2</w:t>
                  </w:r>
                </w:p>
                <w:p w14:paraId="65FD95E5" w14:textId="3648E427" w:rsidR="006A2FB6" w:rsidRPr="006A2FB6" w:rsidRDefault="006A2FB6" w:rsidP="006A2FB6">
                  <w:r w:rsidRPr="006A2FB6">
                    <w:t xml:space="preserve">Licensure pass rates of undergraduate students in engineering, nursing, and education </w:t>
                  </w:r>
                </w:p>
                <w:p w14:paraId="4C6C570B" w14:textId="77777777" w:rsidR="006A2FB6" w:rsidRPr="006A2FB6" w:rsidRDefault="006A2FB6" w:rsidP="006A2FB6">
                  <w:r w:rsidRPr="006A2FB6">
                    <w:t> </w:t>
                  </w:r>
                </w:p>
                <w:p w14:paraId="73542D90" w14:textId="77777777" w:rsidR="006A2FB6" w:rsidRPr="006A2FB6" w:rsidRDefault="006A2FB6" w:rsidP="006A2FB6">
                  <w:r w:rsidRPr="006A2FB6">
                    <w:t>Engineering (FE)</w:t>
                  </w:r>
                </w:p>
                <w:p w14:paraId="7F64F514" w14:textId="77777777" w:rsidR="006A2FB6" w:rsidRPr="006A2FB6" w:rsidRDefault="006A2FB6" w:rsidP="006A2FB6">
                  <w:r w:rsidRPr="006A2FB6">
                    <w:t>Nursing (NCLEX)</w:t>
                  </w:r>
                </w:p>
                <w:p w14:paraId="5F1B0590" w14:textId="541B403A" w:rsidR="006A2FB6" w:rsidRPr="006A2FB6" w:rsidRDefault="006A2FB6" w:rsidP="006A2FB6">
                  <w:r w:rsidRPr="006A2FB6">
                    <w:t>Education (</w:t>
                  </w:r>
                  <w:proofErr w:type="spellStart"/>
                  <w:r w:rsidR="003A7A94">
                    <w:t>e</w:t>
                  </w:r>
                  <w:r w:rsidRPr="006A2FB6">
                    <w:t>dTPA</w:t>
                  </w:r>
                  <w:proofErr w:type="spellEnd"/>
                  <w:r w:rsidRPr="006A2FB6">
                    <w:t>)</w:t>
                  </w:r>
                </w:p>
                <w:p w14:paraId="2AB1448C" w14:textId="77777777" w:rsidR="006A2FB6" w:rsidRPr="006A2FB6" w:rsidRDefault="006A2FB6" w:rsidP="006A2FB6">
                  <w:r w:rsidRPr="006A2FB6">
                    <w:t> </w:t>
                  </w:r>
                </w:p>
                <w:p w14:paraId="1B85B5A0" w14:textId="2EE23824" w:rsidR="006A2FB6" w:rsidRPr="006A2FB6" w:rsidRDefault="006A2FB6" w:rsidP="006A2FB6">
                  <w:r w:rsidRPr="006A2FB6">
                    <w:rPr>
                      <w:b/>
                      <w:bCs/>
                    </w:rPr>
                    <w:t> </w:t>
                  </w:r>
                  <w:r w:rsidRPr="006A2FB6">
                    <w:t> 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957E08" w14:textId="517F8436" w:rsidR="006A2FB6" w:rsidRPr="006A2FB6" w:rsidRDefault="006A2FB6" w:rsidP="006A2FB6">
                  <w:r w:rsidRPr="006A2FB6">
                    <w:t>The threshold of acceptability is the 2019-2020 national/state comparative pass rates for the licensure exams for Engineering and Education.  Nursing's threshold represents the benchmark established by CCNE</w:t>
                  </w:r>
                </w:p>
                <w:p w14:paraId="491100FA" w14:textId="1CB38AD8" w:rsidR="006A2FB6" w:rsidRPr="006A2FB6" w:rsidRDefault="006A2FB6" w:rsidP="006A2FB6"/>
                <w:p w14:paraId="2C5F4B44" w14:textId="6061C09E" w:rsidR="006A2FB6" w:rsidRDefault="006A2FB6" w:rsidP="006A2FB6">
                  <w:r w:rsidRPr="006A2FB6">
                    <w:t>Engineering –</w:t>
                  </w:r>
                </w:p>
                <w:p w14:paraId="21276A4E" w14:textId="783786D9" w:rsidR="003A7A94" w:rsidRDefault="003A7A94" w:rsidP="003A7A94">
                  <w:pPr>
                    <w:spacing w:after="0"/>
                  </w:pPr>
                  <w:r>
                    <w:t xml:space="preserve">   Civil (73%)</w:t>
                  </w:r>
                </w:p>
                <w:p w14:paraId="05DE3442" w14:textId="69E4B410" w:rsidR="003A7A94" w:rsidRDefault="003A7A94" w:rsidP="003A7A94">
                  <w:pPr>
                    <w:spacing w:after="0"/>
                  </w:pPr>
                  <w:r>
                    <w:t xml:space="preserve">   Electrical (73%)</w:t>
                  </w:r>
                </w:p>
                <w:p w14:paraId="0960DE1F" w14:textId="61C34A3B" w:rsidR="003A7A94" w:rsidRPr="006A2FB6" w:rsidRDefault="003A7A94" w:rsidP="003A7A94">
                  <w:pPr>
                    <w:spacing w:after="0"/>
                  </w:pPr>
                  <w:r>
                    <w:t xml:space="preserve">   Mechanical (78%)</w:t>
                  </w:r>
                </w:p>
                <w:p w14:paraId="32930E56" w14:textId="77777777" w:rsidR="00C761E4" w:rsidRDefault="00C761E4" w:rsidP="006A2FB6"/>
                <w:p w14:paraId="5ED73E60" w14:textId="5DA8DF80" w:rsidR="006A2FB6" w:rsidRPr="006A2FB6" w:rsidRDefault="006A2FB6" w:rsidP="006A2FB6">
                  <w:r w:rsidRPr="006A2FB6">
                    <w:t xml:space="preserve">Nursing </w:t>
                  </w:r>
                  <w:proofErr w:type="gramStart"/>
                  <w:r w:rsidRPr="006A2FB6">
                    <w:t>–  80</w:t>
                  </w:r>
                  <w:proofErr w:type="gramEnd"/>
                  <w:r w:rsidRPr="006A2FB6">
                    <w:t>%</w:t>
                  </w:r>
                </w:p>
                <w:p w14:paraId="0280DE71" w14:textId="2C268AD5" w:rsidR="006A2FB6" w:rsidRPr="006A2FB6" w:rsidRDefault="006A2FB6" w:rsidP="006A2FB6">
                  <w:r w:rsidRPr="006A2FB6">
                    <w:t>Education –</w:t>
                  </w:r>
                  <w:r w:rsidR="00C761E4">
                    <w:t xml:space="preserve"> 97%</w:t>
                  </w:r>
                </w:p>
                <w:p w14:paraId="24E2484E" w14:textId="77777777" w:rsidR="006A2FB6" w:rsidRPr="006A2FB6" w:rsidRDefault="006A2FB6" w:rsidP="006A2FB6">
                  <w:r w:rsidRPr="006A2FB6">
                    <w:t> </w:t>
                  </w:r>
                </w:p>
                <w:p w14:paraId="17FC951C" w14:textId="77777777" w:rsidR="006A2FB6" w:rsidRPr="006A2FB6" w:rsidRDefault="006A2FB6" w:rsidP="006A2FB6">
                  <w:r w:rsidRPr="006A2FB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F10333" w14:textId="15971792" w:rsidR="006A2FB6" w:rsidRPr="006A2FB6" w:rsidRDefault="006A2FB6" w:rsidP="006A2FB6">
                  <w:r w:rsidRPr="006A2FB6">
                    <w:t>Achievement goal for 2018-2019 pass rates of</w:t>
                  </w:r>
                </w:p>
                <w:p w14:paraId="6C14A5EC" w14:textId="77777777" w:rsidR="006A2FB6" w:rsidRPr="006A2FB6" w:rsidRDefault="006A2FB6" w:rsidP="006A2FB6">
                  <w:r w:rsidRPr="006A2FB6">
                    <w:t> </w:t>
                  </w:r>
                </w:p>
                <w:p w14:paraId="6F2E4C3D" w14:textId="77777777" w:rsidR="006A2FB6" w:rsidRPr="006A2FB6" w:rsidRDefault="006A2FB6" w:rsidP="006A2FB6">
                  <w:r w:rsidRPr="006A2FB6">
                    <w:t>Engineering (FE)- 75%</w:t>
                  </w:r>
                </w:p>
                <w:p w14:paraId="5E2FA397" w14:textId="77777777" w:rsidR="006A2FB6" w:rsidRPr="006A2FB6" w:rsidRDefault="006A2FB6" w:rsidP="006A2FB6">
                  <w:r w:rsidRPr="006A2FB6">
                    <w:t>Nursing (NCLEX)- 88%</w:t>
                  </w:r>
                </w:p>
                <w:p w14:paraId="64A3B331" w14:textId="248B96D8" w:rsidR="006A2FB6" w:rsidRPr="006A2FB6" w:rsidRDefault="006A2FB6" w:rsidP="006A2FB6">
                  <w:r w:rsidRPr="006A2FB6">
                    <w:t>Education (</w:t>
                  </w:r>
                  <w:proofErr w:type="spellStart"/>
                  <w:r w:rsidRPr="006A2FB6">
                    <w:t>edTPA</w:t>
                  </w:r>
                  <w:proofErr w:type="spellEnd"/>
                  <w:r w:rsidRPr="006A2FB6">
                    <w:t>)- 9</w:t>
                  </w:r>
                  <w:r w:rsidR="00C761E4">
                    <w:t>8</w:t>
                  </w:r>
                  <w:r w:rsidRPr="006A2FB6">
                    <w:t>%</w:t>
                  </w:r>
                </w:p>
                <w:p w14:paraId="771E48BF" w14:textId="77777777" w:rsidR="006A2FB6" w:rsidRPr="006A2FB6" w:rsidRDefault="006A2FB6" w:rsidP="006A2FB6">
                  <w:r w:rsidRPr="006A2FB6">
                    <w:t> </w:t>
                  </w:r>
                </w:p>
                <w:p w14:paraId="5B75EC3B" w14:textId="24E6192A" w:rsidR="006A2FB6" w:rsidRPr="006A2FB6" w:rsidRDefault="006A2FB6" w:rsidP="006A2FB6">
                  <w:r w:rsidRPr="006A2FB6">
                    <w:t>Achievement goal for Engineering/Education established by departmental goals. Nursing uses the national pass rate as the aspirational goal.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F48240" w14:textId="087EBD0E" w:rsidR="006A2FB6" w:rsidRPr="006A2FB6" w:rsidRDefault="006A2FB6" w:rsidP="006A2FB6">
                  <w:r w:rsidRPr="006A2FB6">
                    <w:t>2019-2020 licensure results</w:t>
                  </w:r>
                </w:p>
                <w:p w14:paraId="6D7BC6BD" w14:textId="7008CD29" w:rsidR="006A2FB6" w:rsidRPr="006A2FB6" w:rsidRDefault="006A2FB6" w:rsidP="006A2FB6">
                  <w:r w:rsidRPr="006A2FB6">
                    <w:t> Engineering:</w:t>
                  </w:r>
                </w:p>
                <w:p w14:paraId="40843E2A" w14:textId="77777777" w:rsidR="006A2FB6" w:rsidRPr="006A2FB6" w:rsidRDefault="006A2FB6" w:rsidP="006A2FB6">
                  <w:pPr>
                    <w:spacing w:after="0"/>
                  </w:pPr>
                  <w:r w:rsidRPr="006A2FB6">
                    <w:t>   Civil 93.8% (n=16)</w:t>
                  </w:r>
                </w:p>
                <w:p w14:paraId="2C51B4B0" w14:textId="77777777" w:rsidR="006A2FB6" w:rsidRPr="006A2FB6" w:rsidRDefault="006A2FB6" w:rsidP="006A2FB6">
                  <w:pPr>
                    <w:spacing w:after="0"/>
                  </w:pPr>
                  <w:r w:rsidRPr="006A2FB6">
                    <w:t>   Electrical 50% (n=2)</w:t>
                  </w:r>
                </w:p>
                <w:p w14:paraId="558D9F33" w14:textId="77777777" w:rsidR="006A2FB6" w:rsidRPr="006A2FB6" w:rsidRDefault="006A2FB6" w:rsidP="006A2FB6">
                  <w:pPr>
                    <w:spacing w:after="0"/>
                  </w:pPr>
                  <w:r w:rsidRPr="006A2FB6">
                    <w:t>   Mechanical 48.6% (n=35)</w:t>
                  </w:r>
                </w:p>
                <w:p w14:paraId="35214A82" w14:textId="77777777" w:rsidR="006A2FB6" w:rsidRPr="006A2FB6" w:rsidRDefault="006A2FB6" w:rsidP="006A2FB6">
                  <w:r w:rsidRPr="006A2FB6">
                    <w:t> </w:t>
                  </w:r>
                </w:p>
                <w:p w14:paraId="5934350B" w14:textId="77777777" w:rsidR="006A2FB6" w:rsidRPr="006A2FB6" w:rsidRDefault="006A2FB6" w:rsidP="006A2FB6">
                  <w:r w:rsidRPr="006A2FB6">
                    <w:t>Nursing: 87.9% (n=256)</w:t>
                  </w:r>
                </w:p>
                <w:p w14:paraId="42E3BC57" w14:textId="77777777" w:rsidR="006A2FB6" w:rsidRPr="006A2FB6" w:rsidRDefault="006A2FB6" w:rsidP="006A2FB6">
                  <w:r w:rsidRPr="006A2FB6">
                    <w:t> </w:t>
                  </w:r>
                </w:p>
                <w:p w14:paraId="35BD2B2D" w14:textId="47ABFA02" w:rsidR="006A2FB6" w:rsidRPr="006A2FB6" w:rsidRDefault="006A2FB6" w:rsidP="006A2FB6">
                  <w:r w:rsidRPr="006A2FB6">
                    <w:t>Education:</w:t>
                  </w:r>
                  <w:r w:rsidR="00C761E4">
                    <w:t xml:space="preserve">  96.15% (n=78)</w:t>
                  </w:r>
                </w:p>
                <w:p w14:paraId="45C6639D" w14:textId="4E99D51B" w:rsidR="006A2FB6" w:rsidRPr="006A2FB6" w:rsidRDefault="006A2FB6" w:rsidP="006A2FB6">
                  <w:pPr>
                    <w:spacing w:after="0"/>
                  </w:pPr>
                </w:p>
              </w:tc>
            </w:tr>
            <w:tr w:rsidR="006A2FB6" w:rsidRPr="006A2FB6" w14:paraId="7C8CC0D1" w14:textId="77777777">
              <w:trPr>
                <w:tblCellSpacing w:w="0" w:type="dxa"/>
              </w:trPr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D51D50" w14:textId="00749E70" w:rsidR="006A2FB6" w:rsidRDefault="007A5AA3" w:rsidP="006A2FB6">
                  <w:r>
                    <w:t>M</w:t>
                  </w:r>
                  <w:r w:rsidR="006A2FB6">
                    <w:t>EASURE 3</w:t>
                  </w:r>
                </w:p>
                <w:p w14:paraId="7B4EF4BB" w14:textId="5C8581E5" w:rsidR="006A2FB6" w:rsidRPr="006A2FB6" w:rsidRDefault="006A2FB6" w:rsidP="006A2FB6">
                  <w:r w:rsidRPr="006A2FB6">
                    <w:t xml:space="preserve">First-time completion </w:t>
                  </w:r>
                  <w:proofErr w:type="gramStart"/>
                  <w:r w:rsidRPr="006A2FB6">
                    <w:t>pass</w:t>
                  </w:r>
                  <w:proofErr w:type="gramEnd"/>
                  <w:r w:rsidRPr="006A2FB6">
                    <w:t xml:space="preserve"> rates of general education courses in English, Math, and Science.  The percentage of students who earn an A, B, or C in these general education content areas</w:t>
                  </w:r>
                </w:p>
                <w:p w14:paraId="1F0FB3E1" w14:textId="77777777" w:rsidR="006A2FB6" w:rsidRPr="006A2FB6" w:rsidRDefault="006A2FB6" w:rsidP="006A2FB6">
                  <w:r w:rsidRPr="006A2FB6">
                    <w:t> </w:t>
                  </w:r>
                </w:p>
                <w:p w14:paraId="387481A6" w14:textId="77777777" w:rsidR="006A2FB6" w:rsidRPr="006A2FB6" w:rsidRDefault="006A2FB6" w:rsidP="006A2FB6">
                  <w:r w:rsidRPr="006A2FB6">
                    <w:rPr>
                      <w:b/>
                      <w:bCs/>
                    </w:rPr>
                    <w:lastRenderedPageBreak/>
                    <w:t> 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9E9F02" w14:textId="77777777" w:rsidR="006A2FB6" w:rsidRPr="006A2FB6" w:rsidRDefault="006A2FB6" w:rsidP="006A2FB6">
                  <w:r w:rsidRPr="006A2FB6">
                    <w:lastRenderedPageBreak/>
                    <w:t>71%</w:t>
                  </w:r>
                </w:p>
                <w:p w14:paraId="28470A89" w14:textId="77777777" w:rsidR="006A2FB6" w:rsidRPr="006A2FB6" w:rsidRDefault="006A2FB6" w:rsidP="006A2FB6">
                  <w:r w:rsidRPr="006A2FB6">
                    <w:t> </w:t>
                  </w:r>
                </w:p>
                <w:p w14:paraId="486BF872" w14:textId="77777777" w:rsidR="006A2FB6" w:rsidRPr="006A2FB6" w:rsidRDefault="006A2FB6" w:rsidP="006A2FB6">
                  <w:r w:rsidRPr="006A2FB6">
                    <w:t> </w:t>
                  </w:r>
                </w:p>
                <w:p w14:paraId="7126FC9C" w14:textId="77777777" w:rsidR="006A2FB6" w:rsidRPr="006A2FB6" w:rsidRDefault="006A2FB6" w:rsidP="006A2FB6">
                  <w:r w:rsidRPr="006A2FB6">
                    <w:t> 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B5ECA5" w14:textId="77777777" w:rsidR="006A2FB6" w:rsidRPr="006A2FB6" w:rsidRDefault="006A2FB6" w:rsidP="006A2FB6">
                  <w:r w:rsidRPr="006A2FB6">
                    <w:t>72%</w:t>
                  </w:r>
                </w:p>
                <w:p w14:paraId="01447F70" w14:textId="77777777" w:rsidR="006A2FB6" w:rsidRPr="006A2FB6" w:rsidRDefault="006A2FB6" w:rsidP="006A2FB6">
                  <w:r w:rsidRPr="006A2FB6">
                    <w:t> </w:t>
                  </w:r>
                </w:p>
                <w:p w14:paraId="3BD9AB27" w14:textId="77777777" w:rsidR="006A2FB6" w:rsidRPr="006A2FB6" w:rsidRDefault="006A2FB6" w:rsidP="006A2FB6">
                  <w:r w:rsidRPr="006A2FB6">
                    <w:t> 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87CB3E" w14:textId="77777777" w:rsidR="006A2FB6" w:rsidRPr="006A2FB6" w:rsidRDefault="006A2FB6" w:rsidP="006A2FB6">
                  <w:r w:rsidRPr="006A2FB6">
                    <w:t> 77% (Fall 19/Spring 20)</w:t>
                  </w:r>
                </w:p>
              </w:tc>
            </w:tr>
            <w:tr w:rsidR="006A2FB6" w:rsidRPr="006A2FB6" w14:paraId="5FAD9FD9" w14:textId="77777777">
              <w:trPr>
                <w:tblCellSpacing w:w="0" w:type="dxa"/>
              </w:trPr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FF4FB6" w14:textId="43A1C612" w:rsidR="006A2FB6" w:rsidRDefault="006A2FB6" w:rsidP="006A2FB6"/>
                <w:p w14:paraId="303868EC" w14:textId="06FD6C8A" w:rsidR="006A2FB6" w:rsidRDefault="006A2FB6" w:rsidP="006A2FB6">
                  <w:r>
                    <w:t>MEAURE 4</w:t>
                  </w:r>
                </w:p>
                <w:p w14:paraId="27CBC6D0" w14:textId="25DCF50C" w:rsidR="006A2FB6" w:rsidRPr="006A2FB6" w:rsidRDefault="006A2FB6" w:rsidP="001C13B9">
                  <w:r w:rsidRPr="006A2FB6">
                    <w:t>Retention/persistence rate of first-time, full-time undergraduate students based on a one-year retention rate. 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D38D32" w14:textId="77777777" w:rsidR="006A2FB6" w:rsidRDefault="006A2FB6" w:rsidP="006A2FB6"/>
                <w:p w14:paraId="4F96ED69" w14:textId="43399345" w:rsidR="006A2FB6" w:rsidRPr="006A2FB6" w:rsidRDefault="006A2FB6" w:rsidP="006A2FB6">
                  <w:r w:rsidRPr="006A2FB6">
                    <w:t>Avg 1-year retention rate from academic years 2013-2017: 78%.</w:t>
                  </w:r>
                </w:p>
                <w:p w14:paraId="6F5714C9" w14:textId="21B7BBB5" w:rsidR="006A2FB6" w:rsidRPr="006A2FB6" w:rsidRDefault="006A2FB6" w:rsidP="006A2FB6"/>
                <w:p w14:paraId="7AC560D2" w14:textId="77777777" w:rsidR="006A2FB6" w:rsidRPr="006A2FB6" w:rsidRDefault="006A2FB6" w:rsidP="006A2FB6">
                  <w:r w:rsidRPr="006A2FB6">
                    <w:t> 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DFF3AB" w14:textId="77777777" w:rsidR="006A2FB6" w:rsidRDefault="006A2FB6" w:rsidP="006A2FB6"/>
                <w:p w14:paraId="01205799" w14:textId="58DC6372" w:rsidR="006A2FB6" w:rsidRPr="006A2FB6" w:rsidRDefault="006A2FB6" w:rsidP="006A2FB6">
                  <w:r w:rsidRPr="006A2FB6">
                    <w:t>1-year retention rate: 81%</w:t>
                  </w:r>
                </w:p>
                <w:p w14:paraId="6A46F6FC" w14:textId="20A8DC4F" w:rsidR="006A2FB6" w:rsidRPr="006A2FB6" w:rsidRDefault="006A2FB6" w:rsidP="001C13B9">
                  <w:r w:rsidRPr="006A2FB6">
                    <w:t> </w:t>
                  </w:r>
                </w:p>
                <w:p w14:paraId="3F7E18FC" w14:textId="77777777" w:rsidR="006A2FB6" w:rsidRPr="006A2FB6" w:rsidRDefault="006A2FB6" w:rsidP="006A2FB6">
                  <w:r w:rsidRPr="006A2FB6">
                    <w:t> </w:t>
                  </w:r>
                </w:p>
                <w:p w14:paraId="6391438D" w14:textId="77777777" w:rsidR="006A2FB6" w:rsidRPr="006A2FB6" w:rsidRDefault="006A2FB6" w:rsidP="006A2FB6">
                  <w:r w:rsidRPr="006A2FB6">
                    <w:t> 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595D57" w14:textId="77777777" w:rsidR="006A2FB6" w:rsidRDefault="006A2FB6" w:rsidP="006A2FB6"/>
                <w:p w14:paraId="56D9676A" w14:textId="72580D10" w:rsidR="006A2FB6" w:rsidRPr="006A2FB6" w:rsidRDefault="006A2FB6" w:rsidP="006A2FB6">
                  <w:r w:rsidRPr="006A2FB6">
                    <w:t>1-year retention rate: 7</w:t>
                  </w:r>
                  <w:r w:rsidR="001C13B9">
                    <w:t>9.5</w:t>
                  </w:r>
                  <w:r w:rsidRPr="006A2FB6">
                    <w:t>% (Fall 2019 to Fall 2020)</w:t>
                  </w:r>
                </w:p>
                <w:p w14:paraId="465FAE46" w14:textId="0918761B" w:rsidR="006A2FB6" w:rsidRPr="006A2FB6" w:rsidRDefault="006A2FB6" w:rsidP="001C13B9">
                  <w:r w:rsidRPr="006A2FB6">
                    <w:t> </w:t>
                  </w:r>
                </w:p>
              </w:tc>
            </w:tr>
            <w:tr w:rsidR="006A2FB6" w:rsidRPr="006A2FB6" w14:paraId="263A1699" w14:textId="77777777">
              <w:trPr>
                <w:tblCellSpacing w:w="0" w:type="dxa"/>
              </w:trPr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DA07D0" w14:textId="6606740B" w:rsidR="006A2FB6" w:rsidRDefault="006A2FB6" w:rsidP="006A2FB6">
                  <w:r>
                    <w:t>MEASURE 5</w:t>
                  </w:r>
                </w:p>
                <w:p w14:paraId="22DA41AB" w14:textId="655E972A" w:rsidR="006A2FB6" w:rsidRPr="006A2FB6" w:rsidRDefault="006A2FB6" w:rsidP="006A2FB6">
                  <w:r w:rsidRPr="006A2FB6">
                    <w:t>Raw graduation numbers for specific focus populations associated with Quality Assurance Funding (</w:t>
                  </w:r>
                  <w:proofErr w:type="gramStart"/>
                  <w:r w:rsidRPr="006A2FB6">
                    <w:t>African-American</w:t>
                  </w:r>
                  <w:proofErr w:type="gramEnd"/>
                  <w:r w:rsidRPr="006A2FB6">
                    <w:t xml:space="preserve"> students, first generation students, students in health programs, low income students, and student-veterans)</w:t>
                  </w:r>
                </w:p>
                <w:p w14:paraId="2A15FDF0" w14:textId="77777777" w:rsidR="006A2FB6" w:rsidRPr="006A2FB6" w:rsidRDefault="006A2FB6" w:rsidP="006A2FB6">
                  <w:r w:rsidRPr="006A2FB6">
                    <w:t> </w:t>
                  </w:r>
                </w:p>
                <w:p w14:paraId="28BB983C" w14:textId="77777777" w:rsidR="006A2FB6" w:rsidRPr="006A2FB6" w:rsidRDefault="006A2FB6" w:rsidP="006A2FB6">
                  <w:r w:rsidRPr="006A2FB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CC0A8B" w14:textId="77777777" w:rsidR="006A2FB6" w:rsidRPr="006A2FB6" w:rsidRDefault="006A2FB6" w:rsidP="006A2FB6">
                  <w:r w:rsidRPr="006A2FB6">
                    <w:t>3-year (2016-2019) benchmark for QAF</w:t>
                  </w:r>
                </w:p>
                <w:p w14:paraId="2D3EA1B9" w14:textId="77777777" w:rsidR="007A5AA3" w:rsidRDefault="007A5AA3" w:rsidP="006A2FB6">
                  <w:pPr>
                    <w:spacing w:after="0"/>
                  </w:pPr>
                </w:p>
                <w:p w14:paraId="5EC313D2" w14:textId="77777777" w:rsidR="007A5AA3" w:rsidRDefault="007A5AA3" w:rsidP="006A2FB6">
                  <w:pPr>
                    <w:spacing w:after="0"/>
                  </w:pPr>
                </w:p>
                <w:p w14:paraId="23810A4B" w14:textId="56CF036B" w:rsidR="006A2FB6" w:rsidRPr="006A2FB6" w:rsidRDefault="006A2FB6" w:rsidP="006A2FB6">
                  <w:pPr>
                    <w:spacing w:after="0"/>
                  </w:pPr>
                  <w:proofErr w:type="gramStart"/>
                  <w:r w:rsidRPr="006A2FB6">
                    <w:t>African-American</w:t>
                  </w:r>
                  <w:proofErr w:type="gramEnd"/>
                  <w:r w:rsidRPr="006A2FB6">
                    <w:t xml:space="preserve"> students:1000</w:t>
                  </w:r>
                </w:p>
                <w:p w14:paraId="1B5E72AF" w14:textId="77777777" w:rsidR="006A2FB6" w:rsidRPr="006A2FB6" w:rsidRDefault="006A2FB6" w:rsidP="006A2FB6">
                  <w:pPr>
                    <w:spacing w:after="0"/>
                  </w:pPr>
                  <w:r w:rsidRPr="006A2FB6">
                    <w:t>First generation students:1116</w:t>
                  </w:r>
                </w:p>
                <w:p w14:paraId="05A0F4AA" w14:textId="58917693" w:rsidR="006A2FB6" w:rsidRPr="006A2FB6" w:rsidRDefault="006A2FB6" w:rsidP="006A2FB6">
                  <w:pPr>
                    <w:spacing w:after="0"/>
                  </w:pPr>
                  <w:r w:rsidRPr="006A2FB6">
                    <w:t>Students in health programs:</w:t>
                  </w:r>
                  <w:r w:rsidR="007A5AA3">
                    <w:t>317</w:t>
                  </w:r>
                </w:p>
                <w:p w14:paraId="6E9017AE" w14:textId="73CCEF6E" w:rsidR="006A2FB6" w:rsidRPr="006A2FB6" w:rsidRDefault="006A2FB6" w:rsidP="006A2FB6">
                  <w:pPr>
                    <w:spacing w:after="0"/>
                  </w:pPr>
                  <w:r w:rsidRPr="006A2FB6">
                    <w:t>Low income:</w:t>
                  </w:r>
                  <w:r w:rsidR="007A5AA3">
                    <w:t>1806</w:t>
                  </w:r>
                </w:p>
                <w:p w14:paraId="1E51C96D" w14:textId="77777777" w:rsidR="006A2FB6" w:rsidRPr="006A2FB6" w:rsidRDefault="006A2FB6" w:rsidP="006A2FB6">
                  <w:pPr>
                    <w:spacing w:after="0"/>
                  </w:pPr>
                  <w:r w:rsidRPr="006A2FB6">
                    <w:t>Student Veterans: 87</w:t>
                  </w:r>
                </w:p>
                <w:p w14:paraId="42A92514" w14:textId="77777777" w:rsidR="006A2FB6" w:rsidRPr="006A2FB6" w:rsidRDefault="006A2FB6" w:rsidP="006A2FB6">
                  <w:r w:rsidRPr="006A2FB6">
                    <w:t> </w:t>
                  </w:r>
                </w:p>
                <w:p w14:paraId="6E0038DE" w14:textId="77777777" w:rsidR="006A2FB6" w:rsidRPr="006A2FB6" w:rsidRDefault="006A2FB6" w:rsidP="006A2FB6">
                  <w:r w:rsidRPr="006A2FB6">
                    <w:t> </w:t>
                  </w:r>
                </w:p>
                <w:p w14:paraId="19929D3A" w14:textId="77777777" w:rsidR="006A2FB6" w:rsidRPr="006A2FB6" w:rsidRDefault="006A2FB6" w:rsidP="006A2FB6">
                  <w:r w:rsidRPr="006A2FB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A68839" w14:textId="587B5609" w:rsidR="006A2FB6" w:rsidRPr="006A2FB6" w:rsidRDefault="007A5AA3" w:rsidP="006A2FB6">
                  <w:r>
                    <w:t xml:space="preserve">The previous record high for each focus population for a four-year </w:t>
                  </w:r>
                  <w:proofErr w:type="gramStart"/>
                  <w:r>
                    <w:t>period of time</w:t>
                  </w:r>
                  <w:proofErr w:type="gramEnd"/>
                  <w:r w:rsidR="006A2FB6" w:rsidRPr="006A2FB6">
                    <w:t xml:space="preserve"> (201</w:t>
                  </w:r>
                  <w:r>
                    <w:t>5</w:t>
                  </w:r>
                  <w:r w:rsidR="006A2FB6" w:rsidRPr="006A2FB6">
                    <w:t>-2019).</w:t>
                  </w:r>
                </w:p>
                <w:p w14:paraId="2AE9B1BC" w14:textId="77777777" w:rsidR="007A5AA3" w:rsidRDefault="006A2FB6" w:rsidP="006A2FB6">
                  <w:pPr>
                    <w:spacing w:after="0"/>
                  </w:pPr>
                  <w:r w:rsidRPr="006A2FB6">
                    <w:t> </w:t>
                  </w:r>
                </w:p>
                <w:p w14:paraId="70C02CDE" w14:textId="7CDC4FAE" w:rsidR="006A2FB6" w:rsidRPr="006A2FB6" w:rsidRDefault="006A2FB6" w:rsidP="006A2FB6">
                  <w:pPr>
                    <w:spacing w:after="0"/>
                  </w:pPr>
                  <w:proofErr w:type="gramStart"/>
                  <w:r w:rsidRPr="006A2FB6">
                    <w:t>African-American</w:t>
                  </w:r>
                  <w:proofErr w:type="gramEnd"/>
                  <w:r w:rsidRPr="006A2FB6">
                    <w:t xml:space="preserve"> students:1052</w:t>
                  </w:r>
                </w:p>
                <w:p w14:paraId="1572915C" w14:textId="3B795858" w:rsidR="006A2FB6" w:rsidRPr="006A2FB6" w:rsidRDefault="006A2FB6" w:rsidP="006A2FB6">
                  <w:pPr>
                    <w:spacing w:after="0"/>
                  </w:pPr>
                  <w:r w:rsidRPr="006A2FB6">
                    <w:t>First generation students:1127</w:t>
                  </w:r>
                </w:p>
                <w:p w14:paraId="7FACB1E7" w14:textId="0EA06CC4" w:rsidR="006A2FB6" w:rsidRPr="006A2FB6" w:rsidRDefault="006A2FB6" w:rsidP="006A2FB6">
                  <w:pPr>
                    <w:spacing w:after="0"/>
                  </w:pPr>
                  <w:r w:rsidRPr="006A2FB6">
                    <w:t>Students in health programs:349</w:t>
                  </w:r>
                </w:p>
                <w:p w14:paraId="55FF597F" w14:textId="6990CEE4" w:rsidR="006A2FB6" w:rsidRPr="006A2FB6" w:rsidRDefault="006A2FB6" w:rsidP="006A2FB6">
                  <w:pPr>
                    <w:spacing w:after="0"/>
                  </w:pPr>
                  <w:r w:rsidRPr="006A2FB6">
                    <w:t>Low income:</w:t>
                  </w:r>
                  <w:r w:rsidR="007A5AA3">
                    <w:t>1863</w:t>
                  </w:r>
                </w:p>
                <w:p w14:paraId="2569E372" w14:textId="42772563" w:rsidR="006A2FB6" w:rsidRPr="006A2FB6" w:rsidRDefault="006A2FB6" w:rsidP="006A2FB6">
                  <w:pPr>
                    <w:spacing w:after="0"/>
                  </w:pPr>
                  <w:r w:rsidRPr="006A2FB6">
                    <w:t>Student Veterans: 103</w:t>
                  </w:r>
                </w:p>
                <w:p w14:paraId="6A476188" w14:textId="77777777" w:rsidR="006A2FB6" w:rsidRPr="006A2FB6" w:rsidRDefault="006A2FB6" w:rsidP="006A2FB6">
                  <w:r w:rsidRPr="006A2FB6">
                    <w:t> </w:t>
                  </w:r>
                </w:p>
                <w:p w14:paraId="4F75856F" w14:textId="77777777" w:rsidR="006A2FB6" w:rsidRPr="006A2FB6" w:rsidRDefault="006A2FB6" w:rsidP="006A2FB6">
                  <w:r w:rsidRPr="006A2FB6">
                    <w:t> </w:t>
                  </w:r>
                </w:p>
                <w:p w14:paraId="6A8CC3CC" w14:textId="77777777" w:rsidR="006A2FB6" w:rsidRPr="006A2FB6" w:rsidRDefault="006A2FB6" w:rsidP="006A2FB6">
                  <w:r w:rsidRPr="006A2FB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404619" w14:textId="77777777" w:rsidR="006A2FB6" w:rsidRPr="006A2FB6" w:rsidRDefault="006A2FB6" w:rsidP="006A2FB6">
                  <w:r w:rsidRPr="006A2FB6">
                    <w:t>2019-2020 Results</w:t>
                  </w:r>
                </w:p>
                <w:p w14:paraId="311EDD99" w14:textId="77777777" w:rsidR="007A5AA3" w:rsidRDefault="007A5AA3" w:rsidP="006A2FB6"/>
                <w:p w14:paraId="03EB3255" w14:textId="77777777" w:rsidR="007A5AA3" w:rsidRDefault="007A5AA3" w:rsidP="002B4434">
                  <w:pPr>
                    <w:spacing w:after="0"/>
                  </w:pPr>
                </w:p>
                <w:p w14:paraId="6090E413" w14:textId="08280F9A" w:rsidR="006A2FB6" w:rsidRPr="006A2FB6" w:rsidRDefault="006A2FB6" w:rsidP="002B4434">
                  <w:pPr>
                    <w:spacing w:after="0"/>
                  </w:pPr>
                  <w:proofErr w:type="gramStart"/>
                  <w:r w:rsidRPr="006A2FB6">
                    <w:t>African-American</w:t>
                  </w:r>
                  <w:proofErr w:type="gramEnd"/>
                  <w:r w:rsidRPr="006A2FB6">
                    <w:t xml:space="preserve"> students:</w:t>
                  </w:r>
                  <w:r w:rsidR="00507AF0">
                    <w:t xml:space="preserve"> 968</w:t>
                  </w:r>
                </w:p>
                <w:p w14:paraId="2B00F174" w14:textId="321176C3" w:rsidR="006A2FB6" w:rsidRPr="006A2FB6" w:rsidRDefault="006A2FB6" w:rsidP="002B4434">
                  <w:pPr>
                    <w:spacing w:after="0"/>
                  </w:pPr>
                  <w:r w:rsidRPr="006A2FB6">
                    <w:t>First-generation students:</w:t>
                  </w:r>
                  <w:r w:rsidR="00507AF0">
                    <w:t xml:space="preserve"> </w:t>
                  </w:r>
                  <w:r w:rsidR="007A5AA3">
                    <w:t>1085</w:t>
                  </w:r>
                </w:p>
                <w:p w14:paraId="3671D8AB" w14:textId="42DED6DF" w:rsidR="006A2FB6" w:rsidRPr="006A2FB6" w:rsidRDefault="006A2FB6" w:rsidP="006A2FB6">
                  <w:pPr>
                    <w:spacing w:after="0"/>
                  </w:pPr>
                  <w:r w:rsidRPr="006A2FB6">
                    <w:t>Students in health programs:</w:t>
                  </w:r>
                  <w:r w:rsidR="00507AF0">
                    <w:t xml:space="preserve"> </w:t>
                  </w:r>
                  <w:r w:rsidR="007A5AA3">
                    <w:t>269</w:t>
                  </w:r>
                </w:p>
                <w:p w14:paraId="1F10DDAB" w14:textId="24218290" w:rsidR="006A2FB6" w:rsidRPr="006A2FB6" w:rsidRDefault="006A2FB6" w:rsidP="006A2FB6">
                  <w:pPr>
                    <w:spacing w:after="0"/>
                  </w:pPr>
                  <w:r w:rsidRPr="006A2FB6">
                    <w:t>Low income:</w:t>
                  </w:r>
                  <w:r w:rsidR="00507AF0">
                    <w:t xml:space="preserve"> </w:t>
                  </w:r>
                  <w:r w:rsidR="007A5AA3">
                    <w:t>1841</w:t>
                  </w:r>
                </w:p>
                <w:p w14:paraId="624FB0AF" w14:textId="45C60A78" w:rsidR="006A2FB6" w:rsidRPr="006A2FB6" w:rsidRDefault="006A2FB6" w:rsidP="006A2FB6">
                  <w:pPr>
                    <w:spacing w:after="0"/>
                  </w:pPr>
                  <w:r w:rsidRPr="006A2FB6">
                    <w:t>Student veterans:</w:t>
                  </w:r>
                  <w:r w:rsidR="00507AF0">
                    <w:t xml:space="preserve"> </w:t>
                  </w:r>
                  <w:r w:rsidR="007A5AA3">
                    <w:t>95</w:t>
                  </w:r>
                </w:p>
              </w:tc>
            </w:tr>
          </w:tbl>
          <w:p w14:paraId="1D81AA13" w14:textId="77777777" w:rsidR="006A2FB6" w:rsidRPr="006A2FB6" w:rsidRDefault="006A2FB6" w:rsidP="006A2FB6"/>
        </w:tc>
      </w:tr>
    </w:tbl>
    <w:p w14:paraId="173CEAF6" w14:textId="77777777" w:rsidR="006A2FB6" w:rsidRDefault="006A2FB6"/>
    <w:sectPr w:rsidR="006A2FB6" w:rsidSect="006A2F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B6"/>
    <w:rsid w:val="001C13B9"/>
    <w:rsid w:val="00214C5E"/>
    <w:rsid w:val="002B4434"/>
    <w:rsid w:val="002C54DA"/>
    <w:rsid w:val="003A7A94"/>
    <w:rsid w:val="00485CCC"/>
    <w:rsid w:val="00507AF0"/>
    <w:rsid w:val="006A2FB6"/>
    <w:rsid w:val="007A5AA3"/>
    <w:rsid w:val="00835815"/>
    <w:rsid w:val="009F2BB5"/>
    <w:rsid w:val="00C761E4"/>
    <w:rsid w:val="00FD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E0D80"/>
  <w15:chartTrackingRefBased/>
  <w15:docId w15:val="{601D0573-0119-4870-A52D-8C425CB3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D Cockrum (ccockrum)</dc:creator>
  <cp:keywords/>
  <dc:description/>
  <cp:lastModifiedBy>Kay Pierce (akpierce)</cp:lastModifiedBy>
  <cp:revision>2</cp:revision>
  <cp:lastPrinted>2020-09-17T18:29:00Z</cp:lastPrinted>
  <dcterms:created xsi:type="dcterms:W3CDTF">2020-09-29T13:47:00Z</dcterms:created>
  <dcterms:modified xsi:type="dcterms:W3CDTF">2020-09-29T13:47:00Z</dcterms:modified>
</cp:coreProperties>
</file>