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BAF" w:rsidRDefault="00EE3BAF" w:rsidP="00A64EE4">
      <w:pPr>
        <w:spacing w:after="0"/>
        <w:jc w:val="center"/>
        <w:rPr>
          <w:b/>
          <w:smallCaps/>
          <w:sz w:val="28"/>
          <w:szCs w:val="28"/>
        </w:rPr>
      </w:pPr>
      <w:r w:rsidRPr="00EE3BAF">
        <w:rPr>
          <w:b/>
          <w:smallCaps/>
          <w:sz w:val="28"/>
          <w:szCs w:val="28"/>
        </w:rPr>
        <w:t>Memphis Law Certificate Requirements</w:t>
      </w:r>
    </w:p>
    <w:p w:rsidR="004D1F64" w:rsidRPr="00EE3BAF" w:rsidRDefault="004D1F64" w:rsidP="00726A2C">
      <w:pPr>
        <w:spacing w:after="8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Effective 2019-2020</w:t>
      </w:r>
    </w:p>
    <w:tbl>
      <w:tblPr>
        <w:tblStyle w:val="TableGrid"/>
        <w:tblW w:w="11585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035"/>
        <w:gridCol w:w="2970"/>
        <w:gridCol w:w="2880"/>
        <w:gridCol w:w="2700"/>
      </w:tblGrid>
      <w:tr w:rsidR="001C162E" w:rsidRPr="00CD01AA" w:rsidTr="00DE2249">
        <w:tc>
          <w:tcPr>
            <w:tcW w:w="3035" w:type="dxa"/>
            <w:tcBorders>
              <w:top w:val="single" w:sz="24" w:space="0" w:color="0036A2"/>
              <w:left w:val="single" w:sz="24" w:space="0" w:color="0036A2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</w:rPr>
            </w:pPr>
            <w:r w:rsidRPr="00F13B88">
              <w:rPr>
                <w:rFonts w:ascii="Calibri" w:hAnsi="Calibri" w:cs="Calibri"/>
                <w:b/>
              </w:rPr>
              <w:t>ADVOCACY</w:t>
            </w:r>
          </w:p>
        </w:tc>
        <w:tc>
          <w:tcPr>
            <w:tcW w:w="2970" w:type="dxa"/>
            <w:tcBorders>
              <w:top w:val="single" w:sz="24" w:space="0" w:color="0036A2"/>
              <w:left w:val="single" w:sz="18" w:space="0" w:color="FFFFFF" w:themeColor="background1"/>
              <w:bottom w:val="single" w:sz="18" w:space="0" w:color="FFFFFF" w:themeColor="background1"/>
              <w:right w:val="single" w:sz="24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</w:rPr>
            </w:pPr>
            <w:r w:rsidRPr="00F13B88">
              <w:rPr>
                <w:rFonts w:ascii="Calibri" w:hAnsi="Calibri" w:cs="Calibri"/>
                <w:b/>
              </w:rPr>
              <w:t>BUSINESS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</w:rPr>
            </w:pPr>
            <w:r w:rsidRPr="00F13B88">
              <w:rPr>
                <w:rFonts w:ascii="Calibri" w:hAnsi="Calibri" w:cs="Calibri"/>
                <w:b/>
              </w:rPr>
              <w:t>HEALTH</w:t>
            </w:r>
          </w:p>
        </w:tc>
        <w:tc>
          <w:tcPr>
            <w:tcW w:w="2700" w:type="dxa"/>
            <w:tcBorders>
              <w:top w:val="single" w:sz="24" w:space="0" w:color="0036A2"/>
              <w:left w:val="single" w:sz="18" w:space="0" w:color="FFFFFF" w:themeColor="background1"/>
              <w:bottom w:val="single" w:sz="18" w:space="0" w:color="FFFFFF" w:themeColor="background1"/>
              <w:right w:val="single" w:sz="24" w:space="0" w:color="0036A2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</w:rPr>
            </w:pPr>
            <w:r w:rsidRPr="00F13B88">
              <w:rPr>
                <w:rFonts w:ascii="Calibri" w:hAnsi="Calibri" w:cs="Calibri"/>
                <w:b/>
              </w:rPr>
              <w:t>TAX</w:t>
            </w:r>
          </w:p>
        </w:tc>
      </w:tr>
      <w:tr w:rsidR="001C162E" w:rsidRPr="00CD01AA" w:rsidTr="00DE2249">
        <w:tc>
          <w:tcPr>
            <w:tcW w:w="3035" w:type="dxa"/>
            <w:tcBorders>
              <w:top w:val="single" w:sz="18" w:space="0" w:color="FFFFFF" w:themeColor="background1"/>
              <w:left w:val="single" w:sz="24" w:space="0" w:color="0036A2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Core Requirements</w:t>
            </w:r>
          </w:p>
        </w:tc>
        <w:tc>
          <w:tcPr>
            <w:tcW w:w="297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24" w:space="0" w:color="0036A2"/>
              <w:right w:val="single" w:sz="24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Core Requirements</w:t>
            </w:r>
          </w:p>
        </w:tc>
        <w:tc>
          <w:tcPr>
            <w:tcW w:w="2880" w:type="dxa"/>
            <w:tcBorders>
              <w:top w:val="single" w:sz="18" w:space="0" w:color="FFFFFF" w:themeColor="background1"/>
              <w:left w:val="single" w:sz="24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Core Requirements</w:t>
            </w:r>
          </w:p>
        </w:tc>
        <w:tc>
          <w:tcPr>
            <w:tcW w:w="2700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24" w:space="0" w:color="0036A2"/>
              <w:right w:val="single" w:sz="24" w:space="0" w:color="0036A2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 xml:space="preserve">Core Requirements </w:t>
            </w:r>
          </w:p>
        </w:tc>
      </w:tr>
      <w:tr w:rsidR="001C162E" w:rsidRPr="00F13B88" w:rsidTr="00DE2249">
        <w:tc>
          <w:tcPr>
            <w:tcW w:w="3035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trial advocacy (Min 2 credits)</w:t>
            </w:r>
          </w:p>
          <w:p w:rsidR="001C162E" w:rsidRPr="00F13B88" w:rsidRDefault="006512CB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516: </w:t>
            </w:r>
            <w:r w:rsidR="001C162E" w:rsidRPr="00F13B88">
              <w:rPr>
                <w:rFonts w:ascii="Calibri" w:hAnsi="Calibri" w:cs="Calibri"/>
                <w:smallCaps/>
                <w:sz w:val="20"/>
                <w:szCs w:val="20"/>
              </w:rPr>
              <w:t>Trial Ad (3)</w:t>
            </w:r>
          </w:p>
          <w:p w:rsidR="001C162E" w:rsidRPr="00F13B88" w:rsidRDefault="00E23548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524: </w:t>
            </w:r>
            <w:r w:rsidR="00855811" w:rsidRPr="00F13B88">
              <w:rPr>
                <w:rFonts w:ascii="Calibri" w:hAnsi="Calibri" w:cs="Calibri"/>
                <w:smallCaps/>
                <w:sz w:val="20"/>
                <w:szCs w:val="20"/>
              </w:rPr>
              <w:t>Trial</w:t>
            </w:r>
            <w:r w:rsidR="006F3089"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/ADR Travel Team </w:t>
            </w:r>
            <w:r w:rsidR="001C162E" w:rsidRPr="00F13B88">
              <w:rPr>
                <w:rFonts w:ascii="Calibri" w:hAnsi="Calibri" w:cs="Calibri"/>
                <w:smallCaps/>
                <w:sz w:val="20"/>
                <w:szCs w:val="20"/>
              </w:rPr>
              <w:t>(1)</w:t>
            </w:r>
          </w:p>
          <w:p w:rsidR="00D06E47" w:rsidRPr="00F13B88" w:rsidRDefault="00D06E47" w:rsidP="00D06E47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315: ADR/Labor (2)</w:t>
            </w:r>
          </w:p>
          <w:p w:rsidR="001C162E" w:rsidRPr="00F13B88" w:rsidRDefault="00E23548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316: </w:t>
            </w:r>
            <w:r w:rsidR="001C162E" w:rsidRPr="00F13B88">
              <w:rPr>
                <w:rFonts w:ascii="Calibri" w:hAnsi="Calibri" w:cs="Calibri"/>
                <w:smallCaps/>
                <w:sz w:val="20"/>
                <w:szCs w:val="20"/>
              </w:rPr>
              <w:t>ADR/Mediation (2)</w:t>
            </w:r>
          </w:p>
          <w:p w:rsidR="001A6912" w:rsidRPr="00F13B88" w:rsidRDefault="001A6912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545: Adv. Criminal Prosecution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Calibri" w:hAnsi="Calibri" w:cs="Calibri"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appellate Ad (Min 2 credits)</w:t>
            </w:r>
          </w:p>
          <w:p w:rsidR="001C162E" w:rsidRPr="00F13B88" w:rsidRDefault="00257139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309: </w:t>
            </w:r>
            <w:r w:rsidR="001C162E" w:rsidRPr="00F13B88">
              <w:rPr>
                <w:rFonts w:ascii="Calibri" w:hAnsi="Calibri" w:cs="Calibri"/>
                <w:smallCaps/>
                <w:sz w:val="20"/>
                <w:szCs w:val="20"/>
              </w:rPr>
              <w:t>Appellate Ad (3)</w:t>
            </w:r>
          </w:p>
          <w:p w:rsidR="001C162E" w:rsidRPr="00F13B88" w:rsidRDefault="00257139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b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523: </w:t>
            </w:r>
            <w:r w:rsidR="006F3089"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Moot </w:t>
            </w:r>
            <w:r w:rsidR="002660A7"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Ct. </w:t>
            </w:r>
            <w:r w:rsidR="006F3089"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Travel Team </w:t>
            </w:r>
            <w:r w:rsidR="001C162E" w:rsidRPr="00F13B88">
              <w:rPr>
                <w:rFonts w:ascii="Calibri" w:hAnsi="Calibri" w:cs="Calibri"/>
                <w:smallCaps/>
                <w:sz w:val="20"/>
                <w:szCs w:val="20"/>
              </w:rPr>
              <w:t>(1|2)</w:t>
            </w:r>
          </w:p>
          <w:p w:rsidR="001C162E" w:rsidRPr="00F13B88" w:rsidRDefault="00257139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b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453: </w:t>
            </w:r>
            <w:r w:rsidR="001C162E"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Adv. Brief Writing </w:t>
            </w:r>
            <w:r w:rsidR="009208E8"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Sem. </w:t>
            </w:r>
            <w:r w:rsidR="001C162E" w:rsidRPr="00F13B88">
              <w:rPr>
                <w:rFonts w:ascii="Calibri" w:hAnsi="Calibri" w:cs="Calibri"/>
                <w:smallCaps/>
                <w:sz w:val="20"/>
                <w:szCs w:val="20"/>
              </w:rPr>
              <w:t>(2)</w:t>
            </w:r>
          </w:p>
          <w:p w:rsidR="001C162E" w:rsidRPr="00F13B88" w:rsidRDefault="0070280D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b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347: </w:t>
            </w:r>
            <w:r w:rsidR="001C162E"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Legal </w:t>
            </w:r>
            <w:r w:rsidR="002660A7"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Arg. </w:t>
            </w:r>
            <w:r w:rsidR="001C162E"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&amp; </w:t>
            </w:r>
            <w:r w:rsidR="002660A7"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App. </w:t>
            </w:r>
            <w:r w:rsidR="001C162E" w:rsidRPr="00F13B88">
              <w:rPr>
                <w:rFonts w:ascii="Calibri" w:hAnsi="Calibri" w:cs="Calibri"/>
                <w:smallCaps/>
                <w:sz w:val="20"/>
                <w:szCs w:val="20"/>
              </w:rPr>
              <w:t>Practice (2)</w:t>
            </w:r>
          </w:p>
          <w:p w:rsidR="001C162E" w:rsidRPr="00F13B88" w:rsidRDefault="0070280D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811: </w:t>
            </w:r>
            <w:r w:rsidR="001C162E" w:rsidRPr="00F13B88">
              <w:rPr>
                <w:rFonts w:ascii="Calibri" w:hAnsi="Calibri" w:cs="Calibri"/>
                <w:smallCaps/>
                <w:sz w:val="20"/>
                <w:szCs w:val="20"/>
              </w:rPr>
              <w:t>Moot Court (1|2)</w:t>
            </w:r>
          </w:p>
        </w:tc>
        <w:tc>
          <w:tcPr>
            <w:tcW w:w="297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211: Business Orgs (3)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334: Corporate Tax* (3)</w:t>
            </w:r>
          </w:p>
          <w:p w:rsidR="001C162E" w:rsidRPr="00F13B88" w:rsidRDefault="001C162E" w:rsidP="001C162E">
            <w:pPr>
              <w:pStyle w:val="ListParagraph"/>
              <w:ind w:left="150"/>
              <w:rPr>
                <w:rFonts w:ascii="Calibri" w:hAnsi="Calibri" w:cs="Calibri"/>
                <w:smallCaps/>
                <w:sz w:val="20"/>
                <w:szCs w:val="20"/>
              </w:rPr>
            </w:pPr>
          </w:p>
          <w:p w:rsidR="001C162E" w:rsidRPr="00F13B88" w:rsidRDefault="001C162E" w:rsidP="001C162E">
            <w:pPr>
              <w:ind w:left="-3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And Either: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700: Comm. Law Survey (4)</w:t>
            </w:r>
          </w:p>
          <w:p w:rsidR="001C162E" w:rsidRPr="00F13B88" w:rsidRDefault="001C162E" w:rsidP="001C162E">
            <w:pPr>
              <w:pStyle w:val="ListParagraph"/>
              <w:ind w:left="15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 or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66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Both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405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222: Secured transactions (3) 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405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359: Sales** (3)</w:t>
            </w:r>
          </w:p>
          <w:p w:rsidR="001C162E" w:rsidRPr="00F13B88" w:rsidRDefault="001C162E" w:rsidP="001C162E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</w:p>
          <w:p w:rsidR="001C162E" w:rsidRPr="00F13B88" w:rsidRDefault="001C162E" w:rsidP="001C162E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* Prerequisite:  Income Tax 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722: Health Law Survey (3)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311: Administrative Law (3)</w:t>
            </w:r>
          </w:p>
          <w:p w:rsidR="001C162E" w:rsidRPr="00F13B88" w:rsidRDefault="001C162E" w:rsidP="001C162E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</w:p>
          <w:p w:rsidR="001C162E" w:rsidRPr="00F13B88" w:rsidRDefault="001C162E" w:rsidP="001C162E">
            <w:pPr>
              <w:ind w:left="-14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* Advisor recommends completing required courses in the 2L year.</w:t>
            </w:r>
          </w:p>
        </w:tc>
        <w:tc>
          <w:tcPr>
            <w:tcW w:w="2700" w:type="dxa"/>
            <w:tcBorders>
              <w:top w:val="single" w:sz="24" w:space="0" w:color="0036A2"/>
              <w:left w:val="single" w:sz="24" w:space="0" w:color="0036A2"/>
              <w:bottom w:val="single" w:sz="18" w:space="0" w:color="0036A2"/>
              <w:right w:val="single" w:sz="24" w:space="0" w:color="0036A2"/>
            </w:tcBorders>
          </w:tcPr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214: Income Tax* (3)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334: Corporate Tax** (3)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352: Partnership Tax*** (3)</w:t>
            </w:r>
          </w:p>
          <w:p w:rsidR="001C162E" w:rsidRPr="00F13B88" w:rsidRDefault="001C162E" w:rsidP="001C162E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</w:p>
          <w:p w:rsidR="001C162E" w:rsidRPr="00F13B88" w:rsidRDefault="001C162E" w:rsidP="001C162E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* Must take Income Tax fall of 2L year</w:t>
            </w:r>
          </w:p>
          <w:p w:rsidR="001C162E" w:rsidRPr="00F13B88" w:rsidRDefault="001C162E" w:rsidP="001C162E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</w:p>
          <w:p w:rsidR="001C162E" w:rsidRPr="00F13B88" w:rsidRDefault="001C162E" w:rsidP="001C162E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**Prerequisite:  Income Tax</w:t>
            </w:r>
          </w:p>
          <w:p w:rsidR="001C162E" w:rsidRPr="00F13B88" w:rsidRDefault="001C162E" w:rsidP="001C162E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</w:p>
          <w:p w:rsidR="001C162E" w:rsidRPr="00F13B88" w:rsidRDefault="001C162E" w:rsidP="001C162E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***Prerequisite: Income Tax</w:t>
            </w:r>
          </w:p>
          <w:p w:rsidR="001C162E" w:rsidRPr="00F13B88" w:rsidRDefault="001C162E" w:rsidP="001C162E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        Recommended:  Corporate Tax</w:t>
            </w:r>
          </w:p>
        </w:tc>
      </w:tr>
      <w:tr w:rsidR="001C162E" w:rsidRPr="00F13B88" w:rsidTr="00DE2249">
        <w:tc>
          <w:tcPr>
            <w:tcW w:w="3035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Electives | 11 Credits</w:t>
            </w:r>
          </w:p>
        </w:tc>
        <w:tc>
          <w:tcPr>
            <w:tcW w:w="297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Two Electives | 6 Credits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Electives | 9 Credits</w:t>
            </w:r>
          </w:p>
        </w:tc>
        <w:tc>
          <w:tcPr>
            <w:tcW w:w="2700" w:type="dxa"/>
            <w:tcBorders>
              <w:top w:val="single" w:sz="18" w:space="0" w:color="0036A2"/>
              <w:left w:val="single" w:sz="24" w:space="0" w:color="FFFFFF" w:themeColor="background1"/>
              <w:bottom w:val="single" w:sz="24" w:space="0" w:color="0036A2"/>
              <w:right w:val="single" w:sz="24" w:space="0" w:color="0036A2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Electives | 6 Credits</w:t>
            </w:r>
          </w:p>
        </w:tc>
      </w:tr>
      <w:tr w:rsidR="00AA7554" w:rsidRPr="00F13B88" w:rsidTr="00DE2249">
        <w:trPr>
          <w:trHeight w:val="2010"/>
        </w:trPr>
        <w:tc>
          <w:tcPr>
            <w:tcW w:w="3035" w:type="dxa"/>
            <w:vMerge w:val="restart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AA7554" w:rsidRPr="00F13B88" w:rsidRDefault="00AA7554" w:rsidP="0014577B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At least 11 hours from the following courses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Additional Trial and Appellate classes From the Core Requirement List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Judicial Externships (2)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Clinics (2-4)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377: Discovery (2)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348: Legislation (3)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317: Negotiation &amp; Mediation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305: Divorce Law Practicum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723: Tax Lawyering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342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Other Advocacy-Related Skills Courses (Contact Certificate Advisor to Confirm Course Eligibility)</w:t>
            </w:r>
          </w:p>
          <w:p w:rsidR="00AA7554" w:rsidRPr="00F13B88" w:rsidRDefault="00AA7554" w:rsidP="00BD1030">
            <w:pPr>
              <w:pStyle w:val="ListParagraph"/>
              <w:numPr>
                <w:ilvl w:val="0"/>
                <w:numId w:val="1"/>
              </w:numPr>
              <w:ind w:left="315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Advocacy-related</w:t>
            </w:r>
          </w:p>
          <w:p w:rsidR="00AA7554" w:rsidRPr="00F13B88" w:rsidRDefault="00AA7554" w:rsidP="00BD1030">
            <w:pPr>
              <w:pStyle w:val="ListParagraph"/>
              <w:numPr>
                <w:ilvl w:val="0"/>
                <w:numId w:val="1"/>
              </w:numPr>
              <w:ind w:left="495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Externships (2)</w:t>
            </w:r>
          </w:p>
          <w:p w:rsidR="00AA7554" w:rsidRPr="00F13B88" w:rsidRDefault="00AA7554" w:rsidP="00BD1030">
            <w:pPr>
              <w:pStyle w:val="ListParagraph"/>
              <w:numPr>
                <w:ilvl w:val="0"/>
                <w:numId w:val="1"/>
              </w:numPr>
              <w:ind w:left="495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Law Review Note (2)</w:t>
            </w:r>
          </w:p>
          <w:p w:rsidR="00AA7554" w:rsidRPr="00F13B88" w:rsidRDefault="00AA7554" w:rsidP="00BD1030">
            <w:pPr>
              <w:pStyle w:val="ListParagraph"/>
              <w:numPr>
                <w:ilvl w:val="0"/>
                <w:numId w:val="1"/>
              </w:numPr>
              <w:ind w:left="495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Seminar (2)</w:t>
            </w:r>
          </w:p>
        </w:tc>
        <w:tc>
          <w:tcPr>
            <w:tcW w:w="297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327: Debtor-Creditor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301: M&amp;A (3)</w:t>
            </w:r>
          </w:p>
          <w:p w:rsidR="005C7608" w:rsidRPr="00F13B88" w:rsidRDefault="005C7608" w:rsidP="005C7608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317: Negotiation &amp; Mediation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370: Nonprofit Orgs (3)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361: Securities Regulations (3)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352: Partnership Tax (3)</w:t>
            </w:r>
            <w:r w:rsidR="001202B0">
              <w:rPr>
                <w:rFonts w:ascii="Calibri" w:hAnsi="Calibri" w:cs="Calibri"/>
                <w:smallCaps/>
                <w:sz w:val="20"/>
                <w:szCs w:val="20"/>
              </w:rPr>
              <w:t xml:space="preserve"> </w:t>
            </w: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*</w:t>
            </w:r>
          </w:p>
          <w:p w:rsidR="00AA7554" w:rsidRPr="00F13B88" w:rsidRDefault="00AA7554" w:rsidP="001C162E">
            <w:pPr>
              <w:ind w:left="-30"/>
              <w:rPr>
                <w:rFonts w:ascii="Calibri" w:hAnsi="Calibri" w:cs="Calibri"/>
                <w:smallCaps/>
                <w:sz w:val="20"/>
                <w:szCs w:val="20"/>
              </w:rPr>
            </w:pPr>
          </w:p>
          <w:p w:rsidR="00AA7554" w:rsidRPr="00F13B88" w:rsidRDefault="00AA7554" w:rsidP="001C162E">
            <w:pPr>
              <w:ind w:left="-3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* Prerequisite: Income Tax | Corporate Tax Recommended</w:t>
            </w:r>
          </w:p>
        </w:tc>
        <w:tc>
          <w:tcPr>
            <w:tcW w:w="2880" w:type="dxa"/>
            <w:vMerge w:val="restart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AA7554" w:rsidRPr="00F13B88" w:rsidRDefault="00AA7554" w:rsidP="00FD7D1C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Choose One: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Health-Related Seminar or Law Review Note (2-3)</w:t>
            </w:r>
          </w:p>
          <w:p w:rsidR="00AA7554" w:rsidRPr="00F13B88" w:rsidRDefault="00AA7554" w:rsidP="00FD7D1C">
            <w:pPr>
              <w:ind w:left="-30"/>
              <w:rPr>
                <w:rFonts w:ascii="Calibri" w:hAnsi="Calibri" w:cs="Calibri"/>
                <w:smallCaps/>
                <w:sz w:val="20"/>
                <w:szCs w:val="20"/>
              </w:rPr>
            </w:pPr>
          </w:p>
          <w:p w:rsidR="00AA7554" w:rsidRPr="00F13B88" w:rsidRDefault="00AA7554" w:rsidP="00F21EE3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Choose One: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Health-Related Externship, Clinic, or Practicum (2-4)</w:t>
            </w:r>
          </w:p>
          <w:p w:rsidR="005A23BD" w:rsidRPr="00F13B88" w:rsidRDefault="005A23BD" w:rsidP="005A23BD">
            <w:pPr>
              <w:ind w:left="-30"/>
              <w:rPr>
                <w:rFonts w:ascii="Calibri" w:hAnsi="Calibri" w:cs="Calibri"/>
                <w:smallCaps/>
                <w:sz w:val="20"/>
                <w:szCs w:val="20"/>
              </w:rPr>
            </w:pPr>
          </w:p>
          <w:p w:rsidR="00AA7554" w:rsidRPr="00F13B88" w:rsidRDefault="00AA7554" w:rsidP="00FD7D1C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Choose Remaining Electives From:</w:t>
            </w:r>
          </w:p>
          <w:p w:rsidR="00AA7554" w:rsidRPr="00F13B88" w:rsidRDefault="00AA7554" w:rsidP="00F05CFA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304: Bioethics &amp; the Law (2)</w:t>
            </w:r>
          </w:p>
          <w:p w:rsidR="00AA7554" w:rsidRPr="00F13B88" w:rsidRDefault="00AA7554" w:rsidP="00F05CFA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374: Elde</w:t>
            </w:r>
            <w:bookmarkStart w:id="0" w:name="_GoBack"/>
            <w:bookmarkEnd w:id="0"/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r Law (3)</w:t>
            </w:r>
          </w:p>
          <w:p w:rsidR="00AA7554" w:rsidRPr="00F13B88" w:rsidRDefault="00AA7554" w:rsidP="00F05CFA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371: Employee Benefits (2)</w:t>
            </w:r>
          </w:p>
          <w:p w:rsidR="00AA7554" w:rsidRPr="00F13B88" w:rsidRDefault="00AA7554" w:rsidP="00F05CFA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328: Environmental Law (3)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395: IP Survey (3)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348: Legislation (3)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394: Mental Health Law (3)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370: Nonprofit Org. Tax. (3)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390: Patent Law (3)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357: Products Liability (2)</w:t>
            </w:r>
          </w:p>
          <w:p w:rsidR="00AA7554" w:rsidRPr="00F13B88" w:rsidRDefault="00AA7554" w:rsidP="008703B4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702: Public Health </w:t>
            </w:r>
            <w:r w:rsidR="00226E54"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Law </w:t>
            </w: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(3)</w:t>
            </w:r>
          </w:p>
        </w:tc>
        <w:tc>
          <w:tcPr>
            <w:tcW w:w="2700" w:type="dxa"/>
            <w:vMerge w:val="restart"/>
            <w:tcBorders>
              <w:top w:val="single" w:sz="24" w:space="0" w:color="0036A2"/>
              <w:left w:val="single" w:sz="24" w:space="0" w:color="0036A2"/>
              <w:right w:val="single" w:sz="24" w:space="0" w:color="0036A2"/>
            </w:tcBorders>
          </w:tcPr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329: Estate Planning (2)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370: Nonprofit Orgs (3)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385: Int’l Tax (3)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431: Tax Seminar (2)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301: M&amp;A (2)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723: Tax Lawyering (2)</w:t>
            </w:r>
          </w:p>
          <w:p w:rsidR="00AA7554" w:rsidRPr="00F13B88" w:rsidRDefault="00AA7554" w:rsidP="003C0BB8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Other Courses with approval of Certificate Advisor</w:t>
            </w:r>
          </w:p>
          <w:p w:rsidR="00AA7554" w:rsidRPr="00F13B88" w:rsidRDefault="00AA7554" w:rsidP="001C162E">
            <w:pPr>
              <w:jc w:val="center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b/>
                <w:smallCaps/>
                <w:color w:val="FFFFFF" w:themeColor="background1"/>
                <w:sz w:val="20"/>
                <w:szCs w:val="20"/>
              </w:rPr>
              <w:t>Skills Class | 2-4 Credits</w:t>
            </w:r>
          </w:p>
        </w:tc>
      </w:tr>
      <w:tr w:rsidR="00AA7554" w:rsidRPr="00CD01AA" w:rsidTr="00DE2249">
        <w:tc>
          <w:tcPr>
            <w:tcW w:w="3035" w:type="dxa"/>
            <w:vMerge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  <w:shd w:val="clear" w:color="auto" w:fill="0036A2"/>
          </w:tcPr>
          <w:p w:rsidR="00AA7554" w:rsidRPr="00CD01AA" w:rsidRDefault="00AA7554" w:rsidP="001C162E">
            <w:pPr>
              <w:jc w:val="center"/>
              <w:rPr>
                <w:rFonts w:ascii="Calibri" w:hAnsi="Calibri" w:cs="Calibri"/>
                <w:b/>
                <w:smallCaps/>
                <w:sz w:val="17"/>
                <w:szCs w:val="17"/>
              </w:rPr>
            </w:pPr>
          </w:p>
        </w:tc>
        <w:tc>
          <w:tcPr>
            <w:tcW w:w="297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  <w:shd w:val="clear" w:color="auto" w:fill="0036A2"/>
          </w:tcPr>
          <w:p w:rsidR="00AA7554" w:rsidRPr="00F13B88" w:rsidRDefault="00AA7554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Skills Class | 2-4 Credits</w:t>
            </w:r>
          </w:p>
        </w:tc>
        <w:tc>
          <w:tcPr>
            <w:tcW w:w="2880" w:type="dxa"/>
            <w:vMerge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AA7554" w:rsidRPr="00CD01AA" w:rsidRDefault="00AA7554" w:rsidP="001C162E">
            <w:pPr>
              <w:jc w:val="center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left w:val="single" w:sz="24" w:space="0" w:color="0036A2"/>
              <w:right w:val="single" w:sz="24" w:space="0" w:color="0036A2"/>
            </w:tcBorders>
            <w:shd w:val="clear" w:color="auto" w:fill="0036A2"/>
          </w:tcPr>
          <w:p w:rsidR="00AA7554" w:rsidRPr="00726A2C" w:rsidRDefault="00AA7554" w:rsidP="001C162E">
            <w:pPr>
              <w:jc w:val="center"/>
              <w:rPr>
                <w:rFonts w:ascii="Calibri" w:hAnsi="Calibri" w:cs="Calibri"/>
                <w:b/>
                <w:smallCaps/>
                <w:color w:val="FFFFFF" w:themeColor="background1"/>
                <w:sz w:val="18"/>
                <w:szCs w:val="18"/>
              </w:rPr>
            </w:pPr>
          </w:p>
        </w:tc>
      </w:tr>
      <w:tr w:rsidR="00AA7554" w:rsidRPr="00CD01AA" w:rsidTr="00DE2249">
        <w:tc>
          <w:tcPr>
            <w:tcW w:w="3035" w:type="dxa"/>
            <w:vMerge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AA7554" w:rsidRPr="00CD01AA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17"/>
                <w:szCs w:val="17"/>
              </w:rPr>
            </w:pPr>
          </w:p>
        </w:tc>
        <w:tc>
          <w:tcPr>
            <w:tcW w:w="297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315: ADR</w:t>
            </w:r>
            <w:r w:rsidR="00B4414C" w:rsidRPr="00F13B88">
              <w:rPr>
                <w:rFonts w:ascii="Calibri" w:hAnsi="Calibri" w:cs="Calibri"/>
                <w:smallCaps/>
                <w:sz w:val="20"/>
                <w:szCs w:val="20"/>
              </w:rPr>
              <w:t>/</w:t>
            </w: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Labor (2)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316: ADR</w:t>
            </w:r>
            <w:r w:rsidR="00B4414C" w:rsidRPr="00F13B88">
              <w:rPr>
                <w:rFonts w:ascii="Calibri" w:hAnsi="Calibri" w:cs="Calibri"/>
                <w:smallCaps/>
                <w:sz w:val="20"/>
                <w:szCs w:val="20"/>
              </w:rPr>
              <w:t>/</w:t>
            </w: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Mediation (2)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Business Externship (2-4)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597: Contract Drafting (2)</w:t>
            </w:r>
          </w:p>
          <w:p w:rsidR="00AA7554" w:rsidRPr="00F13B88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502: Mediation Clinic (4)</w:t>
            </w:r>
          </w:p>
        </w:tc>
        <w:tc>
          <w:tcPr>
            <w:tcW w:w="2880" w:type="dxa"/>
            <w:vMerge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AA7554" w:rsidRPr="00CD01AA" w:rsidRDefault="00AA7554" w:rsidP="001C162E">
            <w:pPr>
              <w:jc w:val="center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left w:val="single" w:sz="24" w:space="0" w:color="0036A2"/>
              <w:bottom w:val="single" w:sz="18" w:space="0" w:color="0036A2"/>
              <w:right w:val="single" w:sz="24" w:space="0" w:color="0036A2"/>
            </w:tcBorders>
          </w:tcPr>
          <w:p w:rsidR="00AA7554" w:rsidRPr="00CD01AA" w:rsidRDefault="00AA7554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17"/>
                <w:szCs w:val="17"/>
              </w:rPr>
            </w:pPr>
          </w:p>
        </w:tc>
      </w:tr>
      <w:tr w:rsidR="001C162E" w:rsidRPr="00F13B88" w:rsidTr="00DE2249">
        <w:tc>
          <w:tcPr>
            <w:tcW w:w="3035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Other Requirements</w:t>
            </w:r>
          </w:p>
        </w:tc>
        <w:tc>
          <w:tcPr>
            <w:tcW w:w="297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Other Requirements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Other Requirements</w:t>
            </w:r>
          </w:p>
        </w:tc>
        <w:tc>
          <w:tcPr>
            <w:tcW w:w="2700" w:type="dxa"/>
            <w:tcBorders>
              <w:top w:val="single" w:sz="18" w:space="0" w:color="0036A2"/>
              <w:left w:val="single" w:sz="24" w:space="0" w:color="FFFFFF" w:themeColor="background1"/>
              <w:bottom w:val="single" w:sz="24" w:space="0" w:color="0036A2"/>
              <w:right w:val="single" w:sz="24" w:space="0" w:color="0036A2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Other Requirements</w:t>
            </w:r>
          </w:p>
        </w:tc>
      </w:tr>
      <w:tr w:rsidR="001C162E" w:rsidRPr="00F13B88" w:rsidTr="00DE2249">
        <w:tc>
          <w:tcPr>
            <w:tcW w:w="3035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25 Pro-Bono hours in advocacy (5 hours/Sem</w:t>
            </w:r>
            <w:r w:rsidR="008703B4" w:rsidRPr="00F13B88">
              <w:rPr>
                <w:rFonts w:ascii="Calibri" w:hAnsi="Calibri" w:cs="Calibri"/>
                <w:smallCaps/>
                <w:sz w:val="20"/>
                <w:szCs w:val="20"/>
              </w:rPr>
              <w:t>ester</w:t>
            </w: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)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Log activities per director’s guidelines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Must attend semester Advocacy Certificate meetings</w:t>
            </w:r>
          </w:p>
        </w:tc>
        <w:tc>
          <w:tcPr>
            <w:tcW w:w="297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25 Pro-Bono hours in business law (5 hours/Sem)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Must attend semester Business Certificate meetings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25 Pro-Bono hours in health law (5 hours/Sem)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Must attend semester Health Certificate meetings </w:t>
            </w:r>
          </w:p>
        </w:tc>
        <w:tc>
          <w:tcPr>
            <w:tcW w:w="2700" w:type="dxa"/>
            <w:tcBorders>
              <w:top w:val="single" w:sz="24" w:space="0" w:color="0036A2"/>
              <w:left w:val="single" w:sz="24" w:space="0" w:color="0036A2"/>
              <w:bottom w:val="single" w:sz="18" w:space="0" w:color="0036A2"/>
              <w:right w:val="single" w:sz="24" w:space="0" w:color="0036A2"/>
            </w:tcBorders>
          </w:tcPr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25 Pro-Bono hours </w:t>
            </w:r>
            <w:r w:rsidR="00A83C63" w:rsidRPr="00F13B88">
              <w:rPr>
                <w:rFonts w:ascii="Calibri" w:hAnsi="Calibri" w:cs="Calibri"/>
                <w:smallCaps/>
                <w:sz w:val="20"/>
                <w:szCs w:val="20"/>
              </w:rPr>
              <w:t>in Tax Law (</w:t>
            </w:r>
            <w:r w:rsidR="00064206"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E.g., </w:t>
            </w:r>
            <w:r w:rsidR="00A83C63"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VITA </w:t>
            </w: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Tax Clinic</w:t>
            </w:r>
            <w:r w:rsidR="00064206" w:rsidRPr="00F13B88">
              <w:rPr>
                <w:rFonts w:ascii="Calibri" w:hAnsi="Calibri" w:cs="Calibri"/>
                <w:smallCaps/>
                <w:sz w:val="20"/>
                <w:szCs w:val="20"/>
              </w:rPr>
              <w:t>, Pro Bono work with MALS Tax Office)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Strongly Encouraged to Participate in Law Student Tax Challenge</w:t>
            </w:r>
          </w:p>
        </w:tc>
      </w:tr>
      <w:tr w:rsidR="001C162E" w:rsidRPr="00F13B88" w:rsidTr="00DE2249">
        <w:tc>
          <w:tcPr>
            <w:tcW w:w="3035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proofErr w:type="spellStart"/>
            <w:r w:rsidRPr="00F13B88">
              <w:rPr>
                <w:rFonts w:ascii="Calibri" w:hAnsi="Calibri" w:cs="Calibri"/>
                <w:b/>
                <w:smallCaps/>
              </w:rPr>
              <w:t>When|Where</w:t>
            </w:r>
            <w:proofErr w:type="spellEnd"/>
            <w:r w:rsidRPr="00F13B88">
              <w:rPr>
                <w:rFonts w:ascii="Calibri" w:hAnsi="Calibri" w:cs="Calibri"/>
                <w:b/>
                <w:smallCaps/>
              </w:rPr>
              <w:t xml:space="preserve"> to Enroll</w:t>
            </w:r>
          </w:p>
        </w:tc>
        <w:tc>
          <w:tcPr>
            <w:tcW w:w="297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proofErr w:type="spellStart"/>
            <w:r w:rsidRPr="00F13B88">
              <w:rPr>
                <w:rFonts w:ascii="Calibri" w:hAnsi="Calibri" w:cs="Calibri"/>
                <w:b/>
                <w:smallCaps/>
              </w:rPr>
              <w:t>When|Where</w:t>
            </w:r>
            <w:proofErr w:type="spellEnd"/>
            <w:r w:rsidRPr="00F13B88">
              <w:rPr>
                <w:rFonts w:ascii="Calibri" w:hAnsi="Calibri" w:cs="Calibri"/>
                <w:b/>
                <w:smallCaps/>
              </w:rPr>
              <w:t xml:space="preserve"> to Enroll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proofErr w:type="spellStart"/>
            <w:r w:rsidRPr="00F13B88">
              <w:rPr>
                <w:rFonts w:ascii="Calibri" w:hAnsi="Calibri" w:cs="Calibri"/>
                <w:b/>
                <w:smallCaps/>
              </w:rPr>
              <w:t>When|Where</w:t>
            </w:r>
            <w:proofErr w:type="spellEnd"/>
            <w:r w:rsidRPr="00F13B88">
              <w:rPr>
                <w:rFonts w:ascii="Calibri" w:hAnsi="Calibri" w:cs="Calibri"/>
                <w:b/>
                <w:smallCaps/>
              </w:rPr>
              <w:t xml:space="preserve"> to Enroll</w:t>
            </w:r>
          </w:p>
        </w:tc>
        <w:tc>
          <w:tcPr>
            <w:tcW w:w="2700" w:type="dxa"/>
            <w:tcBorders>
              <w:top w:val="single" w:sz="18" w:space="0" w:color="0036A2"/>
              <w:left w:val="single" w:sz="24" w:space="0" w:color="FFFFFF" w:themeColor="background1"/>
              <w:bottom w:val="single" w:sz="24" w:space="0" w:color="0036A2"/>
              <w:right w:val="single" w:sz="24" w:space="0" w:color="0036A2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proofErr w:type="spellStart"/>
            <w:r w:rsidRPr="00F13B88">
              <w:rPr>
                <w:rFonts w:ascii="Calibri" w:hAnsi="Calibri" w:cs="Calibri"/>
                <w:b/>
                <w:smallCaps/>
              </w:rPr>
              <w:t>When|Where</w:t>
            </w:r>
            <w:proofErr w:type="spellEnd"/>
            <w:r w:rsidRPr="00F13B88">
              <w:rPr>
                <w:rFonts w:ascii="Calibri" w:hAnsi="Calibri" w:cs="Calibri"/>
                <w:b/>
                <w:smallCaps/>
              </w:rPr>
              <w:t xml:space="preserve"> to Enroll</w:t>
            </w:r>
          </w:p>
        </w:tc>
      </w:tr>
      <w:tr w:rsidR="001C162E" w:rsidRPr="00F13B88" w:rsidTr="00DE2249">
        <w:tc>
          <w:tcPr>
            <w:tcW w:w="3035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  <w:shd w:val="clear" w:color="auto" w:fill="FFFFFF" w:themeFill="background1"/>
          </w:tcPr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After 30 credits 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Before deadline in 4</w:t>
            </w:r>
            <w:r w:rsidRPr="00F13B88">
              <w:rPr>
                <w:rFonts w:ascii="Calibri" w:hAnsi="Calibri" w:cs="Calibri"/>
                <w:smallCaps/>
                <w:sz w:val="20"/>
                <w:szCs w:val="20"/>
                <w:vertAlign w:val="superscript"/>
              </w:rPr>
              <w:t>th</w:t>
            </w: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 semester (if PT, of semester after 45 </w:t>
            </w:r>
            <w:proofErr w:type="spellStart"/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hrs</w:t>
            </w:r>
            <w:proofErr w:type="spellEnd"/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)</w:t>
            </w:r>
          </w:p>
          <w:p w:rsidR="001C162E" w:rsidRPr="00F13B88" w:rsidRDefault="00AB6B81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hyperlink r:id="rId6" w:history="1">
              <w:r w:rsidR="00925E01" w:rsidRPr="00AB6B81">
                <w:rPr>
                  <w:rStyle w:val="Hyperlink"/>
                  <w:rFonts w:ascii="Calibri" w:hAnsi="Calibri" w:cs="Calibri"/>
                  <w:smallCaps/>
                  <w:sz w:val="20"/>
                  <w:szCs w:val="20"/>
                </w:rPr>
                <w:t>Certificate Declaration Form</w:t>
              </w:r>
            </w:hyperlink>
          </w:p>
        </w:tc>
        <w:tc>
          <w:tcPr>
            <w:tcW w:w="297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  <w:shd w:val="clear" w:color="auto" w:fill="FFFFFF" w:themeFill="background1"/>
          </w:tcPr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After 30 credits 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Before deadline in 4</w:t>
            </w:r>
            <w:r w:rsidRPr="00F13B88">
              <w:rPr>
                <w:rFonts w:ascii="Calibri" w:hAnsi="Calibri" w:cs="Calibri"/>
                <w:smallCaps/>
                <w:sz w:val="20"/>
                <w:szCs w:val="20"/>
                <w:vertAlign w:val="superscript"/>
              </w:rPr>
              <w:t>th</w:t>
            </w: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 semester (if PT, of semester after 45 </w:t>
            </w:r>
            <w:proofErr w:type="spellStart"/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hrs</w:t>
            </w:r>
            <w:proofErr w:type="spellEnd"/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)</w:t>
            </w:r>
          </w:p>
          <w:p w:rsidR="001C162E" w:rsidRPr="00F13B88" w:rsidRDefault="00AB6B81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hyperlink r:id="rId7" w:history="1">
              <w:r w:rsidRPr="00AB6B81">
                <w:rPr>
                  <w:rStyle w:val="Hyperlink"/>
                  <w:rFonts w:ascii="Calibri" w:hAnsi="Calibri" w:cs="Calibri"/>
                  <w:smallCaps/>
                  <w:sz w:val="20"/>
                  <w:szCs w:val="20"/>
                </w:rPr>
                <w:t>Certificate Declaration Form</w:t>
              </w:r>
            </w:hyperlink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  <w:shd w:val="clear" w:color="auto" w:fill="FFFFFF" w:themeFill="background1"/>
          </w:tcPr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After 30 credits 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Before deadline in 4</w:t>
            </w:r>
            <w:r w:rsidRPr="00F13B88">
              <w:rPr>
                <w:rFonts w:ascii="Calibri" w:hAnsi="Calibri" w:cs="Calibri"/>
                <w:smallCaps/>
                <w:sz w:val="20"/>
                <w:szCs w:val="20"/>
                <w:vertAlign w:val="superscript"/>
              </w:rPr>
              <w:t>th</w:t>
            </w: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 semester (if PT, of semester after 45 </w:t>
            </w:r>
            <w:proofErr w:type="spellStart"/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hrs</w:t>
            </w:r>
            <w:proofErr w:type="spellEnd"/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)</w:t>
            </w:r>
          </w:p>
          <w:p w:rsidR="001C162E" w:rsidRPr="00F13B88" w:rsidRDefault="00AB6B81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hyperlink r:id="rId8" w:history="1">
              <w:r w:rsidRPr="00AB6B81">
                <w:rPr>
                  <w:rStyle w:val="Hyperlink"/>
                  <w:rFonts w:ascii="Calibri" w:hAnsi="Calibri" w:cs="Calibri"/>
                  <w:smallCaps/>
                  <w:sz w:val="20"/>
                  <w:szCs w:val="20"/>
                </w:rPr>
                <w:t>Certificate Declaration Form</w:t>
              </w:r>
            </w:hyperlink>
          </w:p>
        </w:tc>
        <w:tc>
          <w:tcPr>
            <w:tcW w:w="2700" w:type="dxa"/>
            <w:tcBorders>
              <w:top w:val="single" w:sz="24" w:space="0" w:color="0036A2"/>
              <w:left w:val="single" w:sz="24" w:space="0" w:color="0036A2"/>
              <w:bottom w:val="single" w:sz="18" w:space="0" w:color="0036A2"/>
              <w:right w:val="single" w:sz="24" w:space="0" w:color="0036A2"/>
            </w:tcBorders>
            <w:shd w:val="clear" w:color="auto" w:fill="FFFFFF" w:themeFill="background1"/>
          </w:tcPr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After 30 credits 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Before 4</w:t>
            </w:r>
            <w:r w:rsidRPr="00F13B88">
              <w:rPr>
                <w:rFonts w:ascii="Calibri" w:hAnsi="Calibri" w:cs="Calibri"/>
                <w:smallCaps/>
                <w:sz w:val="20"/>
                <w:szCs w:val="20"/>
                <w:vertAlign w:val="superscript"/>
              </w:rPr>
              <w:t>th</w:t>
            </w: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 semester deadline (if PT, after 30 </w:t>
            </w:r>
            <w:proofErr w:type="spellStart"/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hrs</w:t>
            </w:r>
            <w:proofErr w:type="spellEnd"/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)</w:t>
            </w:r>
          </w:p>
          <w:p w:rsidR="001C162E" w:rsidRPr="00F13B88" w:rsidRDefault="00AB6B81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smallCaps/>
                <w:sz w:val="20"/>
                <w:szCs w:val="20"/>
              </w:rPr>
            </w:pPr>
            <w:hyperlink r:id="rId9" w:history="1">
              <w:r w:rsidRPr="00AB6B81">
                <w:rPr>
                  <w:rStyle w:val="Hyperlink"/>
                  <w:rFonts w:ascii="Calibri" w:hAnsi="Calibri" w:cs="Calibri"/>
                  <w:smallCaps/>
                  <w:sz w:val="20"/>
                  <w:szCs w:val="20"/>
                </w:rPr>
                <w:t>Certificate Declaration Form</w:t>
              </w:r>
            </w:hyperlink>
          </w:p>
        </w:tc>
      </w:tr>
      <w:tr w:rsidR="001C162E" w:rsidRPr="00F13B88" w:rsidTr="00DE2249">
        <w:tc>
          <w:tcPr>
            <w:tcW w:w="3035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GPA Requirements</w:t>
            </w:r>
          </w:p>
        </w:tc>
        <w:tc>
          <w:tcPr>
            <w:tcW w:w="297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GPA Requirements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GPA Requirements</w:t>
            </w:r>
          </w:p>
        </w:tc>
        <w:tc>
          <w:tcPr>
            <w:tcW w:w="2700" w:type="dxa"/>
            <w:tcBorders>
              <w:top w:val="single" w:sz="18" w:space="0" w:color="0036A2"/>
              <w:left w:val="single" w:sz="24" w:space="0" w:color="FFFFFF" w:themeColor="background1"/>
              <w:bottom w:val="single" w:sz="24" w:space="0" w:color="0036A2"/>
              <w:right w:val="single" w:sz="24" w:space="0" w:color="0036A2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GPA Requirements</w:t>
            </w:r>
          </w:p>
        </w:tc>
      </w:tr>
      <w:tr w:rsidR="001C162E" w:rsidRPr="00F13B88" w:rsidTr="00DE2249">
        <w:tc>
          <w:tcPr>
            <w:tcW w:w="3035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At least C and overall GPA of 2.5 in: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Legal Methods I &amp; II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Civil Procedure I &amp; II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Evidence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Professional Responsibility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At least 3.0 GPA in certificate courses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For honors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At least a 3.5 GPA in graded certificate courses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A grade of Excellent in at least 2/3 of non-graded coursework</w:t>
            </w:r>
          </w:p>
        </w:tc>
        <w:tc>
          <w:tcPr>
            <w:tcW w:w="297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 At least C and overall GPA of 2.5 in: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Legal Methods I &amp; II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Contracts I &amp; II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Professional Responsibility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At least 3.0 GPA in certificate courses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For honors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At least a 3.5 GPA in graded certificate courses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A grade of Excellent in at least 2/3 of non-graded coursework 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 At least C and overall GPA of 2.5 in: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Torts I &amp; II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Constitutional Law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At least 3.0 GPA in certificate courses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For honors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At least a 3.5 GPA in graded certificate courses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33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A grade of Excellent in at least 2/3 of non-graded coursework </w:t>
            </w:r>
          </w:p>
        </w:tc>
        <w:tc>
          <w:tcPr>
            <w:tcW w:w="2700" w:type="dxa"/>
            <w:tcBorders>
              <w:top w:val="single" w:sz="24" w:space="0" w:color="0036A2"/>
              <w:left w:val="single" w:sz="24" w:space="0" w:color="0036A2"/>
              <w:bottom w:val="single" w:sz="18" w:space="0" w:color="0036A2"/>
              <w:right w:val="single" w:sz="24" w:space="0" w:color="0036A2"/>
            </w:tcBorders>
          </w:tcPr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At least 3.0 GPA in certificate courses</w:t>
            </w:r>
          </w:p>
          <w:p w:rsidR="001C162E" w:rsidRPr="00F13B88" w:rsidRDefault="001C162E" w:rsidP="001C162E">
            <w:pPr>
              <w:pStyle w:val="ListParagraph"/>
              <w:numPr>
                <w:ilvl w:val="0"/>
                <w:numId w:val="1"/>
              </w:numPr>
              <w:ind w:left="150" w:hanging="180"/>
              <w:rPr>
                <w:rFonts w:ascii="Calibri" w:hAnsi="Calibri" w:cs="Calibri"/>
                <w:b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>A minimum overall GPA of 2.5</w:t>
            </w:r>
          </w:p>
          <w:p w:rsidR="001C162E" w:rsidRPr="00F13B88" w:rsidRDefault="001C162E" w:rsidP="001C162E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F13B88">
              <w:rPr>
                <w:rFonts w:ascii="Calibri" w:hAnsi="Calibri" w:cs="Calibri"/>
                <w:smallCaps/>
                <w:sz w:val="20"/>
                <w:szCs w:val="20"/>
              </w:rPr>
              <w:t xml:space="preserve"> </w:t>
            </w:r>
          </w:p>
        </w:tc>
      </w:tr>
      <w:tr w:rsidR="001C162E" w:rsidRPr="00F13B88" w:rsidTr="00DE2249">
        <w:tc>
          <w:tcPr>
            <w:tcW w:w="3035" w:type="dxa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Prof. Barbara Kritchevsky</w:t>
            </w:r>
          </w:p>
        </w:tc>
        <w:tc>
          <w:tcPr>
            <w:tcW w:w="297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 xml:space="preserve">Prof. </w:t>
            </w:r>
            <w:r w:rsidR="00287A19" w:rsidRPr="00F13B88">
              <w:rPr>
                <w:rFonts w:ascii="Calibri" w:hAnsi="Calibri" w:cs="Calibri"/>
                <w:b/>
                <w:smallCaps/>
              </w:rPr>
              <w:t>Peter Letsou</w:t>
            </w:r>
          </w:p>
        </w:tc>
        <w:tc>
          <w:tcPr>
            <w:tcW w:w="2880" w:type="dxa"/>
            <w:tcBorders>
              <w:top w:val="single" w:sz="24" w:space="0" w:color="0036A2"/>
              <w:left w:val="single" w:sz="18" w:space="0" w:color="FFFFFF" w:themeColor="background1"/>
              <w:bottom w:val="single" w:sz="24" w:space="0" w:color="0036A2"/>
              <w:right w:val="single" w:sz="18" w:space="0" w:color="FFFFFF" w:themeColor="background1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Prof. Amy Campbell</w:t>
            </w:r>
          </w:p>
        </w:tc>
        <w:tc>
          <w:tcPr>
            <w:tcW w:w="2700" w:type="dxa"/>
            <w:tcBorders>
              <w:top w:val="single" w:sz="18" w:space="0" w:color="0036A2"/>
              <w:left w:val="single" w:sz="24" w:space="0" w:color="FFFFFF" w:themeColor="background1"/>
              <w:bottom w:val="single" w:sz="24" w:space="0" w:color="0036A2"/>
              <w:right w:val="single" w:sz="24" w:space="0" w:color="0036A2"/>
            </w:tcBorders>
            <w:shd w:val="clear" w:color="auto" w:fill="0036A2"/>
          </w:tcPr>
          <w:p w:rsidR="001C162E" w:rsidRPr="00F13B88" w:rsidRDefault="001C162E" w:rsidP="001C162E">
            <w:pPr>
              <w:jc w:val="center"/>
              <w:rPr>
                <w:rFonts w:ascii="Calibri" w:hAnsi="Calibri" w:cs="Calibri"/>
              </w:rPr>
            </w:pPr>
            <w:r w:rsidRPr="00F13B88">
              <w:rPr>
                <w:rFonts w:ascii="Calibri" w:hAnsi="Calibri" w:cs="Calibri"/>
                <w:b/>
                <w:smallCaps/>
              </w:rPr>
              <w:t>Prof. Bill Kratzke</w:t>
            </w:r>
          </w:p>
        </w:tc>
      </w:tr>
      <w:tr w:rsidR="00085E62" w:rsidRPr="00FB657D" w:rsidTr="00DE2249">
        <w:tc>
          <w:tcPr>
            <w:tcW w:w="11585" w:type="dxa"/>
            <w:gridSpan w:val="4"/>
            <w:tcBorders>
              <w:top w:val="single" w:sz="24" w:space="0" w:color="0036A2"/>
              <w:left w:val="single" w:sz="24" w:space="0" w:color="0036A2"/>
              <w:bottom w:val="single" w:sz="24" w:space="0" w:color="0036A2"/>
              <w:right w:val="single" w:sz="24" w:space="0" w:color="0036A2"/>
            </w:tcBorders>
          </w:tcPr>
          <w:p w:rsidR="00085E62" w:rsidRPr="00FB657D" w:rsidRDefault="00085E62" w:rsidP="008A39A3">
            <w:pPr>
              <w:ind w:left="-30"/>
              <w:jc w:val="center"/>
              <w:rPr>
                <w:rFonts w:ascii="Calibri" w:hAnsi="Calibri" w:cs="Calibri"/>
                <w:smallCaps/>
                <w:sz w:val="17"/>
                <w:szCs w:val="17"/>
              </w:rPr>
            </w:pPr>
            <w:r w:rsidRPr="00FB657D">
              <w:rPr>
                <w:smallCaps/>
                <w:sz w:val="20"/>
                <w:szCs w:val="20"/>
              </w:rPr>
              <w:t>Certificate advisors must approve all certificate requirements</w:t>
            </w:r>
            <w:r>
              <w:rPr>
                <w:smallCaps/>
                <w:sz w:val="20"/>
                <w:szCs w:val="20"/>
              </w:rPr>
              <w:t>/</w:t>
            </w:r>
            <w:r w:rsidRPr="00FB657D">
              <w:rPr>
                <w:smallCaps/>
                <w:sz w:val="20"/>
                <w:szCs w:val="20"/>
              </w:rPr>
              <w:t xml:space="preserve">substitutions and certify </w:t>
            </w:r>
            <w:proofErr w:type="gramStart"/>
            <w:r w:rsidRPr="00FB657D">
              <w:rPr>
                <w:smallCaps/>
                <w:sz w:val="20"/>
                <w:szCs w:val="20"/>
              </w:rPr>
              <w:t>completion.|</w:t>
            </w:r>
            <w:proofErr w:type="gramEnd"/>
            <w:r w:rsidRPr="00FB657D">
              <w:rPr>
                <w:smallCaps/>
                <w:sz w:val="20"/>
                <w:szCs w:val="20"/>
              </w:rPr>
              <w:t xml:space="preserve"> Some courses may not be offered every year.</w:t>
            </w:r>
          </w:p>
        </w:tc>
      </w:tr>
    </w:tbl>
    <w:p w:rsidR="003A1FBE" w:rsidRPr="00AA1B76" w:rsidRDefault="003A1FBE" w:rsidP="003A1FBE">
      <w:pPr>
        <w:jc w:val="center"/>
        <w:rPr>
          <w:rFonts w:ascii="Calibri" w:hAnsi="Calibri" w:cs="Calibri"/>
          <w:b/>
          <w:sz w:val="2"/>
          <w:szCs w:val="2"/>
        </w:rPr>
      </w:pPr>
    </w:p>
    <w:sectPr w:rsidR="003A1FBE" w:rsidRPr="00AA1B76" w:rsidSect="00DE2249">
      <w:pgSz w:w="12240" w:h="20160" w:code="5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40E30"/>
    <w:multiLevelType w:val="hybridMultilevel"/>
    <w:tmpl w:val="15FCE4A8"/>
    <w:lvl w:ilvl="0" w:tplc="646CD9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73C1"/>
    <w:multiLevelType w:val="hybridMultilevel"/>
    <w:tmpl w:val="2DE87F30"/>
    <w:lvl w:ilvl="0" w:tplc="154A150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374B4"/>
    <w:multiLevelType w:val="hybridMultilevel"/>
    <w:tmpl w:val="A694E888"/>
    <w:lvl w:ilvl="0" w:tplc="154A150A">
      <w:start w:val="1"/>
      <w:numFmt w:val="bullet"/>
      <w:lvlText w:val=""/>
      <w:lvlJc w:val="left"/>
      <w:pPr>
        <w:ind w:left="29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3EA208FB"/>
    <w:multiLevelType w:val="hybridMultilevel"/>
    <w:tmpl w:val="5B8C5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BE"/>
    <w:rsid w:val="00030EE6"/>
    <w:rsid w:val="00064206"/>
    <w:rsid w:val="000719B2"/>
    <w:rsid w:val="000821D2"/>
    <w:rsid w:val="0008561D"/>
    <w:rsid w:val="00085E62"/>
    <w:rsid w:val="00110D04"/>
    <w:rsid w:val="00114C7C"/>
    <w:rsid w:val="001202B0"/>
    <w:rsid w:val="00123311"/>
    <w:rsid w:val="00132680"/>
    <w:rsid w:val="0014577B"/>
    <w:rsid w:val="00166EF0"/>
    <w:rsid w:val="001756D8"/>
    <w:rsid w:val="00185CD5"/>
    <w:rsid w:val="00193E5A"/>
    <w:rsid w:val="001A0DA7"/>
    <w:rsid w:val="001A6912"/>
    <w:rsid w:val="001C162E"/>
    <w:rsid w:val="001D3077"/>
    <w:rsid w:val="001D745E"/>
    <w:rsid w:val="00226E54"/>
    <w:rsid w:val="00257139"/>
    <w:rsid w:val="002660A7"/>
    <w:rsid w:val="00271258"/>
    <w:rsid w:val="00287A19"/>
    <w:rsid w:val="002A0E08"/>
    <w:rsid w:val="002F3485"/>
    <w:rsid w:val="00345968"/>
    <w:rsid w:val="003704C6"/>
    <w:rsid w:val="00384884"/>
    <w:rsid w:val="00394B3C"/>
    <w:rsid w:val="0039647F"/>
    <w:rsid w:val="003A1FBE"/>
    <w:rsid w:val="003A43A9"/>
    <w:rsid w:val="003C0BB8"/>
    <w:rsid w:val="003E75A1"/>
    <w:rsid w:val="00423D10"/>
    <w:rsid w:val="004D1F64"/>
    <w:rsid w:val="004E15A6"/>
    <w:rsid w:val="004F7C1D"/>
    <w:rsid w:val="00593B92"/>
    <w:rsid w:val="005968C1"/>
    <w:rsid w:val="005A23BD"/>
    <w:rsid w:val="005B194E"/>
    <w:rsid w:val="005C7608"/>
    <w:rsid w:val="00623B03"/>
    <w:rsid w:val="006512CB"/>
    <w:rsid w:val="006B6841"/>
    <w:rsid w:val="006C244F"/>
    <w:rsid w:val="006E3F75"/>
    <w:rsid w:val="006E564B"/>
    <w:rsid w:val="006F13D4"/>
    <w:rsid w:val="006F3089"/>
    <w:rsid w:val="0070280D"/>
    <w:rsid w:val="00726A2C"/>
    <w:rsid w:val="00740140"/>
    <w:rsid w:val="00780A9A"/>
    <w:rsid w:val="007978C4"/>
    <w:rsid w:val="00813550"/>
    <w:rsid w:val="00826038"/>
    <w:rsid w:val="0083020A"/>
    <w:rsid w:val="00842DF8"/>
    <w:rsid w:val="00855811"/>
    <w:rsid w:val="008703B4"/>
    <w:rsid w:val="00877DBF"/>
    <w:rsid w:val="008D0DB0"/>
    <w:rsid w:val="008D13E9"/>
    <w:rsid w:val="0091705B"/>
    <w:rsid w:val="00917E5D"/>
    <w:rsid w:val="009208E8"/>
    <w:rsid w:val="00925E01"/>
    <w:rsid w:val="00944B05"/>
    <w:rsid w:val="00946C47"/>
    <w:rsid w:val="00972BC4"/>
    <w:rsid w:val="009B2D9B"/>
    <w:rsid w:val="009C2DFE"/>
    <w:rsid w:val="009E7EE5"/>
    <w:rsid w:val="00A16BA3"/>
    <w:rsid w:val="00A64EE4"/>
    <w:rsid w:val="00A73C0F"/>
    <w:rsid w:val="00A83C63"/>
    <w:rsid w:val="00AA1B76"/>
    <w:rsid w:val="00AA2DA5"/>
    <w:rsid w:val="00AA3906"/>
    <w:rsid w:val="00AA7554"/>
    <w:rsid w:val="00AB1C30"/>
    <w:rsid w:val="00AB47AA"/>
    <w:rsid w:val="00AB6B81"/>
    <w:rsid w:val="00AF2556"/>
    <w:rsid w:val="00B23DCE"/>
    <w:rsid w:val="00B4414C"/>
    <w:rsid w:val="00B63EAE"/>
    <w:rsid w:val="00BA5B4F"/>
    <w:rsid w:val="00BA78ED"/>
    <w:rsid w:val="00BB33E0"/>
    <w:rsid w:val="00BB3B17"/>
    <w:rsid w:val="00BD0979"/>
    <w:rsid w:val="00BD1030"/>
    <w:rsid w:val="00BF4A58"/>
    <w:rsid w:val="00C00F49"/>
    <w:rsid w:val="00C10BA0"/>
    <w:rsid w:val="00C6077D"/>
    <w:rsid w:val="00CC6BEA"/>
    <w:rsid w:val="00CD01AA"/>
    <w:rsid w:val="00CD19C1"/>
    <w:rsid w:val="00CE1C65"/>
    <w:rsid w:val="00CE567F"/>
    <w:rsid w:val="00D06E47"/>
    <w:rsid w:val="00D53253"/>
    <w:rsid w:val="00DA1444"/>
    <w:rsid w:val="00DA33BB"/>
    <w:rsid w:val="00DA4925"/>
    <w:rsid w:val="00DE2249"/>
    <w:rsid w:val="00DF49F4"/>
    <w:rsid w:val="00E23548"/>
    <w:rsid w:val="00E266AF"/>
    <w:rsid w:val="00E55CBD"/>
    <w:rsid w:val="00ED35B5"/>
    <w:rsid w:val="00EE3BAF"/>
    <w:rsid w:val="00EF6AF8"/>
    <w:rsid w:val="00F05CFA"/>
    <w:rsid w:val="00F13B88"/>
    <w:rsid w:val="00F21EE3"/>
    <w:rsid w:val="00F6157E"/>
    <w:rsid w:val="00FA5ADE"/>
    <w:rsid w:val="00FB657D"/>
    <w:rsid w:val="00FD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010B4"/>
  <w15:chartTrackingRefBased/>
  <w15:docId w15:val="{A90C36D9-69D5-4663-B241-BF8D3A74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1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C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0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1A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B2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D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D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D9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B6B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phis.co1.qualtrics.com/jfe/form/SV_9N7St89lgLx45Wl" TargetMode="External"/><Relationship Id="rId3" Type="http://schemas.openxmlformats.org/officeDocument/2006/relationships/styles" Target="styles.xml"/><Relationship Id="rId7" Type="http://schemas.openxmlformats.org/officeDocument/2006/relationships/hyperlink" Target="https://memphis.co1.qualtrics.com/jfe/form/SV_9N7St89lgLx45W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phis.co1.qualtrics.com/jfe/form/SV_9N7St89lgLx45W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mphis.co1.qualtrics.com/jfe/form/SV_9N7St89lgLx45W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E1C8C-695A-4485-82D5-02735565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5</cp:revision>
  <cp:lastPrinted>2019-08-19T20:21:00Z</cp:lastPrinted>
  <dcterms:created xsi:type="dcterms:W3CDTF">2019-07-22T16:44:00Z</dcterms:created>
  <dcterms:modified xsi:type="dcterms:W3CDTF">2019-08-19T20:54:00Z</dcterms:modified>
</cp:coreProperties>
</file>