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9B7677" w14:textId="77777777" w:rsidR="001B3BDA" w:rsidRPr="00FC0319" w:rsidRDefault="00D25A9D" w:rsidP="00D25A9D">
      <w:pPr>
        <w:jc w:val="center"/>
        <w:rPr>
          <w:b/>
        </w:rPr>
      </w:pPr>
      <w:r w:rsidRPr="00FC0319">
        <w:rPr>
          <w:b/>
        </w:rPr>
        <w:t>Children’s Defense Clinic  - Information for Website</w:t>
      </w:r>
    </w:p>
    <w:p w14:paraId="101C8F78" w14:textId="77777777" w:rsidR="00D25A9D" w:rsidRDefault="00D25A9D" w:rsidP="00D25A9D">
      <w:pPr>
        <w:jc w:val="center"/>
      </w:pPr>
    </w:p>
    <w:p w14:paraId="32B8B913" w14:textId="77777777" w:rsidR="00FC0319" w:rsidRPr="00FC0319" w:rsidRDefault="00FC0319" w:rsidP="00FC0319">
      <w:r>
        <w:t>Pending course approval, the Children’s Defense Clinic</w:t>
      </w:r>
      <w:r w:rsidRPr="00FC0319">
        <w:t xml:space="preserve"> </w:t>
      </w:r>
      <w:r>
        <w:t xml:space="preserve">will offer </w:t>
      </w:r>
      <w:r w:rsidRPr="00FC0319">
        <w:t>su</w:t>
      </w:r>
      <w:r>
        <w:t xml:space="preserve">pervised student attorneys the opportunity to </w:t>
      </w:r>
      <w:r w:rsidRPr="00FC0319">
        <w:t xml:space="preserve">provide legal representation to youth facing criminal charges in delinquency proceedings in the Shelby County Juvenile Court.  Clinic students will complete a curriculum designed to provide training in the handling of delinquency cases, to enhance the vital lawyering skills students will use in their casework and in practice beyond, and to expose students to the complex legal, policy, social, and economic issues that arise in the juvenile justice and criminal defense settings.  The Clinic will emphasize team practice and collaboration, and, where possible, develop and seize on interdisciplinary partnerships to provide broadly focused, multi-systemic advocacy for Clinic clients.  </w:t>
      </w:r>
    </w:p>
    <w:p w14:paraId="73A0D681" w14:textId="77777777" w:rsidR="00FC0319" w:rsidRPr="00FC0319" w:rsidRDefault="00FC0319" w:rsidP="00FC0319"/>
    <w:p w14:paraId="7C521370" w14:textId="77777777" w:rsidR="00FC0319" w:rsidRPr="00FC0319" w:rsidRDefault="00FC0319" w:rsidP="00FC0319">
      <w:r w:rsidRPr="00FC0319">
        <w:t>It is anticipated that the Children’s Defense Clinic will provide direct representation to children in all phases of delinquency cases, such as: (1) pre-petition matters (e.g., detention proceedings), (2) post-disposition matters (e.g., disposition review and parole revocation hearings), and (3) appeals.  They will also engage in systemic reform through policy advocacy.  It is further hoped that the Clinic will assist in the development of training materials and conduct training programs focused on best practices in juvenile criminal defense.</w:t>
      </w:r>
    </w:p>
    <w:p w14:paraId="73C0A433" w14:textId="77777777" w:rsidR="00FC0319" w:rsidRPr="00FC0319" w:rsidRDefault="00FC0319" w:rsidP="00FC0319">
      <w:pPr>
        <w:rPr>
          <w:b/>
          <w:u w:val="single"/>
        </w:rPr>
      </w:pPr>
    </w:p>
    <w:p w14:paraId="406823C0" w14:textId="77777777" w:rsidR="00FC0319" w:rsidRPr="00FC0319" w:rsidRDefault="00FC0319" w:rsidP="00FC0319">
      <w:r w:rsidRPr="00FC0319">
        <w:t>Under the supervision of its Faculty Director, Clinic students will engage in all aspects of casework, including interviewing clients and witnesses; fact investigations; and development of pre- and post-trial strategies.  Students may draft correspondence, motions, briefs, memoranda, and pleadings in trial and appellate courts, and, as necessary, in administrative settings.  Pursuant to applicable student practice rules, students may argue motions, negotiate with opposing counsel, and represent clients at trial.  As appropriate, students may also present oral argument before appellate courts and testify before legislative bodies. </w:t>
      </w:r>
    </w:p>
    <w:p w14:paraId="763053E3" w14:textId="77777777" w:rsidR="00FC0319" w:rsidRPr="00FC0319" w:rsidRDefault="00FC0319" w:rsidP="00FC0319"/>
    <w:p w14:paraId="370F352F" w14:textId="77777777" w:rsidR="00FC0319" w:rsidRPr="00FC0319" w:rsidRDefault="00FC0319" w:rsidP="00FC0319">
      <w:r w:rsidRPr="00FC0319">
        <w:t xml:space="preserve">To complement their casework, Clinic students will participate in a weekly classroom session designed to explore the legal work they will be performing, the range of systems and the legal, policy, and ethical issues at play in the juvenile justice context and that affect at-risk youth.  The seminar component of the weekly class will also include case rounds, during which students will engage in an ongoing discussion of the issues and challenges they are experiencing in the cases they are handling. </w:t>
      </w:r>
    </w:p>
    <w:p w14:paraId="5D782084" w14:textId="77777777" w:rsidR="00D25A9D" w:rsidRDefault="00D25A9D" w:rsidP="00FC0319">
      <w:bookmarkStart w:id="0" w:name="_GoBack"/>
      <w:bookmarkEnd w:id="0"/>
    </w:p>
    <w:sectPr w:rsidR="00D25A9D" w:rsidSect="001B3BD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A9D"/>
    <w:rsid w:val="001B3BDA"/>
    <w:rsid w:val="00D25A9D"/>
    <w:rsid w:val="00FC03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F04B7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381</Words>
  <Characters>2172</Characters>
  <Application>Microsoft Macintosh Word</Application>
  <DocSecurity>0</DocSecurity>
  <Lines>18</Lines>
  <Paragraphs>5</Paragraphs>
  <ScaleCrop>false</ScaleCrop>
  <Company>University of Memphis </Company>
  <LinksUpToDate>false</LinksUpToDate>
  <CharactersWithSpaces>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Schaffzin</dc:creator>
  <cp:keywords/>
  <dc:description/>
  <cp:lastModifiedBy>Daniel Schaffzin</cp:lastModifiedBy>
  <cp:revision>2</cp:revision>
  <dcterms:created xsi:type="dcterms:W3CDTF">2016-03-14T20:15:00Z</dcterms:created>
  <dcterms:modified xsi:type="dcterms:W3CDTF">2016-03-14T20:18:00Z</dcterms:modified>
</cp:coreProperties>
</file>