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1AD0" w14:textId="201B19FB" w:rsidR="00080459" w:rsidRDefault="00080459" w:rsidP="000804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UNIVERSITY OF MEMPHIS</w:t>
      </w:r>
    </w:p>
    <w:p w14:paraId="4AC08774" w14:textId="3C29D238" w:rsidR="00080459" w:rsidRPr="00080459" w:rsidRDefault="00080459" w:rsidP="000804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CECIL C. HUMPHREYS SCHOOL OF LAW</w:t>
      </w:r>
    </w:p>
    <w:p w14:paraId="06341FB2" w14:textId="40C08438" w:rsidR="00080459" w:rsidRPr="00080459" w:rsidRDefault="00080459" w:rsidP="000804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0459">
        <w:rPr>
          <w:rFonts w:ascii="Times New Roman" w:hAnsi="Times New Roman" w:cs="Times New Roman"/>
          <w:b/>
          <w:bCs/>
          <w:sz w:val="28"/>
          <w:szCs w:val="28"/>
        </w:rPr>
        <w:t>DIVERSITY WEEK</w:t>
      </w:r>
    </w:p>
    <w:p w14:paraId="349D2692" w14:textId="77777777" w:rsidR="00080459" w:rsidRPr="00080459" w:rsidRDefault="00080459" w:rsidP="000804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68AAA" w14:textId="32AE8194" w:rsidR="008E4F1A" w:rsidRDefault="008E4F1A" w:rsidP="0008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459">
        <w:rPr>
          <w:rFonts w:ascii="Times New Roman" w:hAnsi="Times New Roman" w:cs="Times New Roman"/>
          <w:sz w:val="28"/>
          <w:szCs w:val="28"/>
        </w:rPr>
        <w:t>LGBTQ+ LEGAL RIGHTS</w:t>
      </w:r>
      <w:r w:rsidR="00080459">
        <w:rPr>
          <w:rFonts w:ascii="Times New Roman" w:hAnsi="Times New Roman" w:cs="Times New Roman"/>
          <w:sz w:val="28"/>
          <w:szCs w:val="28"/>
        </w:rPr>
        <w:t xml:space="preserve"> - EMPLOYMENT</w:t>
      </w:r>
    </w:p>
    <w:p w14:paraId="15D8C9E1" w14:textId="6BADD82A" w:rsidR="00080459" w:rsidRPr="00047FB0" w:rsidRDefault="00080459" w:rsidP="00080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FB0">
        <w:rPr>
          <w:rFonts w:ascii="Times New Roman" w:hAnsi="Times New Roman" w:cs="Times New Roman"/>
          <w:sz w:val="24"/>
          <w:szCs w:val="24"/>
        </w:rPr>
        <w:t>Regina L. Hillman</w:t>
      </w:r>
    </w:p>
    <w:p w14:paraId="4ABC89B9" w14:textId="77777777" w:rsidR="00080459" w:rsidRPr="00080459" w:rsidRDefault="00080459" w:rsidP="0008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86FC415" w14:textId="071A53F9" w:rsidR="00A41EE9" w:rsidRDefault="00013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Diversity Week </w:t>
      </w:r>
      <w:r w:rsidR="00A41EE9">
        <w:rPr>
          <w:rFonts w:ascii="Times New Roman" w:hAnsi="Times New Roman" w:cs="Times New Roman"/>
          <w:sz w:val="24"/>
          <w:szCs w:val="24"/>
        </w:rPr>
        <w:t xml:space="preserve">Mock Class will </w:t>
      </w:r>
      <w:r w:rsidR="00080459">
        <w:rPr>
          <w:rFonts w:ascii="Times New Roman" w:hAnsi="Times New Roman" w:cs="Times New Roman"/>
          <w:sz w:val="24"/>
          <w:szCs w:val="24"/>
        </w:rPr>
        <w:t xml:space="preserve">briefly </w:t>
      </w:r>
      <w:r w:rsidR="00A874B9">
        <w:rPr>
          <w:rFonts w:ascii="Times New Roman" w:hAnsi="Times New Roman" w:cs="Times New Roman"/>
          <w:sz w:val="24"/>
          <w:szCs w:val="24"/>
        </w:rPr>
        <w:t>address</w:t>
      </w:r>
      <w:r w:rsidR="00A41EE9">
        <w:rPr>
          <w:rFonts w:ascii="Times New Roman" w:hAnsi="Times New Roman" w:cs="Times New Roman"/>
          <w:sz w:val="24"/>
          <w:szCs w:val="24"/>
        </w:rPr>
        <w:t xml:space="preserve"> </w:t>
      </w:r>
      <w:r w:rsidR="00080459">
        <w:rPr>
          <w:rFonts w:ascii="Times New Roman" w:hAnsi="Times New Roman" w:cs="Times New Roman"/>
          <w:sz w:val="24"/>
          <w:szCs w:val="24"/>
        </w:rPr>
        <w:t xml:space="preserve">LGBTQ+ legal rights in general and then focus on </w:t>
      </w:r>
      <w:r w:rsidR="00A874B9">
        <w:rPr>
          <w:rFonts w:ascii="Times New Roman" w:hAnsi="Times New Roman" w:cs="Times New Roman"/>
          <w:sz w:val="24"/>
          <w:szCs w:val="24"/>
        </w:rPr>
        <w:t>the</w:t>
      </w:r>
      <w:r w:rsidR="00A41EE9">
        <w:rPr>
          <w:rFonts w:ascii="Times New Roman" w:hAnsi="Times New Roman" w:cs="Times New Roman"/>
          <w:sz w:val="24"/>
          <w:szCs w:val="24"/>
        </w:rPr>
        <w:t xml:space="preserve"> June 15, 2021, Supreme Court decision</w:t>
      </w:r>
      <w:r w:rsidR="00A874B9">
        <w:rPr>
          <w:rFonts w:ascii="Times New Roman" w:hAnsi="Times New Roman" w:cs="Times New Roman"/>
          <w:sz w:val="24"/>
          <w:szCs w:val="24"/>
        </w:rPr>
        <w:t xml:space="preserve">, </w:t>
      </w:r>
      <w:r w:rsidR="00A874B9">
        <w:rPr>
          <w:rFonts w:ascii="Times New Roman" w:hAnsi="Times New Roman" w:cs="Times New Roman"/>
          <w:sz w:val="24"/>
          <w:szCs w:val="24"/>
          <w:u w:val="single"/>
        </w:rPr>
        <w:t>Bostock v. Clayton County, Georgia</w:t>
      </w:r>
      <w:r w:rsidR="00A874B9">
        <w:rPr>
          <w:rFonts w:ascii="Times New Roman" w:hAnsi="Times New Roman" w:cs="Times New Roman"/>
          <w:sz w:val="24"/>
          <w:szCs w:val="24"/>
        </w:rPr>
        <w:t>,</w:t>
      </w:r>
      <w:r w:rsidR="00A41EE9">
        <w:rPr>
          <w:rFonts w:ascii="Times New Roman" w:hAnsi="Times New Roman" w:cs="Times New Roman"/>
          <w:sz w:val="24"/>
          <w:szCs w:val="24"/>
        </w:rPr>
        <w:t xml:space="preserve"> holding </w:t>
      </w:r>
      <w:r w:rsidR="00A874B9">
        <w:rPr>
          <w:rFonts w:ascii="Times New Roman" w:hAnsi="Times New Roman" w:cs="Times New Roman"/>
          <w:sz w:val="24"/>
          <w:szCs w:val="24"/>
        </w:rPr>
        <w:t xml:space="preserve">that </w:t>
      </w:r>
      <w:r w:rsidR="00A41EE9">
        <w:rPr>
          <w:rFonts w:ascii="Times New Roman" w:hAnsi="Times New Roman" w:cs="Times New Roman"/>
          <w:sz w:val="24"/>
          <w:szCs w:val="24"/>
        </w:rPr>
        <w:t xml:space="preserve">Title VII </w:t>
      </w:r>
      <w:r w:rsidR="00A874B9">
        <w:rPr>
          <w:rFonts w:ascii="Times New Roman" w:hAnsi="Times New Roman" w:cs="Times New Roman"/>
          <w:sz w:val="24"/>
          <w:szCs w:val="24"/>
        </w:rPr>
        <w:t xml:space="preserve">protection from employment discrimination “based on sex” </w:t>
      </w:r>
      <w:r w:rsidR="00A41EE9">
        <w:rPr>
          <w:rFonts w:ascii="Times New Roman" w:hAnsi="Times New Roman" w:cs="Times New Roman"/>
          <w:sz w:val="24"/>
          <w:szCs w:val="24"/>
        </w:rPr>
        <w:t>applies to sexual orientation and gender identity</w:t>
      </w:r>
      <w:r w:rsidR="00A874B9">
        <w:rPr>
          <w:rFonts w:ascii="Times New Roman" w:hAnsi="Times New Roman" w:cs="Times New Roman"/>
          <w:sz w:val="24"/>
          <w:szCs w:val="24"/>
        </w:rPr>
        <w:t>.</w:t>
      </w:r>
    </w:p>
    <w:p w14:paraId="379C1BF8" w14:textId="02C33016" w:rsidR="00A874B9" w:rsidRDefault="00A874B9">
      <w:pPr>
        <w:rPr>
          <w:rFonts w:ascii="Times New Roman" w:hAnsi="Times New Roman" w:cs="Times New Roman"/>
          <w:sz w:val="24"/>
          <w:szCs w:val="24"/>
        </w:rPr>
      </w:pPr>
      <w:r w:rsidRPr="00080459">
        <w:rPr>
          <w:rFonts w:ascii="Times New Roman" w:hAnsi="Times New Roman" w:cs="Times New Roman"/>
          <w:sz w:val="24"/>
          <w:szCs w:val="24"/>
          <w:u w:val="single"/>
        </w:rPr>
        <w:t>Discussion to include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1869C7" w14:textId="44198BB9" w:rsidR="009A118B" w:rsidRDefault="009A118B" w:rsidP="009A11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18B">
        <w:rPr>
          <w:rFonts w:ascii="Times New Roman" w:hAnsi="Times New Roman" w:cs="Times New Roman"/>
          <w:sz w:val="24"/>
          <w:szCs w:val="24"/>
        </w:rPr>
        <w:t>Brief overview of LGBTQ+ rights from Supreme Court decisions between 1996 &amp; 2020</w:t>
      </w:r>
    </w:p>
    <w:p w14:paraId="231200F7" w14:textId="232D0087" w:rsidR="009A118B" w:rsidRDefault="009A118B" w:rsidP="009A11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Focus on Supreme Court’s </w:t>
      </w:r>
      <w:r>
        <w:rPr>
          <w:rFonts w:ascii="Times New Roman" w:hAnsi="Times New Roman" w:cs="Times New Roman"/>
          <w:sz w:val="24"/>
          <w:szCs w:val="24"/>
          <w:u w:val="single"/>
        </w:rPr>
        <w:t>Bostock v. Clayton Co., Georgia</w:t>
      </w:r>
      <w:r>
        <w:rPr>
          <w:rFonts w:ascii="Times New Roman" w:hAnsi="Times New Roman" w:cs="Times New Roman"/>
          <w:sz w:val="24"/>
          <w:szCs w:val="24"/>
        </w:rPr>
        <w:t xml:space="preserve"> decision (majority opinion only), including:</w:t>
      </w:r>
    </w:p>
    <w:p w14:paraId="107A0FDD" w14:textId="77777777" w:rsidR="008E4F1A" w:rsidRPr="009A118B" w:rsidRDefault="008E4F1A" w:rsidP="008E4F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D56826" w14:textId="47FB04EA" w:rsidR="00A874B9" w:rsidRPr="00F561B3" w:rsidRDefault="00A874B9" w:rsidP="00F561B3">
      <w:pPr>
        <w:pStyle w:val="ListParagraph"/>
        <w:numPr>
          <w:ilvl w:val="0"/>
          <w:numId w:val="1"/>
        </w:numPr>
        <w:tabs>
          <w:tab w:val="left" w:pos="810"/>
          <w:tab w:val="left" w:pos="144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561B3">
        <w:rPr>
          <w:rFonts w:ascii="Times New Roman" w:hAnsi="Times New Roman" w:cs="Times New Roman"/>
          <w:sz w:val="24"/>
          <w:szCs w:val="24"/>
        </w:rPr>
        <w:t xml:space="preserve">Court’s </w:t>
      </w:r>
      <w:r w:rsidR="009A118B" w:rsidRPr="00F561B3">
        <w:rPr>
          <w:rFonts w:ascii="Times New Roman" w:hAnsi="Times New Roman" w:cs="Times New Roman"/>
          <w:sz w:val="24"/>
          <w:szCs w:val="24"/>
        </w:rPr>
        <w:t>opinion (majority opinion only)</w:t>
      </w:r>
    </w:p>
    <w:p w14:paraId="008638CE" w14:textId="2A1EA2BC" w:rsidR="00A874B9" w:rsidRDefault="00A874B9" w:rsidP="00F561B3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Reasoning supporting holding</w:t>
      </w:r>
    </w:p>
    <w:p w14:paraId="702AA131" w14:textId="3F930178" w:rsidR="00A874B9" w:rsidRDefault="00A874B9" w:rsidP="00F561B3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 Arguments</w:t>
      </w:r>
    </w:p>
    <w:p w14:paraId="11BE6566" w14:textId="01D9BDE4" w:rsidR="00BB142E" w:rsidRDefault="00A874B9" w:rsidP="00F561B3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impact</w:t>
      </w:r>
    </w:p>
    <w:p w14:paraId="19567BEB" w14:textId="77777777" w:rsidR="00080459" w:rsidRDefault="00080459" w:rsidP="00080459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1FE7D00E" w14:textId="25DCA0AB" w:rsidR="008E4F1A" w:rsidRDefault="00A874B9" w:rsidP="008E4F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4F1A">
        <w:rPr>
          <w:rFonts w:ascii="Times New Roman" w:hAnsi="Times New Roman" w:cs="Times New Roman"/>
          <w:sz w:val="24"/>
          <w:szCs w:val="24"/>
        </w:rPr>
        <w:t>Materials:</w:t>
      </w:r>
    </w:p>
    <w:p w14:paraId="1C0C96BE" w14:textId="77777777" w:rsidR="00080459" w:rsidRPr="008E4F1A" w:rsidRDefault="00080459" w:rsidP="000804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61EB70" w14:textId="77777777" w:rsidR="00F561B3" w:rsidRPr="008E4F1A" w:rsidRDefault="00F561B3" w:rsidP="00F561B3">
      <w:pPr>
        <w:pStyle w:val="ListParagraph"/>
        <w:numPr>
          <w:ilvl w:val="0"/>
          <w:numId w:val="1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8E4F1A">
        <w:rPr>
          <w:rFonts w:ascii="Times New Roman" w:hAnsi="Times New Roman" w:cs="Times New Roman"/>
          <w:sz w:val="24"/>
          <w:szCs w:val="24"/>
        </w:rPr>
        <w:t>Text of Title VII of the Civil Rights Act of 1964</w:t>
      </w:r>
    </w:p>
    <w:p w14:paraId="29EDA950" w14:textId="6F051F60" w:rsidR="00FE496D" w:rsidRPr="00F561B3" w:rsidRDefault="007D0062" w:rsidP="00F561B3">
      <w:pPr>
        <w:pStyle w:val="ListParagraph"/>
        <w:numPr>
          <w:ilvl w:val="0"/>
          <w:numId w:val="1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F561B3">
        <w:rPr>
          <w:rFonts w:ascii="Times New Roman" w:hAnsi="Times New Roman" w:cs="Times New Roman"/>
          <w:sz w:val="24"/>
          <w:szCs w:val="24"/>
        </w:rPr>
        <w:t xml:space="preserve">Summary of </w:t>
      </w:r>
      <w:r w:rsidRPr="00F561B3">
        <w:rPr>
          <w:rFonts w:ascii="Times New Roman" w:hAnsi="Times New Roman" w:cs="Times New Roman"/>
          <w:sz w:val="24"/>
          <w:szCs w:val="24"/>
          <w:u w:val="single"/>
        </w:rPr>
        <w:t>Bostock</w:t>
      </w:r>
      <w:r w:rsidRPr="00F561B3">
        <w:rPr>
          <w:rFonts w:ascii="Times New Roman" w:hAnsi="Times New Roman" w:cs="Times New Roman"/>
          <w:sz w:val="24"/>
          <w:szCs w:val="24"/>
        </w:rPr>
        <w:t xml:space="preserve"> case</w:t>
      </w:r>
      <w:r w:rsidR="00A41EE9" w:rsidRPr="00F561B3">
        <w:rPr>
          <w:rFonts w:ascii="Times New Roman" w:hAnsi="Times New Roman" w:cs="Times New Roman"/>
          <w:sz w:val="24"/>
          <w:szCs w:val="24"/>
        </w:rPr>
        <w:t xml:space="preserve"> from Oyez</w:t>
      </w:r>
      <w:r w:rsidRPr="00F561B3">
        <w:rPr>
          <w:rFonts w:ascii="Times New Roman" w:hAnsi="Times New Roman" w:cs="Times New Roman"/>
          <w:sz w:val="24"/>
          <w:szCs w:val="24"/>
        </w:rPr>
        <w:t xml:space="preserve">:  </w:t>
      </w:r>
      <w:hyperlink r:id="rId5" w:history="1">
        <w:r w:rsidR="0089427B" w:rsidRPr="00F561B3">
          <w:rPr>
            <w:rStyle w:val="Hyperlink"/>
            <w:rFonts w:ascii="Times New Roman" w:hAnsi="Times New Roman" w:cs="Times New Roman"/>
            <w:sz w:val="24"/>
            <w:szCs w:val="24"/>
          </w:rPr>
          <w:t>https://www.oyez.org/cases/2019/17-1618</w:t>
        </w:r>
      </w:hyperlink>
    </w:p>
    <w:p w14:paraId="5770C8F8" w14:textId="65E2CF8B" w:rsidR="00080459" w:rsidRPr="00F561B3" w:rsidRDefault="00080459" w:rsidP="00F561B3">
      <w:pPr>
        <w:pStyle w:val="ListParagraph"/>
        <w:numPr>
          <w:ilvl w:val="0"/>
          <w:numId w:val="1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F561B3">
        <w:rPr>
          <w:rFonts w:ascii="Times New Roman" w:hAnsi="Times New Roman" w:cs="Times New Roman"/>
          <w:sz w:val="24"/>
          <w:szCs w:val="24"/>
        </w:rPr>
        <w:t xml:space="preserve">Brief of </w:t>
      </w:r>
      <w:r w:rsidRPr="00F561B3">
        <w:rPr>
          <w:rFonts w:ascii="Times New Roman" w:hAnsi="Times New Roman" w:cs="Times New Roman"/>
          <w:sz w:val="24"/>
          <w:szCs w:val="24"/>
          <w:u w:val="single"/>
        </w:rPr>
        <w:t>Bostock</w:t>
      </w:r>
      <w:r w:rsidRPr="00F561B3">
        <w:rPr>
          <w:rFonts w:ascii="Times New Roman" w:hAnsi="Times New Roman" w:cs="Times New Roman"/>
          <w:sz w:val="24"/>
          <w:szCs w:val="24"/>
        </w:rPr>
        <w:t xml:space="preserve"> decision</w:t>
      </w:r>
    </w:p>
    <w:p w14:paraId="7CF9B9AF" w14:textId="46B222EC" w:rsidR="009A118B" w:rsidRPr="008E4F1A" w:rsidRDefault="009A118B" w:rsidP="00F561B3">
      <w:pPr>
        <w:pStyle w:val="ListParagraph"/>
        <w:numPr>
          <w:ilvl w:val="0"/>
          <w:numId w:val="1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F561B3">
        <w:rPr>
          <w:rFonts w:ascii="Times New Roman" w:hAnsi="Times New Roman" w:cs="Times New Roman"/>
          <w:sz w:val="24"/>
          <w:szCs w:val="24"/>
        </w:rPr>
        <w:t xml:space="preserve">Text from </w:t>
      </w:r>
      <w:r w:rsidRPr="00F561B3">
        <w:rPr>
          <w:rFonts w:ascii="Times New Roman" w:hAnsi="Times New Roman" w:cs="Times New Roman"/>
          <w:sz w:val="24"/>
          <w:szCs w:val="24"/>
          <w:u w:val="single"/>
        </w:rPr>
        <w:t>Bostock</w:t>
      </w:r>
      <w:r w:rsidRPr="008E4F1A">
        <w:rPr>
          <w:rFonts w:ascii="Times New Roman" w:hAnsi="Times New Roman" w:cs="Times New Roman"/>
          <w:sz w:val="24"/>
          <w:szCs w:val="24"/>
          <w:u w:val="single"/>
        </w:rPr>
        <w:t xml:space="preserve"> v. Clayton Co., Georgia</w:t>
      </w:r>
      <w:r w:rsidRPr="008E4F1A">
        <w:rPr>
          <w:rFonts w:ascii="Times New Roman" w:hAnsi="Times New Roman" w:cs="Times New Roman"/>
          <w:sz w:val="24"/>
          <w:szCs w:val="24"/>
        </w:rPr>
        <w:t xml:space="preserve"> decision (majority opinion only)</w:t>
      </w:r>
    </w:p>
    <w:sectPr w:rsidR="009A118B" w:rsidRPr="008E4F1A" w:rsidSect="00516341">
      <w:pgSz w:w="12240" w:h="15840" w:code="1"/>
      <w:pgMar w:top="1440" w:right="1440" w:bottom="1440" w:left="1440" w:header="763" w:footer="778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27AB"/>
    <w:multiLevelType w:val="hybridMultilevel"/>
    <w:tmpl w:val="EAF45692"/>
    <w:lvl w:ilvl="0" w:tplc="EEB41766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E449B4"/>
    <w:multiLevelType w:val="hybridMultilevel"/>
    <w:tmpl w:val="15B657AE"/>
    <w:lvl w:ilvl="0" w:tplc="A66862B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62"/>
    <w:rsid w:val="000135B4"/>
    <w:rsid w:val="00047FB0"/>
    <w:rsid w:val="00080459"/>
    <w:rsid w:val="00516341"/>
    <w:rsid w:val="006C0AF8"/>
    <w:rsid w:val="007D0062"/>
    <w:rsid w:val="0089427B"/>
    <w:rsid w:val="008E4F1A"/>
    <w:rsid w:val="00906F4B"/>
    <w:rsid w:val="009806E7"/>
    <w:rsid w:val="009A118B"/>
    <w:rsid w:val="00A41EE9"/>
    <w:rsid w:val="00A83E78"/>
    <w:rsid w:val="00A874B9"/>
    <w:rsid w:val="00BB142E"/>
    <w:rsid w:val="00D7181B"/>
    <w:rsid w:val="00F561B3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5AF9"/>
  <w15:chartTrackingRefBased/>
  <w15:docId w15:val="{5A7E8A78-0F5A-492F-AD22-B37F14AD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F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27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E4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554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2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35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9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96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3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3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71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2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yez.org/cases/2019/17-16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Lambert Hillman (rmlmbert)</dc:creator>
  <cp:keywords/>
  <dc:description/>
  <cp:lastModifiedBy>Regina Lambert Hillman (rmlmbert)</cp:lastModifiedBy>
  <cp:revision>3</cp:revision>
  <dcterms:created xsi:type="dcterms:W3CDTF">2021-02-14T17:16:00Z</dcterms:created>
  <dcterms:modified xsi:type="dcterms:W3CDTF">2021-02-14T21:43:00Z</dcterms:modified>
</cp:coreProperties>
</file>