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3A50B" w14:textId="77777777" w:rsidR="008969B2" w:rsidRPr="00580AF9" w:rsidRDefault="008969B2" w:rsidP="00580AF9">
      <w:pPr>
        <w:autoSpaceDE w:val="0"/>
        <w:autoSpaceDN w:val="0"/>
        <w:adjustRightInd w:val="0"/>
        <w:spacing w:after="0" w:line="240" w:lineRule="auto"/>
        <w:jc w:val="center"/>
        <w:rPr>
          <w:rFonts w:ascii="Cambria" w:hAnsi="Cambria" w:cs="Cambria-Bold"/>
          <w:b/>
          <w:bCs/>
          <w:color w:val="000000"/>
          <w:sz w:val="24"/>
          <w:szCs w:val="24"/>
        </w:rPr>
      </w:pPr>
      <w:r w:rsidRPr="00580AF9">
        <w:rPr>
          <w:rFonts w:ascii="Cambria" w:hAnsi="Cambria" w:cs="Cambria-Bold"/>
          <w:b/>
          <w:bCs/>
          <w:color w:val="000000"/>
          <w:sz w:val="24"/>
          <w:szCs w:val="24"/>
        </w:rPr>
        <w:t>UNIVERSITY OF MEMPHIS SCHOOL OF LAW EXTERNSHIP COURSE</w:t>
      </w:r>
    </w:p>
    <w:p w14:paraId="0C5F515E" w14:textId="1503E0F9" w:rsidR="008969B2" w:rsidRDefault="008969B2" w:rsidP="00580AF9">
      <w:pPr>
        <w:autoSpaceDE w:val="0"/>
        <w:autoSpaceDN w:val="0"/>
        <w:adjustRightInd w:val="0"/>
        <w:spacing w:after="0" w:line="240" w:lineRule="auto"/>
        <w:jc w:val="center"/>
        <w:rPr>
          <w:rFonts w:ascii="Cambria" w:hAnsi="Cambria" w:cs="Cambria-Bold"/>
          <w:b/>
          <w:bCs/>
          <w:color w:val="000000"/>
          <w:sz w:val="24"/>
          <w:szCs w:val="24"/>
        </w:rPr>
      </w:pPr>
      <w:r w:rsidRPr="00580AF9">
        <w:rPr>
          <w:rFonts w:ascii="Cambria" w:hAnsi="Cambria" w:cs="Cambria-Bold"/>
          <w:b/>
          <w:bCs/>
          <w:color w:val="000000"/>
          <w:sz w:val="24"/>
          <w:szCs w:val="24"/>
        </w:rPr>
        <w:t xml:space="preserve">DESCRIPTIONS OF ANTICIPATED </w:t>
      </w:r>
      <w:r w:rsidR="00CA49DA">
        <w:rPr>
          <w:rFonts w:ascii="Cambria" w:hAnsi="Cambria" w:cs="Cambria-Bold"/>
          <w:b/>
          <w:bCs/>
          <w:color w:val="000000"/>
          <w:sz w:val="24"/>
          <w:szCs w:val="24"/>
        </w:rPr>
        <w:t>SUMMER</w:t>
      </w:r>
      <w:r w:rsidR="00857D9A">
        <w:rPr>
          <w:rFonts w:ascii="Cambria" w:hAnsi="Cambria" w:cs="Cambria-Bold"/>
          <w:b/>
          <w:bCs/>
          <w:color w:val="000000"/>
          <w:sz w:val="24"/>
          <w:szCs w:val="24"/>
        </w:rPr>
        <w:t xml:space="preserve"> 202</w:t>
      </w:r>
      <w:r w:rsidR="005945FB">
        <w:rPr>
          <w:rFonts w:ascii="Cambria" w:hAnsi="Cambria" w:cs="Cambria-Bold"/>
          <w:b/>
          <w:bCs/>
          <w:color w:val="000000"/>
          <w:sz w:val="24"/>
          <w:szCs w:val="24"/>
        </w:rPr>
        <w:t>5</w:t>
      </w:r>
      <w:r w:rsidR="00857D9A">
        <w:rPr>
          <w:rFonts w:ascii="Cambria" w:hAnsi="Cambria" w:cs="Cambria-Bold"/>
          <w:b/>
          <w:bCs/>
          <w:color w:val="000000"/>
          <w:sz w:val="24"/>
          <w:szCs w:val="24"/>
        </w:rPr>
        <w:t xml:space="preserve"> </w:t>
      </w:r>
      <w:r w:rsidRPr="00580AF9">
        <w:rPr>
          <w:rFonts w:ascii="Cambria" w:hAnsi="Cambria" w:cs="Cambria-Bold"/>
          <w:b/>
          <w:bCs/>
          <w:color w:val="000000"/>
          <w:sz w:val="24"/>
          <w:szCs w:val="24"/>
        </w:rPr>
        <w:t>EXTERNSHIP FIELD PLACEMENTS</w:t>
      </w:r>
    </w:p>
    <w:p w14:paraId="51C4A610" w14:textId="77777777" w:rsidR="00580AF9" w:rsidRPr="00580AF9" w:rsidRDefault="00580AF9" w:rsidP="00580AF9">
      <w:pPr>
        <w:autoSpaceDE w:val="0"/>
        <w:autoSpaceDN w:val="0"/>
        <w:adjustRightInd w:val="0"/>
        <w:spacing w:after="0" w:line="240" w:lineRule="auto"/>
        <w:jc w:val="center"/>
        <w:rPr>
          <w:rFonts w:ascii="Cambria" w:hAnsi="Cambria" w:cs="Cambria-Bold"/>
          <w:b/>
          <w:bCs/>
          <w:color w:val="000000"/>
          <w:sz w:val="24"/>
          <w:szCs w:val="24"/>
        </w:rPr>
      </w:pPr>
    </w:p>
    <w:p w14:paraId="3FC149BB" w14:textId="56695CB8" w:rsidR="008969B2"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JUDICIAL EXTERNSHIPS – U.S. COURTS</w:t>
      </w:r>
    </w:p>
    <w:p w14:paraId="2316E7F8" w14:textId="099925B0" w:rsidR="00DF1E9B" w:rsidRPr="00AE75E6" w:rsidRDefault="00DF1E9B"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___ U.S. Circuit Court for the 6</w:t>
      </w:r>
      <w:r w:rsidRPr="00DF1E9B">
        <w:rPr>
          <w:rFonts w:ascii="Cambria" w:hAnsi="Cambria" w:cs="Cambria-Bold"/>
          <w:b/>
          <w:bCs/>
          <w:color w:val="000000"/>
          <w:vertAlign w:val="superscript"/>
        </w:rPr>
        <w:t>th</w:t>
      </w:r>
      <w:r>
        <w:rPr>
          <w:rFonts w:ascii="Cambria" w:hAnsi="Cambria" w:cs="Cambria-Bold"/>
          <w:b/>
          <w:bCs/>
          <w:color w:val="000000"/>
        </w:rPr>
        <w:t xml:space="preserve"> Circuit Court of Appeals (3 Cdts/</w:t>
      </w:r>
      <w:r w:rsidR="00851083">
        <w:rPr>
          <w:rFonts w:ascii="Cambria" w:hAnsi="Cambria" w:cs="Cambria-Bold"/>
          <w:b/>
          <w:bCs/>
          <w:color w:val="000000"/>
        </w:rPr>
        <w:t xml:space="preserve">12 weekly hours) </w:t>
      </w:r>
    </w:p>
    <w:p w14:paraId="43600A9E" w14:textId="64091404"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___ U.S. District Court for the Western District of TN </w:t>
      </w:r>
    </w:p>
    <w:p w14:paraId="5684306E" w14:textId="5566CE66"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___ U.S. Bankruptcy Court for the Western District of TN </w:t>
      </w:r>
    </w:p>
    <w:p w14:paraId="7250EB0E" w14:textId="77777777" w:rsidR="00580AF9" w:rsidRPr="00AE75E6" w:rsidRDefault="00580AF9" w:rsidP="008969B2">
      <w:pPr>
        <w:autoSpaceDE w:val="0"/>
        <w:autoSpaceDN w:val="0"/>
        <w:adjustRightInd w:val="0"/>
        <w:spacing w:after="0" w:line="240" w:lineRule="auto"/>
        <w:rPr>
          <w:rFonts w:ascii="Cambria" w:hAnsi="Cambria" w:cs="Cambria-Bold"/>
          <w:b/>
          <w:bCs/>
          <w:color w:val="000000"/>
        </w:rPr>
      </w:pPr>
    </w:p>
    <w:p w14:paraId="2842CE6B" w14:textId="4B51D783"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JUDICIAL EXTERNSHIPS – TENNESSEE STATE COURTS </w:t>
      </w:r>
    </w:p>
    <w:p w14:paraId="6CE9F190" w14:textId="42C62923" w:rsidR="009400CD" w:rsidRDefault="009400CD"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___ Tennessee Supreme Court </w:t>
      </w:r>
    </w:p>
    <w:p w14:paraId="5CDEC541" w14:textId="25567FA2" w:rsidR="008969B2"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Shelby County Chancery Court</w:t>
      </w:r>
    </w:p>
    <w:p w14:paraId="17E82BAA" w14:textId="1A3A05B0" w:rsidR="00826048" w:rsidRPr="00AE75E6" w:rsidRDefault="00826048"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___ Shelby County Juvenile Court </w:t>
      </w:r>
    </w:p>
    <w:p w14:paraId="026B4259" w14:textId="77777777" w:rsidR="00580AF9" w:rsidRPr="00AE75E6" w:rsidRDefault="00580AF9" w:rsidP="008969B2">
      <w:pPr>
        <w:autoSpaceDE w:val="0"/>
        <w:autoSpaceDN w:val="0"/>
        <w:adjustRightInd w:val="0"/>
        <w:spacing w:after="0" w:line="240" w:lineRule="auto"/>
        <w:rPr>
          <w:rFonts w:ascii="Cambria" w:hAnsi="Cambria" w:cs="Cambria-Bold"/>
          <w:b/>
          <w:bCs/>
          <w:color w:val="000000"/>
        </w:rPr>
      </w:pPr>
    </w:p>
    <w:p w14:paraId="694247EC" w14:textId="77777777"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CRIMINAL JUSTICE EXTERNSHIPS</w:t>
      </w:r>
    </w:p>
    <w:p w14:paraId="2ECE057F" w14:textId="038CBBA8"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U.S. Attorney’s Office* (3 Credits/</w:t>
      </w:r>
      <w:r w:rsidR="00851083">
        <w:rPr>
          <w:rFonts w:ascii="Cambria" w:hAnsi="Cambria" w:cs="Cambria-Bold"/>
          <w:b/>
          <w:bCs/>
          <w:color w:val="000000"/>
        </w:rPr>
        <w:t>12</w:t>
      </w:r>
      <w:r w:rsidRPr="00AE75E6">
        <w:rPr>
          <w:rFonts w:ascii="Cambria" w:hAnsi="Cambria" w:cs="Cambria-Bold"/>
          <w:b/>
          <w:bCs/>
          <w:color w:val="000000"/>
        </w:rPr>
        <w:t xml:space="preserve"> weekly hours) (Must be current 3L to apply)</w:t>
      </w:r>
    </w:p>
    <w:p w14:paraId="30B5AE08" w14:textId="1DC5924F"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___ Federal Public Defender’s Office </w:t>
      </w:r>
    </w:p>
    <w:p w14:paraId="44E23B07" w14:textId="3F8AB2BF" w:rsidR="008969B2"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 xml:space="preserve">___ Shelby County District Attorney’s Office </w:t>
      </w:r>
    </w:p>
    <w:p w14:paraId="6BA7CA79" w14:textId="46F81F41" w:rsidR="00826048" w:rsidRPr="00C00551" w:rsidRDefault="00C00551" w:rsidP="00C00551">
      <w:pPr>
        <w:autoSpaceDE w:val="0"/>
        <w:autoSpaceDN w:val="0"/>
        <w:adjustRightInd w:val="0"/>
        <w:spacing w:after="0" w:line="240" w:lineRule="auto"/>
        <w:ind w:firstLine="720"/>
        <w:rPr>
          <w:rFonts w:ascii="Cambria" w:hAnsi="Cambria" w:cs="Cambria-Bold"/>
          <w:b/>
          <w:bCs/>
          <w:color w:val="000000"/>
        </w:rPr>
      </w:pPr>
      <w:r>
        <w:rPr>
          <w:rFonts w:ascii="Cambria" w:hAnsi="Cambria" w:cs="Cambria-Bold"/>
          <w:b/>
          <w:bCs/>
          <w:color w:val="000000"/>
        </w:rPr>
        <w:t>__</w:t>
      </w:r>
      <w:proofErr w:type="gramStart"/>
      <w:r>
        <w:rPr>
          <w:rFonts w:ascii="Cambria" w:hAnsi="Cambria" w:cs="Cambria-Bold"/>
          <w:b/>
          <w:bCs/>
          <w:color w:val="000000"/>
        </w:rPr>
        <w:t xml:space="preserve">_  </w:t>
      </w:r>
      <w:r w:rsidR="00826048" w:rsidRPr="00C00551">
        <w:rPr>
          <w:rFonts w:ascii="Cambria" w:hAnsi="Cambria" w:cs="Cambria-Bold"/>
          <w:b/>
          <w:bCs/>
          <w:color w:val="000000"/>
        </w:rPr>
        <w:t>Shelby</w:t>
      </w:r>
      <w:proofErr w:type="gramEnd"/>
      <w:r w:rsidR="00826048" w:rsidRPr="00C00551">
        <w:rPr>
          <w:rFonts w:ascii="Cambria" w:hAnsi="Cambria" w:cs="Cambria-Bold"/>
          <w:b/>
          <w:bCs/>
          <w:color w:val="000000"/>
        </w:rPr>
        <w:t xml:space="preserve"> County Justice Review Unit </w:t>
      </w:r>
    </w:p>
    <w:p w14:paraId="4EC56A25" w14:textId="37D3E099" w:rsidR="007D24FA" w:rsidRDefault="00897BB6" w:rsidP="00897BB6">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___ Shelby County Public Defender’s Office </w:t>
      </w:r>
    </w:p>
    <w:p w14:paraId="31962D98" w14:textId="4DEA427C" w:rsidR="001427C4" w:rsidRPr="00B2448D" w:rsidRDefault="001427C4" w:rsidP="00897BB6">
      <w:pPr>
        <w:autoSpaceDE w:val="0"/>
        <w:autoSpaceDN w:val="0"/>
        <w:adjustRightInd w:val="0"/>
        <w:spacing w:after="0" w:line="240" w:lineRule="auto"/>
        <w:rPr>
          <w:rFonts w:ascii="Cambria" w:eastAsia="Cambria" w:hAnsi="Cambria" w:cs="Cambria"/>
          <w:b/>
          <w:bCs/>
          <w:i/>
          <w:iCs/>
          <w:w w:val="105"/>
        </w:rPr>
      </w:pPr>
      <w:r>
        <w:rPr>
          <w:rFonts w:ascii="Cambria" w:hAnsi="Cambria" w:cs="Cambria-Bold"/>
          <w:b/>
          <w:bCs/>
          <w:color w:val="000000"/>
        </w:rPr>
        <w:t xml:space="preserve">___ Dyer &amp; Lake County Public Defender’s Office </w:t>
      </w:r>
    </w:p>
    <w:p w14:paraId="43F47550" w14:textId="34AC56E1" w:rsidR="00580AF9" w:rsidRPr="00AE75E6" w:rsidRDefault="00580AF9" w:rsidP="008969B2">
      <w:pPr>
        <w:autoSpaceDE w:val="0"/>
        <w:autoSpaceDN w:val="0"/>
        <w:adjustRightInd w:val="0"/>
        <w:spacing w:after="0" w:line="240" w:lineRule="auto"/>
        <w:rPr>
          <w:rFonts w:ascii="Cambria" w:hAnsi="Cambria" w:cs="Cambria-Bold"/>
          <w:b/>
          <w:bCs/>
          <w:color w:val="000000"/>
        </w:rPr>
      </w:pPr>
    </w:p>
    <w:p w14:paraId="5A90FEA0" w14:textId="7EA60512" w:rsidR="008969B2"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STATE/MUNICIPAL GOVERNMENT EXTERNSHIPS</w:t>
      </w:r>
    </w:p>
    <w:p w14:paraId="421D7E6C" w14:textId="682F7D73" w:rsidR="00A837DE" w:rsidRDefault="00A837DE"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___ Office of the Attorney General </w:t>
      </w:r>
      <w:r w:rsidR="00936BB2">
        <w:rPr>
          <w:rFonts w:ascii="Cambria" w:hAnsi="Cambria" w:cs="Cambria-Bold"/>
          <w:b/>
          <w:bCs/>
          <w:color w:val="000000"/>
        </w:rPr>
        <w:t>for the State of Tennessee</w:t>
      </w:r>
      <w:r w:rsidR="00AD0382">
        <w:rPr>
          <w:rFonts w:ascii="Cambria" w:hAnsi="Cambria" w:cs="Cambria-Bold"/>
          <w:b/>
          <w:bCs/>
          <w:color w:val="000000"/>
        </w:rPr>
        <w:t xml:space="preserve"> (</w:t>
      </w:r>
      <w:r w:rsidR="00112827">
        <w:rPr>
          <w:rFonts w:ascii="Cambria" w:hAnsi="Cambria" w:cs="Cambria-Bold"/>
          <w:b/>
          <w:bCs/>
          <w:color w:val="000000"/>
        </w:rPr>
        <w:t>3 credits/</w:t>
      </w:r>
      <w:r w:rsidR="00851083">
        <w:rPr>
          <w:rFonts w:ascii="Cambria" w:hAnsi="Cambria" w:cs="Cambria-Bold"/>
          <w:b/>
          <w:bCs/>
          <w:color w:val="000000"/>
        </w:rPr>
        <w:t>12</w:t>
      </w:r>
      <w:r w:rsidR="00112827">
        <w:rPr>
          <w:rFonts w:ascii="Cambria" w:hAnsi="Cambria" w:cs="Cambria-Bold"/>
          <w:b/>
          <w:bCs/>
          <w:color w:val="000000"/>
        </w:rPr>
        <w:t xml:space="preserve"> weekly hours)</w:t>
      </w:r>
    </w:p>
    <w:p w14:paraId="07851878" w14:textId="0E6B866C"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Memphis City Attorney’s Office (2 or 3 Credits/</w:t>
      </w:r>
      <w:r w:rsidR="00851083">
        <w:rPr>
          <w:rFonts w:ascii="Cambria" w:hAnsi="Cambria" w:cs="Cambria-Bold"/>
          <w:b/>
          <w:bCs/>
          <w:color w:val="000000"/>
        </w:rPr>
        <w:t>8</w:t>
      </w:r>
      <w:r w:rsidRPr="00AE75E6">
        <w:rPr>
          <w:rFonts w:ascii="Cambria" w:hAnsi="Cambria" w:cs="Cambria-Bold"/>
          <w:b/>
          <w:bCs/>
          <w:color w:val="000000"/>
        </w:rPr>
        <w:t xml:space="preserve"> or </w:t>
      </w:r>
      <w:r w:rsidR="00851083">
        <w:rPr>
          <w:rFonts w:ascii="Cambria" w:hAnsi="Cambria" w:cs="Cambria-Bold"/>
          <w:b/>
          <w:bCs/>
          <w:color w:val="000000"/>
        </w:rPr>
        <w:t>12</w:t>
      </w:r>
      <w:r w:rsidRPr="00AE75E6">
        <w:rPr>
          <w:rFonts w:ascii="Cambria" w:hAnsi="Cambria" w:cs="Cambria-Bold"/>
          <w:b/>
          <w:bCs/>
          <w:color w:val="000000"/>
        </w:rPr>
        <w:t xml:space="preserve"> wkly hours)</w:t>
      </w:r>
    </w:p>
    <w:p w14:paraId="18086CFE" w14:textId="77777777" w:rsidR="008969B2" w:rsidRPr="00AE75E6" w:rsidRDefault="008969B2" w:rsidP="00D151AA">
      <w:pPr>
        <w:autoSpaceDE w:val="0"/>
        <w:autoSpaceDN w:val="0"/>
        <w:adjustRightInd w:val="0"/>
        <w:spacing w:after="0" w:line="240" w:lineRule="auto"/>
        <w:ind w:firstLine="720"/>
        <w:rPr>
          <w:rFonts w:ascii="Cambria" w:hAnsi="Cambria" w:cs="Cambria-Bold"/>
          <w:b/>
          <w:bCs/>
          <w:color w:val="000000"/>
        </w:rPr>
      </w:pPr>
      <w:r w:rsidRPr="00AE75E6">
        <w:rPr>
          <w:rFonts w:ascii="Cambria" w:hAnsi="Cambria" w:cs="Cambria-Bold"/>
          <w:b/>
          <w:bCs/>
          <w:color w:val="000000"/>
        </w:rPr>
        <w:t>___ Litigation Unit</w:t>
      </w:r>
    </w:p>
    <w:p w14:paraId="164A04FF" w14:textId="77777777" w:rsidR="008969B2" w:rsidRDefault="008969B2" w:rsidP="00D151AA">
      <w:pPr>
        <w:autoSpaceDE w:val="0"/>
        <w:autoSpaceDN w:val="0"/>
        <w:adjustRightInd w:val="0"/>
        <w:spacing w:after="0" w:line="240" w:lineRule="auto"/>
        <w:ind w:firstLine="720"/>
        <w:rPr>
          <w:rFonts w:ascii="Cambria" w:hAnsi="Cambria" w:cs="Cambria-Bold"/>
          <w:b/>
          <w:bCs/>
          <w:color w:val="000000"/>
        </w:rPr>
      </w:pPr>
      <w:r w:rsidRPr="00AE75E6">
        <w:rPr>
          <w:rFonts w:ascii="Cambria" w:hAnsi="Cambria" w:cs="Cambria-Bold"/>
          <w:b/>
          <w:bCs/>
          <w:color w:val="000000"/>
        </w:rPr>
        <w:t>___ Transactional Unit</w:t>
      </w:r>
    </w:p>
    <w:p w14:paraId="2F400EF9" w14:textId="6F97703E"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Memphis-Shelby County Airport Authority (General Counsel) (2 or 3 Cdts/</w:t>
      </w:r>
      <w:r w:rsidR="00851083">
        <w:rPr>
          <w:rFonts w:ascii="Cambria" w:hAnsi="Cambria" w:cs="Cambria-Bold"/>
          <w:b/>
          <w:bCs/>
          <w:color w:val="000000"/>
        </w:rPr>
        <w:t>8</w:t>
      </w:r>
      <w:r w:rsidRPr="00AE75E6">
        <w:rPr>
          <w:rFonts w:ascii="Cambria" w:hAnsi="Cambria" w:cs="Cambria-Bold"/>
          <w:b/>
          <w:bCs/>
          <w:color w:val="000000"/>
        </w:rPr>
        <w:t xml:space="preserve"> or </w:t>
      </w:r>
      <w:r w:rsidR="00851083">
        <w:rPr>
          <w:rFonts w:ascii="Cambria" w:hAnsi="Cambria" w:cs="Cambria-Bold"/>
          <w:b/>
          <w:bCs/>
          <w:color w:val="000000"/>
        </w:rPr>
        <w:t>12</w:t>
      </w:r>
      <w:r w:rsidRPr="00AE75E6">
        <w:rPr>
          <w:rFonts w:ascii="Cambria" w:hAnsi="Cambria" w:cs="Cambria-Bold"/>
          <w:b/>
          <w:bCs/>
          <w:color w:val="000000"/>
        </w:rPr>
        <w:t xml:space="preserve"> hrs)</w:t>
      </w:r>
    </w:p>
    <w:p w14:paraId="4B100A86" w14:textId="77777777" w:rsidR="00580AF9" w:rsidRPr="00AE75E6" w:rsidRDefault="00580AF9" w:rsidP="008969B2">
      <w:pPr>
        <w:autoSpaceDE w:val="0"/>
        <w:autoSpaceDN w:val="0"/>
        <w:adjustRightInd w:val="0"/>
        <w:spacing w:after="0" w:line="240" w:lineRule="auto"/>
        <w:rPr>
          <w:rFonts w:ascii="Cambria" w:hAnsi="Cambria" w:cs="Cambria-Bold"/>
          <w:b/>
          <w:bCs/>
          <w:color w:val="000000"/>
        </w:rPr>
      </w:pPr>
    </w:p>
    <w:p w14:paraId="478B288B" w14:textId="5B127A9A" w:rsidR="008969B2" w:rsidRPr="00AE75E6" w:rsidRDefault="0007186C" w:rsidP="008969B2">
      <w:pPr>
        <w:autoSpaceDE w:val="0"/>
        <w:autoSpaceDN w:val="0"/>
        <w:adjustRightInd w:val="0"/>
        <w:spacing w:after="0" w:line="240" w:lineRule="auto"/>
        <w:rPr>
          <w:rFonts w:ascii="Cambria" w:hAnsi="Cambria" w:cs="Cambria-Bold"/>
          <w:b/>
          <w:bCs/>
          <w:color w:val="000000"/>
        </w:rPr>
      </w:pPr>
      <w:r>
        <w:rPr>
          <w:rFonts w:ascii="Cambria" w:hAnsi="Cambria" w:cs="Cambria-Bold"/>
          <w:b/>
          <w:bCs/>
          <w:color w:val="000000"/>
        </w:rPr>
        <w:t xml:space="preserve">FEDERAL </w:t>
      </w:r>
      <w:r w:rsidR="000C1201">
        <w:rPr>
          <w:rFonts w:ascii="Cambria" w:hAnsi="Cambria" w:cs="Cambria-Bold"/>
          <w:b/>
          <w:bCs/>
          <w:color w:val="000000"/>
        </w:rPr>
        <w:t>GOVERNMENT/</w:t>
      </w:r>
      <w:r w:rsidR="008969B2" w:rsidRPr="00AE75E6">
        <w:rPr>
          <w:rFonts w:ascii="Cambria" w:hAnsi="Cambria" w:cs="Cambria-Bold"/>
          <w:b/>
          <w:bCs/>
          <w:color w:val="000000"/>
        </w:rPr>
        <w:t>ADMINISTRATIVE AGENCY EXTERNSHIPS</w:t>
      </w:r>
    </w:p>
    <w:p w14:paraId="409F3E47" w14:textId="38931442" w:rsidR="008969B2" w:rsidRPr="00AE75E6" w:rsidRDefault="008969B2" w:rsidP="008969B2">
      <w:pPr>
        <w:autoSpaceDE w:val="0"/>
        <w:autoSpaceDN w:val="0"/>
        <w:adjustRightInd w:val="0"/>
        <w:spacing w:after="0" w:line="240" w:lineRule="auto"/>
        <w:rPr>
          <w:rFonts w:ascii="Cambria" w:hAnsi="Cambria" w:cs="Cambria-Bold"/>
          <w:b/>
          <w:bCs/>
          <w:color w:val="000000"/>
        </w:rPr>
      </w:pPr>
      <w:r w:rsidRPr="00AE75E6">
        <w:rPr>
          <w:rFonts w:ascii="Cambria" w:hAnsi="Cambria" w:cs="Cambria-Bold"/>
          <w:b/>
          <w:bCs/>
          <w:color w:val="000000"/>
        </w:rPr>
        <w:t>___ Equal Employment Opp</w:t>
      </w:r>
      <w:r w:rsidRPr="00AE75E6">
        <w:rPr>
          <w:rFonts w:ascii="Cambria" w:hAnsi="Cambria" w:cs="TimesNewRomanPS-BoldMT"/>
          <w:b/>
          <w:bCs/>
          <w:color w:val="000000"/>
        </w:rPr>
        <w:t>’</w:t>
      </w:r>
      <w:r w:rsidRPr="00AE75E6">
        <w:rPr>
          <w:rFonts w:ascii="Cambria" w:hAnsi="Cambria" w:cs="Cambria-Bold"/>
          <w:b/>
          <w:bCs/>
          <w:color w:val="000000"/>
        </w:rPr>
        <w:t>y Commission (3 Credits/</w:t>
      </w:r>
      <w:r w:rsidR="00851083">
        <w:rPr>
          <w:rFonts w:ascii="Cambria" w:hAnsi="Cambria" w:cs="Cambria-Bold"/>
          <w:b/>
          <w:bCs/>
          <w:color w:val="000000"/>
        </w:rPr>
        <w:t>12</w:t>
      </w:r>
      <w:r w:rsidRPr="00AE75E6">
        <w:rPr>
          <w:rFonts w:ascii="Cambria" w:hAnsi="Cambria" w:cs="Cambria-Bold"/>
          <w:b/>
          <w:bCs/>
          <w:color w:val="000000"/>
        </w:rPr>
        <w:t xml:space="preserve"> weekly hours)</w:t>
      </w:r>
    </w:p>
    <w:p w14:paraId="38250535" w14:textId="77777777" w:rsidR="008969B2" w:rsidRPr="00AE75E6" w:rsidRDefault="008969B2" w:rsidP="00D151AA">
      <w:pPr>
        <w:autoSpaceDE w:val="0"/>
        <w:autoSpaceDN w:val="0"/>
        <w:adjustRightInd w:val="0"/>
        <w:spacing w:after="0" w:line="240" w:lineRule="auto"/>
        <w:ind w:firstLine="720"/>
        <w:rPr>
          <w:rFonts w:ascii="Cambria" w:hAnsi="Cambria" w:cs="Cambria-Bold"/>
          <w:b/>
          <w:bCs/>
          <w:color w:val="000000"/>
        </w:rPr>
      </w:pPr>
      <w:r w:rsidRPr="00AE75E6">
        <w:rPr>
          <w:rFonts w:ascii="Cambria" w:hAnsi="Cambria" w:cs="Cambria-Bold"/>
          <w:b/>
          <w:bCs/>
          <w:color w:val="000000"/>
        </w:rPr>
        <w:t>___ Hearings Unit</w:t>
      </w:r>
    </w:p>
    <w:p w14:paraId="7F458CCE" w14:textId="16BC912D" w:rsidR="008969B2" w:rsidRDefault="008969B2" w:rsidP="00D151AA">
      <w:pPr>
        <w:autoSpaceDE w:val="0"/>
        <w:autoSpaceDN w:val="0"/>
        <w:adjustRightInd w:val="0"/>
        <w:spacing w:after="0" w:line="240" w:lineRule="auto"/>
        <w:ind w:firstLine="720"/>
        <w:rPr>
          <w:rFonts w:ascii="Cambria" w:hAnsi="Cambria" w:cs="Cambria-Bold"/>
          <w:b/>
          <w:bCs/>
          <w:color w:val="000000"/>
        </w:rPr>
      </w:pPr>
      <w:r w:rsidRPr="00AE75E6">
        <w:rPr>
          <w:rFonts w:ascii="Cambria" w:hAnsi="Cambria" w:cs="Cambria-Bold"/>
          <w:b/>
          <w:bCs/>
          <w:color w:val="000000"/>
        </w:rPr>
        <w:t>___ Legal Unit</w:t>
      </w:r>
    </w:p>
    <w:p w14:paraId="5E09B6B9" w14:textId="3E03B463" w:rsidR="005D6B3C" w:rsidRDefault="000C1201" w:rsidP="001427C4">
      <w:pPr>
        <w:autoSpaceDE w:val="0"/>
        <w:autoSpaceDN w:val="0"/>
        <w:adjustRightInd w:val="0"/>
        <w:spacing w:after="0" w:line="240" w:lineRule="auto"/>
        <w:contextualSpacing/>
        <w:rPr>
          <w:rFonts w:ascii="Cambria" w:hAnsi="Cambria" w:cs="Cambria-Bold"/>
          <w:b/>
          <w:bCs/>
          <w:color w:val="000000"/>
        </w:rPr>
      </w:pPr>
      <w:r>
        <w:rPr>
          <w:rFonts w:ascii="Cambria" w:hAnsi="Cambria" w:cs="Cambria-Bold"/>
          <w:b/>
          <w:bCs/>
          <w:color w:val="000000"/>
        </w:rPr>
        <w:t xml:space="preserve">___ </w:t>
      </w:r>
      <w:r w:rsidRPr="000C1201">
        <w:rPr>
          <w:rFonts w:ascii="Cambria" w:hAnsi="Cambria" w:cs="Cambria-Bold"/>
          <w:b/>
          <w:bCs/>
          <w:color w:val="000000"/>
        </w:rPr>
        <w:t>U.S. Army Corps of Engineers Office of Counsel</w:t>
      </w:r>
      <w:r>
        <w:rPr>
          <w:rFonts w:ascii="Cambria" w:hAnsi="Cambria" w:cs="Cambria-Bold"/>
          <w:b/>
          <w:bCs/>
          <w:color w:val="000000"/>
        </w:rPr>
        <w:t xml:space="preserve"> (</w:t>
      </w:r>
      <w:r w:rsidR="00656650">
        <w:rPr>
          <w:rFonts w:ascii="Cambria" w:hAnsi="Cambria" w:cs="Cambria-Bold"/>
          <w:b/>
          <w:bCs/>
          <w:color w:val="000000"/>
        </w:rPr>
        <w:t>3 Credits/</w:t>
      </w:r>
      <w:r w:rsidR="00851083">
        <w:rPr>
          <w:rFonts w:ascii="Cambria" w:hAnsi="Cambria" w:cs="Cambria-Bold"/>
          <w:b/>
          <w:bCs/>
          <w:color w:val="000000"/>
        </w:rPr>
        <w:t>12</w:t>
      </w:r>
      <w:r w:rsidR="00656650">
        <w:rPr>
          <w:rFonts w:ascii="Cambria" w:hAnsi="Cambria" w:cs="Cambria-Bold"/>
          <w:b/>
          <w:bCs/>
          <w:color w:val="000000"/>
        </w:rPr>
        <w:t xml:space="preserve"> weekly hours)</w:t>
      </w:r>
    </w:p>
    <w:p w14:paraId="1E73E506" w14:textId="77777777" w:rsidR="001427C4" w:rsidRDefault="00E10BA0" w:rsidP="001427C4">
      <w:pPr>
        <w:spacing w:line="240" w:lineRule="auto"/>
        <w:contextualSpacing/>
        <w:rPr>
          <w:rFonts w:ascii="Cambria" w:eastAsia="Calibri" w:hAnsi="Cambria" w:cs="Cambria-Bold"/>
          <w:b/>
          <w:bCs/>
          <w:color w:val="000000"/>
        </w:rPr>
      </w:pPr>
      <w:r>
        <w:rPr>
          <w:rFonts w:ascii="Cambria" w:hAnsi="Cambria" w:cs="Cambria-Bold"/>
          <w:b/>
          <w:bCs/>
          <w:color w:val="000000"/>
        </w:rPr>
        <w:t xml:space="preserve">___ </w:t>
      </w:r>
      <w:r>
        <w:rPr>
          <w:rFonts w:ascii="Cambria" w:eastAsia="Calibri" w:hAnsi="Cambria" w:cs="Cambria-Bold"/>
          <w:b/>
          <w:bCs/>
          <w:color w:val="000000"/>
        </w:rPr>
        <w:t xml:space="preserve">National Transportation Safety Board* (NTSB) Office of Administrative Law Judges </w:t>
      </w:r>
    </w:p>
    <w:p w14:paraId="268CA0FD" w14:textId="3186E109" w:rsidR="00E10BA0" w:rsidRDefault="001427C4" w:rsidP="001427C4">
      <w:pPr>
        <w:spacing w:line="240" w:lineRule="auto"/>
        <w:contextualSpacing/>
        <w:rPr>
          <w:rFonts w:ascii="Cambria" w:hAnsi="Cambria" w:cs="Cambria-Bold"/>
          <w:b/>
          <w:bCs/>
          <w:color w:val="000000"/>
        </w:rPr>
      </w:pPr>
      <w:r w:rsidRPr="001427C4">
        <w:rPr>
          <w:rFonts w:ascii="Cambria" w:hAnsi="Cambria" w:cs="Cambria-Bold"/>
          <w:b/>
          <w:bCs/>
          <w:color w:val="000000"/>
        </w:rPr>
        <w:t>___ U.S. Dept. of Homeland Security: U.S. Immigration and Customs Enforcement (Remote)</w:t>
      </w:r>
    </w:p>
    <w:p w14:paraId="21E39394" w14:textId="77777777" w:rsidR="001427C4" w:rsidRPr="001427C4" w:rsidRDefault="001427C4" w:rsidP="001427C4">
      <w:pPr>
        <w:spacing w:line="240" w:lineRule="auto"/>
        <w:contextualSpacing/>
        <w:rPr>
          <w:rFonts w:ascii="Cambria" w:eastAsia="Calibri" w:hAnsi="Cambria" w:cs="Cambria-Bold"/>
          <w:b/>
          <w:bCs/>
          <w:color w:val="000000"/>
        </w:rPr>
      </w:pPr>
    </w:p>
    <w:p w14:paraId="2A37B0C6" w14:textId="50937B19"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626E463A">
        <w:rPr>
          <w:rFonts w:ascii="Cambria" w:hAnsi="Cambria" w:cs="Cambria-Bold"/>
          <w:b/>
          <w:color w:val="000000" w:themeColor="text1"/>
        </w:rPr>
        <w:t>HEALTH PRACTICE EXTERNSHIPS</w:t>
      </w:r>
    </w:p>
    <w:p w14:paraId="3DA3B33C"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__</w:t>
      </w:r>
      <w:proofErr w:type="gramStart"/>
      <w:r w:rsidRPr="00E10BA0">
        <w:rPr>
          <w:rFonts w:ascii="Cambria" w:eastAsia="Cambria" w:hAnsi="Cambria" w:cs="Cambria"/>
          <w:b/>
          <w:bCs/>
          <w:w w:val="105"/>
        </w:rPr>
        <w:t>_  Baptist</w:t>
      </w:r>
      <w:proofErr w:type="gramEnd"/>
      <w:r w:rsidRPr="00E10BA0">
        <w:rPr>
          <w:rFonts w:ascii="Cambria" w:eastAsia="Cambria" w:hAnsi="Cambria" w:cs="Cambria"/>
          <w:b/>
          <w:bCs/>
          <w:w w:val="105"/>
        </w:rPr>
        <w:t xml:space="preserve"> Memorial Healthcare Corporation* </w:t>
      </w:r>
    </w:p>
    <w:p w14:paraId="4C1FD1F9"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 xml:space="preserve">       ***Student to pay Background check fee***</w:t>
      </w:r>
    </w:p>
    <w:p w14:paraId="7BC71ABD"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__</w:t>
      </w:r>
      <w:proofErr w:type="gramStart"/>
      <w:r w:rsidRPr="00E10BA0">
        <w:rPr>
          <w:rFonts w:ascii="Cambria" w:eastAsia="Cambria" w:hAnsi="Cambria" w:cs="Cambria"/>
          <w:b/>
          <w:bCs/>
          <w:w w:val="105"/>
        </w:rPr>
        <w:t>_  Methodist</w:t>
      </w:r>
      <w:proofErr w:type="gramEnd"/>
      <w:r w:rsidRPr="00E10BA0">
        <w:rPr>
          <w:rFonts w:ascii="Cambria" w:eastAsia="Cambria" w:hAnsi="Cambria" w:cs="Cambria"/>
          <w:b/>
          <w:bCs/>
          <w:w w:val="105"/>
        </w:rPr>
        <w:t xml:space="preserve"> Le Bonheur Healthcare* </w:t>
      </w:r>
    </w:p>
    <w:p w14:paraId="2059CA56"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__</w:t>
      </w:r>
      <w:proofErr w:type="gramStart"/>
      <w:r w:rsidRPr="00E10BA0">
        <w:rPr>
          <w:rFonts w:ascii="Cambria" w:eastAsia="Cambria" w:hAnsi="Cambria" w:cs="Cambria"/>
          <w:b/>
          <w:bCs/>
          <w:w w:val="105"/>
        </w:rPr>
        <w:t>_  Regional</w:t>
      </w:r>
      <w:proofErr w:type="gramEnd"/>
      <w:r w:rsidRPr="00E10BA0">
        <w:rPr>
          <w:rFonts w:ascii="Cambria" w:eastAsia="Cambria" w:hAnsi="Cambria" w:cs="Cambria"/>
          <w:b/>
          <w:bCs/>
          <w:w w:val="105"/>
        </w:rPr>
        <w:t xml:space="preserve"> One Health* (The Med)* </w:t>
      </w:r>
    </w:p>
    <w:p w14:paraId="2FB3FA84" w14:textId="77777777" w:rsidR="00E10BA0" w:rsidRPr="00E10BA0" w:rsidRDefault="00E10BA0" w:rsidP="001427C4">
      <w:pPr>
        <w:widowControl w:val="0"/>
        <w:autoSpaceDE w:val="0"/>
        <w:autoSpaceDN w:val="0"/>
        <w:adjustRightInd w:val="0"/>
        <w:spacing w:after="0" w:line="240" w:lineRule="auto"/>
        <w:contextualSpacing/>
        <w:rPr>
          <w:rFonts w:ascii="Cambria" w:eastAsia="Cambria" w:hAnsi="Cambria" w:cs="Cambria"/>
          <w:b/>
          <w:bCs/>
          <w:w w:val="105"/>
        </w:rPr>
      </w:pPr>
      <w:r w:rsidRPr="00E10BA0">
        <w:rPr>
          <w:rFonts w:ascii="Cambria" w:eastAsia="Cambria" w:hAnsi="Cambria" w:cs="Cambria"/>
          <w:b/>
          <w:bCs/>
          <w:w w:val="105"/>
        </w:rPr>
        <w:t xml:space="preserve">        </w:t>
      </w:r>
      <w:r w:rsidRPr="00E10BA0">
        <w:rPr>
          <w:rFonts w:ascii="Cambria" w:eastAsia="Times New Roman" w:hAnsi="Cambria" w:cs="Times New Roman"/>
          <w:b/>
          <w:bCs/>
        </w:rPr>
        <w:t>**** PLEASE INCLUDE A WRITING SAMPLE WITH YOUR APPLICATION MATERIALS****</w:t>
      </w:r>
    </w:p>
    <w:p w14:paraId="269E796A"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__</w:t>
      </w:r>
      <w:proofErr w:type="gramStart"/>
      <w:r w:rsidRPr="00E10BA0">
        <w:rPr>
          <w:rFonts w:ascii="Cambria" w:eastAsia="Cambria" w:hAnsi="Cambria" w:cs="Cambria"/>
          <w:b/>
          <w:bCs/>
          <w:w w:val="105"/>
        </w:rPr>
        <w:t>_  St.</w:t>
      </w:r>
      <w:proofErr w:type="gramEnd"/>
      <w:r w:rsidRPr="00E10BA0">
        <w:rPr>
          <w:rFonts w:ascii="Cambria" w:eastAsia="Cambria" w:hAnsi="Cambria" w:cs="Cambria"/>
          <w:b/>
          <w:bCs/>
          <w:w w:val="105"/>
        </w:rPr>
        <w:t xml:space="preserve"> Jude Children’s Research Hospital*(3 Credits/12 weekly hours)</w:t>
      </w:r>
    </w:p>
    <w:p w14:paraId="28A49AB8" w14:textId="77777777" w:rsidR="00E10BA0" w:rsidRPr="00E10BA0" w:rsidRDefault="00E10BA0" w:rsidP="001427C4">
      <w:pPr>
        <w:widowControl w:val="0"/>
        <w:autoSpaceDE w:val="0"/>
        <w:autoSpaceDN w:val="0"/>
        <w:adjustRightInd w:val="0"/>
        <w:spacing w:before="12" w:after="0" w:line="240" w:lineRule="auto"/>
        <w:contextualSpacing/>
        <w:rPr>
          <w:rFonts w:ascii="Cambria" w:eastAsia="Cambria" w:hAnsi="Cambria" w:cs="Cambria"/>
          <w:b/>
          <w:bCs/>
          <w:w w:val="105"/>
        </w:rPr>
      </w:pPr>
      <w:r w:rsidRPr="00E10BA0">
        <w:rPr>
          <w:rFonts w:ascii="Cambria" w:eastAsia="Cambria" w:hAnsi="Cambria" w:cs="Cambria"/>
          <w:b/>
          <w:bCs/>
          <w:w w:val="105"/>
        </w:rPr>
        <w:t xml:space="preserve">       *******APPLICATION MUST INCLUDE TRANSCRIPTS********</w:t>
      </w:r>
    </w:p>
    <w:p w14:paraId="06DD57D1" w14:textId="77777777" w:rsidR="00897BB6" w:rsidRDefault="00897BB6" w:rsidP="001427C4">
      <w:pPr>
        <w:autoSpaceDE w:val="0"/>
        <w:autoSpaceDN w:val="0"/>
        <w:adjustRightInd w:val="0"/>
        <w:spacing w:after="0" w:line="240" w:lineRule="auto"/>
        <w:contextualSpacing/>
        <w:rPr>
          <w:rFonts w:ascii="Cambria" w:hAnsi="Cambria" w:cs="Cambria-Bold"/>
          <w:b/>
          <w:bCs/>
          <w:color w:val="000000"/>
        </w:rPr>
      </w:pPr>
    </w:p>
    <w:p w14:paraId="05C9336D" w14:textId="77777777" w:rsidR="00E10BA0" w:rsidRDefault="00E10BA0" w:rsidP="001427C4">
      <w:pPr>
        <w:autoSpaceDE w:val="0"/>
        <w:autoSpaceDN w:val="0"/>
        <w:adjustRightInd w:val="0"/>
        <w:spacing w:after="0" w:line="240" w:lineRule="auto"/>
        <w:contextualSpacing/>
        <w:rPr>
          <w:rFonts w:ascii="Cambria" w:hAnsi="Cambria" w:cs="Cambria-Bold"/>
          <w:b/>
          <w:bCs/>
          <w:color w:val="000000"/>
        </w:rPr>
      </w:pPr>
    </w:p>
    <w:p w14:paraId="3B26C6B5" w14:textId="77777777" w:rsidR="00897BB6" w:rsidRDefault="00897BB6" w:rsidP="001427C4">
      <w:pPr>
        <w:autoSpaceDE w:val="0"/>
        <w:autoSpaceDN w:val="0"/>
        <w:adjustRightInd w:val="0"/>
        <w:spacing w:after="0" w:line="240" w:lineRule="auto"/>
        <w:contextualSpacing/>
        <w:rPr>
          <w:rFonts w:ascii="Cambria" w:hAnsi="Cambria" w:cs="Cambria-Bold"/>
          <w:b/>
          <w:bCs/>
          <w:color w:val="000000"/>
        </w:rPr>
      </w:pPr>
    </w:p>
    <w:p w14:paraId="33B17EB8" w14:textId="77777777" w:rsidR="00897BB6" w:rsidRDefault="00897BB6" w:rsidP="001427C4">
      <w:pPr>
        <w:autoSpaceDE w:val="0"/>
        <w:autoSpaceDN w:val="0"/>
        <w:adjustRightInd w:val="0"/>
        <w:spacing w:after="0" w:line="240" w:lineRule="auto"/>
        <w:contextualSpacing/>
        <w:rPr>
          <w:rFonts w:ascii="Cambria" w:hAnsi="Cambria" w:cs="Cambria-Bold"/>
          <w:b/>
          <w:bCs/>
          <w:color w:val="000000"/>
        </w:rPr>
      </w:pPr>
    </w:p>
    <w:p w14:paraId="197A09AF" w14:textId="77777777" w:rsidR="00897BB6" w:rsidRDefault="00897BB6" w:rsidP="001427C4">
      <w:pPr>
        <w:autoSpaceDE w:val="0"/>
        <w:autoSpaceDN w:val="0"/>
        <w:adjustRightInd w:val="0"/>
        <w:spacing w:after="0" w:line="240" w:lineRule="auto"/>
        <w:contextualSpacing/>
        <w:rPr>
          <w:rFonts w:ascii="Cambria" w:hAnsi="Cambria" w:cs="Cambria-Bold"/>
          <w:b/>
          <w:bCs/>
          <w:color w:val="000000"/>
        </w:rPr>
      </w:pPr>
    </w:p>
    <w:p w14:paraId="0F9D70FC" w14:textId="77777777" w:rsidR="00897BB6" w:rsidRDefault="00897BB6" w:rsidP="001427C4">
      <w:pPr>
        <w:autoSpaceDE w:val="0"/>
        <w:autoSpaceDN w:val="0"/>
        <w:adjustRightInd w:val="0"/>
        <w:spacing w:after="0" w:line="240" w:lineRule="auto"/>
        <w:contextualSpacing/>
        <w:rPr>
          <w:rFonts w:ascii="Cambria" w:hAnsi="Cambria" w:cs="Cambria-Bold"/>
          <w:b/>
          <w:bCs/>
          <w:color w:val="000000"/>
        </w:rPr>
      </w:pPr>
    </w:p>
    <w:p w14:paraId="6D009111" w14:textId="12C6A0B6"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COMMUNITY LEGAL OFFICE EXTERNSHIPS </w:t>
      </w:r>
    </w:p>
    <w:p w14:paraId="49CA3542" w14:textId="77777777"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___ Advocates for Immigrant Rights</w:t>
      </w:r>
    </w:p>
    <w:p w14:paraId="1536770D" w14:textId="77777777"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Community Legal Center </w:t>
      </w:r>
      <w:r w:rsidRPr="00AE75E6">
        <w:rPr>
          <w:rFonts w:ascii="Cambria" w:hAnsi="Cambria" w:cs="TimesNewRomanPS-BoldMT"/>
          <w:b/>
          <w:bCs/>
          <w:color w:val="000000"/>
        </w:rPr>
        <w:t xml:space="preserve">– </w:t>
      </w:r>
      <w:r w:rsidRPr="00AE75E6">
        <w:rPr>
          <w:rFonts w:ascii="Cambria" w:hAnsi="Cambria" w:cs="Cambria-Bold"/>
          <w:b/>
          <w:bCs/>
          <w:color w:val="000000"/>
        </w:rPr>
        <w:t>Immigrant Justice Program</w:t>
      </w:r>
    </w:p>
    <w:p w14:paraId="6581E77E" w14:textId="77777777"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___ Disability Rights Tennessee</w:t>
      </w:r>
    </w:p>
    <w:p w14:paraId="439AA856" w14:textId="518565D8"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Legal Aid of Arkansas </w:t>
      </w:r>
      <w:r w:rsidRPr="00AE75E6">
        <w:rPr>
          <w:rFonts w:ascii="Cambria" w:hAnsi="Cambria" w:cs="TimesNewRomanPS-BoldMT"/>
          <w:b/>
          <w:bCs/>
          <w:color w:val="000000"/>
        </w:rPr>
        <w:t xml:space="preserve">– </w:t>
      </w:r>
      <w:r w:rsidRPr="00AE75E6">
        <w:rPr>
          <w:rFonts w:ascii="Cambria" w:hAnsi="Cambria" w:cs="Cambria-Bold"/>
          <w:b/>
          <w:bCs/>
          <w:color w:val="000000"/>
        </w:rPr>
        <w:t>West Memphis Office</w:t>
      </w:r>
    </w:p>
    <w:p w14:paraId="0DC40D6D" w14:textId="1EA5343E" w:rsidR="009465F4"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___ Memphis Area Legal Services (MALS)</w:t>
      </w:r>
      <w:r w:rsidR="00E10BA0">
        <w:rPr>
          <w:rFonts w:ascii="Cambria" w:hAnsi="Cambria" w:cs="Cambria-Bold"/>
          <w:b/>
          <w:bCs/>
          <w:color w:val="000000"/>
        </w:rPr>
        <w:t xml:space="preserve"> </w:t>
      </w:r>
      <w:r w:rsidR="009465F4">
        <w:rPr>
          <w:rFonts w:ascii="Cambria" w:hAnsi="Cambria" w:cs="Cambria-Bold"/>
          <w:b/>
          <w:bCs/>
          <w:color w:val="000000"/>
        </w:rPr>
        <w:t>Family Law</w:t>
      </w:r>
      <w:r w:rsidR="009465F4" w:rsidRPr="00AE75E6">
        <w:rPr>
          <w:rFonts w:ascii="Cambria" w:hAnsi="Cambria" w:cs="Cambria-Bold"/>
          <w:b/>
          <w:bCs/>
          <w:color w:val="000000"/>
        </w:rPr>
        <w:t xml:space="preserve"> Unit</w:t>
      </w:r>
    </w:p>
    <w:p w14:paraId="1D3870AE" w14:textId="77777777"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___ Mid-South Immigration Advocates</w:t>
      </w:r>
    </w:p>
    <w:p w14:paraId="19477591" w14:textId="77777777" w:rsidR="008969B2" w:rsidRPr="00AE75E6" w:rsidRDefault="008969B2" w:rsidP="001427C4">
      <w:pPr>
        <w:autoSpaceDE w:val="0"/>
        <w:autoSpaceDN w:val="0"/>
        <w:adjustRightInd w:val="0"/>
        <w:spacing w:after="0" w:line="240" w:lineRule="auto"/>
        <w:ind w:firstLine="720"/>
        <w:contextualSpacing/>
        <w:rPr>
          <w:rFonts w:ascii="Cambria" w:hAnsi="Cambria" w:cs="Cambria-Bold"/>
          <w:b/>
          <w:bCs/>
          <w:color w:val="000000"/>
        </w:rPr>
      </w:pPr>
      <w:r w:rsidRPr="00AE75E6">
        <w:rPr>
          <w:rFonts w:ascii="Cambria" w:hAnsi="Cambria" w:cs="Cambria-Bold"/>
          <w:b/>
          <w:bCs/>
          <w:color w:val="000000"/>
        </w:rPr>
        <w:t>___ Asylum/Deportation Defense</w:t>
      </w:r>
    </w:p>
    <w:p w14:paraId="6575F18C" w14:textId="77777777" w:rsidR="008969B2" w:rsidRDefault="008969B2" w:rsidP="001427C4">
      <w:pPr>
        <w:autoSpaceDE w:val="0"/>
        <w:autoSpaceDN w:val="0"/>
        <w:adjustRightInd w:val="0"/>
        <w:spacing w:after="0" w:line="240" w:lineRule="auto"/>
        <w:ind w:firstLine="720"/>
        <w:contextualSpacing/>
        <w:rPr>
          <w:rFonts w:ascii="Cambria" w:hAnsi="Cambria" w:cs="Cambria-Bold"/>
          <w:b/>
          <w:bCs/>
          <w:color w:val="000000"/>
        </w:rPr>
      </w:pPr>
      <w:r w:rsidRPr="00AE75E6">
        <w:rPr>
          <w:rFonts w:ascii="Cambria" w:hAnsi="Cambria" w:cs="Cambria-Bold"/>
          <w:b/>
          <w:bCs/>
          <w:color w:val="000000"/>
        </w:rPr>
        <w:t>___ Survivors</w:t>
      </w:r>
      <w:r w:rsidRPr="00AE75E6">
        <w:rPr>
          <w:rFonts w:ascii="Cambria" w:hAnsi="Cambria" w:cs="TimesNewRomanPS-BoldMT"/>
          <w:b/>
          <w:bCs/>
          <w:color w:val="000000"/>
        </w:rPr>
        <w:t xml:space="preserve">’ </w:t>
      </w:r>
      <w:r w:rsidRPr="00AE75E6">
        <w:rPr>
          <w:rFonts w:ascii="Cambria" w:hAnsi="Cambria" w:cs="Cambria-Bold"/>
          <w:b/>
          <w:bCs/>
          <w:color w:val="000000"/>
        </w:rPr>
        <w:t>Project (Orders of Protection, Family Law)</w:t>
      </w:r>
    </w:p>
    <w:p w14:paraId="22ABC4AB" w14:textId="77777777" w:rsidR="00521F11" w:rsidRDefault="00521F11"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w:t>
      </w:r>
      <w:r>
        <w:rPr>
          <w:rFonts w:ascii="Cambria" w:hAnsi="Cambria" w:cs="Cambria-Bold"/>
          <w:b/>
          <w:bCs/>
          <w:color w:val="000000"/>
        </w:rPr>
        <w:t>West Tennessee Legal Services (Jackson, TN)</w:t>
      </w:r>
    </w:p>
    <w:p w14:paraId="62653904" w14:textId="6DE3C2F3" w:rsidR="00DD4455"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w:t>
      </w:r>
      <w:r w:rsidR="00F4183A">
        <w:rPr>
          <w:rFonts w:ascii="Cambria" w:hAnsi="Cambria" w:cs="Cambria-Bold"/>
          <w:b/>
          <w:bCs/>
          <w:color w:val="000000"/>
        </w:rPr>
        <w:t xml:space="preserve">The Works, </w:t>
      </w:r>
      <w:r w:rsidR="00BE5290">
        <w:rPr>
          <w:rFonts w:ascii="Cambria" w:hAnsi="Cambria" w:cs="Cambria-Bold"/>
          <w:b/>
          <w:bCs/>
          <w:color w:val="000000"/>
        </w:rPr>
        <w:t>Inc.</w:t>
      </w:r>
      <w:r w:rsidR="00D66AC7">
        <w:rPr>
          <w:rFonts w:ascii="Cambria" w:hAnsi="Cambria" w:cs="Cambria-Bold"/>
          <w:b/>
          <w:bCs/>
          <w:color w:val="000000"/>
        </w:rPr>
        <w:t xml:space="preserve"> (formerly </w:t>
      </w:r>
      <w:r w:rsidRPr="00AE75E6">
        <w:rPr>
          <w:rFonts w:ascii="Cambria" w:hAnsi="Cambria" w:cs="Cambria-Bold"/>
          <w:b/>
          <w:bCs/>
          <w:color w:val="000000"/>
        </w:rPr>
        <w:t>Neighborhood Preservation, Inc.</w:t>
      </w:r>
      <w:r w:rsidR="00D66AC7">
        <w:rPr>
          <w:rFonts w:ascii="Cambria" w:hAnsi="Cambria" w:cs="Cambria-Bold"/>
          <w:b/>
          <w:bCs/>
          <w:color w:val="000000"/>
        </w:rPr>
        <w:t>)</w:t>
      </w:r>
    </w:p>
    <w:p w14:paraId="55BADD5C" w14:textId="0B50F1FA" w:rsidR="00897BB6" w:rsidRPr="00AE75E6" w:rsidRDefault="00897BB6" w:rsidP="001427C4">
      <w:pPr>
        <w:autoSpaceDE w:val="0"/>
        <w:autoSpaceDN w:val="0"/>
        <w:adjustRightInd w:val="0"/>
        <w:spacing w:after="0" w:line="240" w:lineRule="auto"/>
        <w:contextualSpacing/>
        <w:rPr>
          <w:rFonts w:ascii="Cambria" w:hAnsi="Cambria" w:cs="Cambria-Bold"/>
          <w:b/>
          <w:bCs/>
          <w:color w:val="000000"/>
        </w:rPr>
      </w:pPr>
      <w:r>
        <w:rPr>
          <w:rFonts w:ascii="Cambria" w:hAnsi="Cambria" w:cs="Cambria-Bold"/>
          <w:b/>
          <w:bCs/>
          <w:color w:val="000000"/>
        </w:rPr>
        <w:t xml:space="preserve">___ On Location: Memphis </w:t>
      </w:r>
      <w:r w:rsidR="00E10BA0">
        <w:rPr>
          <w:rFonts w:ascii="Cambria" w:hAnsi="Cambria" w:cs="Cambria-Bold"/>
          <w:b/>
          <w:bCs/>
          <w:color w:val="000000"/>
        </w:rPr>
        <w:t xml:space="preserve">(2 Credits/8 hours weekly) </w:t>
      </w:r>
    </w:p>
    <w:p w14:paraId="760EAD10" w14:textId="77777777"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p>
    <w:p w14:paraId="0AE35A00" w14:textId="72CC4976"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IN-HOUSE EXTERNSHIPS</w:t>
      </w:r>
    </w:p>
    <w:p w14:paraId="70911063" w14:textId="42D1F6E8" w:rsidR="008969B2"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w:t>
      </w:r>
      <w:r w:rsidR="00BE5290">
        <w:rPr>
          <w:rFonts w:ascii="Cambria" w:hAnsi="Cambria" w:cs="Cambria-Bold"/>
          <w:b/>
          <w:bCs/>
          <w:color w:val="000000"/>
        </w:rPr>
        <w:t>Memphis-</w:t>
      </w:r>
      <w:r w:rsidRPr="00AE75E6">
        <w:rPr>
          <w:rFonts w:ascii="Cambria" w:hAnsi="Cambria" w:cs="Cambria-Bold"/>
          <w:b/>
          <w:bCs/>
          <w:color w:val="000000"/>
        </w:rPr>
        <w:t xml:space="preserve">Shelby County Schools* – Office of General Counsel </w:t>
      </w:r>
    </w:p>
    <w:p w14:paraId="69962592" w14:textId="0BF9E798" w:rsidR="00D15EA1" w:rsidRPr="00D15EA1" w:rsidRDefault="00D15EA1" w:rsidP="001427C4">
      <w:pPr>
        <w:autoSpaceDE w:val="0"/>
        <w:autoSpaceDN w:val="0"/>
        <w:adjustRightInd w:val="0"/>
        <w:spacing w:after="0" w:line="240" w:lineRule="auto"/>
        <w:contextualSpacing/>
        <w:rPr>
          <w:rFonts w:ascii="Cambria" w:hAnsi="Cambria"/>
          <w:b/>
          <w:bCs/>
        </w:rPr>
      </w:pPr>
      <w:r w:rsidRPr="00BB1C71">
        <w:rPr>
          <w:rFonts w:ascii="Cambria" w:hAnsi="Cambria"/>
          <w:b/>
          <w:bCs/>
        </w:rPr>
        <w:t xml:space="preserve">___ </w:t>
      </w:r>
      <w:r w:rsidRPr="00D15EA1">
        <w:rPr>
          <w:rFonts w:ascii="Cambria" w:hAnsi="Cambria" w:cs="Cambria-Bold"/>
          <w:b/>
          <w:bCs/>
          <w:color w:val="000000"/>
        </w:rPr>
        <w:t>University</w:t>
      </w:r>
      <w:r w:rsidRPr="00BB1C71">
        <w:rPr>
          <w:rFonts w:ascii="Cambria" w:hAnsi="Cambria"/>
          <w:b/>
          <w:bCs/>
        </w:rPr>
        <w:t xml:space="preserve"> of Memphis Office of Athletic Compliance </w:t>
      </w:r>
    </w:p>
    <w:p w14:paraId="082E9217" w14:textId="0D36665F" w:rsidR="008969B2" w:rsidRPr="00AE75E6"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University of Memphis Office of University Counsel </w:t>
      </w:r>
    </w:p>
    <w:p w14:paraId="7DA73406" w14:textId="7B020E2B" w:rsidR="008969B2" w:rsidRDefault="008969B2" w:rsidP="001427C4">
      <w:pPr>
        <w:autoSpaceDE w:val="0"/>
        <w:autoSpaceDN w:val="0"/>
        <w:adjustRightInd w:val="0"/>
        <w:spacing w:after="0" w:line="240" w:lineRule="auto"/>
        <w:contextualSpacing/>
        <w:rPr>
          <w:rFonts w:ascii="Cambria" w:hAnsi="Cambria" w:cs="Cambria-Bold"/>
          <w:b/>
          <w:bCs/>
          <w:color w:val="000000"/>
        </w:rPr>
      </w:pPr>
      <w:r w:rsidRPr="00AE75E6">
        <w:rPr>
          <w:rFonts w:ascii="Cambria" w:hAnsi="Cambria" w:cs="Cambria-Bold"/>
          <w:b/>
          <w:bCs/>
          <w:color w:val="000000"/>
        </w:rPr>
        <w:t xml:space="preserve">___ University of Tennessee Research Foundation </w:t>
      </w:r>
    </w:p>
    <w:p w14:paraId="6239F0C1" w14:textId="18E688A6" w:rsidR="00D82573" w:rsidRPr="00AE75E6" w:rsidRDefault="00D82573" w:rsidP="001427C4">
      <w:pPr>
        <w:autoSpaceDE w:val="0"/>
        <w:autoSpaceDN w:val="0"/>
        <w:adjustRightInd w:val="0"/>
        <w:spacing w:after="0" w:line="240" w:lineRule="auto"/>
        <w:contextualSpacing/>
        <w:rPr>
          <w:rFonts w:ascii="Cambria" w:hAnsi="Cambria" w:cs="Cambria-Bold"/>
          <w:b/>
          <w:bCs/>
          <w:color w:val="000000"/>
        </w:rPr>
      </w:pPr>
      <w:r w:rsidRPr="00C52251">
        <w:rPr>
          <w:rFonts w:ascii="Cambria" w:hAnsi="Cambria"/>
          <w:b/>
          <w:bCs/>
        </w:rPr>
        <w:t xml:space="preserve">___ UTHSC Office of Sponsored Programs </w:t>
      </w:r>
    </w:p>
    <w:p w14:paraId="735A23FC" w14:textId="77777777" w:rsidR="001427C4" w:rsidRPr="001427C4" w:rsidRDefault="001427C4" w:rsidP="001427C4">
      <w:pPr>
        <w:spacing w:line="240" w:lineRule="auto"/>
        <w:contextualSpacing/>
        <w:rPr>
          <w:rFonts w:ascii="Cambria" w:hAnsi="Cambria" w:cs="TimesNewRomanPSMT"/>
          <w:b/>
          <w:bCs/>
          <w:color w:val="000000"/>
        </w:rPr>
      </w:pPr>
      <w:r w:rsidRPr="001427C4">
        <w:rPr>
          <w:rFonts w:ascii="Cambria" w:hAnsi="Cambria" w:cs="TimesNewRomanPSMT"/>
          <w:b/>
          <w:bCs/>
          <w:color w:val="000000"/>
        </w:rPr>
        <w:t xml:space="preserve">___ Federal Express Corporation (FedEx Express) </w:t>
      </w:r>
    </w:p>
    <w:p w14:paraId="64236551" w14:textId="77777777" w:rsidR="001427C4" w:rsidRPr="001427C4" w:rsidRDefault="001427C4" w:rsidP="001427C4">
      <w:pPr>
        <w:spacing w:line="240" w:lineRule="auto"/>
        <w:contextualSpacing/>
        <w:rPr>
          <w:rFonts w:ascii="Cambria" w:hAnsi="Cambria" w:cs="TimesNewRomanPSMT"/>
          <w:b/>
          <w:bCs/>
          <w:color w:val="000000"/>
        </w:rPr>
      </w:pPr>
      <w:r w:rsidRPr="001427C4">
        <w:rPr>
          <w:rFonts w:ascii="Cambria" w:hAnsi="Cambria" w:cs="TimesNewRomanPSMT"/>
          <w:b/>
          <w:bCs/>
          <w:color w:val="000000"/>
        </w:rPr>
        <w:t xml:space="preserve">___ Ducks Unlimited </w:t>
      </w:r>
    </w:p>
    <w:p w14:paraId="64BB8623" w14:textId="3CF2CE7C" w:rsidR="006B1C84" w:rsidRDefault="001427C4" w:rsidP="001427C4">
      <w:pPr>
        <w:spacing w:line="240" w:lineRule="auto"/>
        <w:contextualSpacing/>
        <w:rPr>
          <w:rFonts w:ascii="TimesNewRomanPSMT" w:hAnsi="TimesNewRomanPSMT" w:cs="TimesNewRomanPSMT"/>
          <w:color w:val="000000"/>
          <w:sz w:val="24"/>
          <w:szCs w:val="24"/>
        </w:rPr>
      </w:pPr>
      <w:r w:rsidRPr="001427C4">
        <w:rPr>
          <w:rFonts w:ascii="Cambria" w:hAnsi="Cambria" w:cs="TimesNewRomanPSMT"/>
          <w:b/>
          <w:bCs/>
          <w:color w:val="000000"/>
        </w:rPr>
        <w:t>___ Bass Berry Sims Pro Bono Division</w:t>
      </w:r>
      <w:r w:rsidRPr="001427C4">
        <w:rPr>
          <w:rFonts w:ascii="TimesNewRomanPSMT" w:hAnsi="TimesNewRomanPSMT" w:cs="TimesNewRomanPSMT"/>
          <w:color w:val="000000"/>
          <w:sz w:val="24"/>
          <w:szCs w:val="24"/>
        </w:rPr>
        <w:t xml:space="preserve"> </w:t>
      </w:r>
      <w:r w:rsidR="006B1C84">
        <w:rPr>
          <w:rFonts w:ascii="TimesNewRomanPSMT" w:hAnsi="TimesNewRomanPSMT" w:cs="TimesNewRomanPSMT"/>
          <w:color w:val="000000"/>
          <w:sz w:val="24"/>
          <w:szCs w:val="24"/>
        </w:rPr>
        <w:br w:type="page"/>
      </w:r>
    </w:p>
    <w:p w14:paraId="0915DDDC" w14:textId="6801796C" w:rsidR="008969B2" w:rsidRPr="00B803F0" w:rsidRDefault="00CA49DA" w:rsidP="006B1C84">
      <w:pPr>
        <w:autoSpaceDE w:val="0"/>
        <w:autoSpaceDN w:val="0"/>
        <w:adjustRightInd w:val="0"/>
        <w:spacing w:after="0" w:line="240" w:lineRule="auto"/>
        <w:jc w:val="center"/>
        <w:rPr>
          <w:rFonts w:ascii="Times New Roman" w:hAnsi="Times New Roman" w:cs="Times New Roman"/>
          <w:b/>
          <w:color w:val="000000"/>
        </w:rPr>
      </w:pPr>
      <w:r>
        <w:rPr>
          <w:rFonts w:ascii="Times New Roman" w:hAnsi="Times New Roman" w:cs="Times New Roman"/>
          <w:b/>
          <w:color w:val="000000"/>
        </w:rPr>
        <w:lastRenderedPageBreak/>
        <w:t>SUMMER</w:t>
      </w:r>
      <w:r w:rsidR="00857D9A">
        <w:rPr>
          <w:rFonts w:ascii="Times New Roman" w:hAnsi="Times New Roman" w:cs="Times New Roman"/>
          <w:b/>
          <w:color w:val="000000"/>
        </w:rPr>
        <w:t xml:space="preserve"> 202</w:t>
      </w:r>
      <w:r w:rsidR="006E56A4">
        <w:rPr>
          <w:rFonts w:ascii="Times New Roman" w:hAnsi="Times New Roman" w:cs="Times New Roman"/>
          <w:b/>
          <w:color w:val="000000"/>
        </w:rPr>
        <w:t>5</w:t>
      </w:r>
      <w:r w:rsidR="008969B2" w:rsidRPr="00B803F0">
        <w:rPr>
          <w:rFonts w:ascii="Times New Roman" w:hAnsi="Times New Roman" w:cs="Times New Roman"/>
          <w:b/>
          <w:color w:val="000000"/>
        </w:rPr>
        <w:t xml:space="preserve"> EXTERNSHIP COURSE – FIELD PLACEMENT DESCRIPTIONS</w:t>
      </w:r>
    </w:p>
    <w:p w14:paraId="0829C11A" w14:textId="77777777" w:rsidR="006B1C84" w:rsidRPr="00B803F0" w:rsidRDefault="006B1C84" w:rsidP="008969B2">
      <w:pPr>
        <w:autoSpaceDE w:val="0"/>
        <w:autoSpaceDN w:val="0"/>
        <w:adjustRightInd w:val="0"/>
        <w:spacing w:after="0" w:line="240" w:lineRule="auto"/>
        <w:rPr>
          <w:rFonts w:ascii="Times New Roman" w:hAnsi="Times New Roman" w:cs="Times New Roman"/>
          <w:b/>
          <w:color w:val="000000"/>
        </w:rPr>
      </w:pPr>
    </w:p>
    <w:p w14:paraId="26ECFF0A" w14:textId="626CEF6B"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JUDICIAL EXTERNSHIPS – U.S. COURTS</w:t>
      </w:r>
    </w:p>
    <w:p w14:paraId="24547628" w14:textId="77777777" w:rsidR="006B1C84" w:rsidRPr="00B803F0" w:rsidRDefault="006B1C84" w:rsidP="008969B2">
      <w:pPr>
        <w:autoSpaceDE w:val="0"/>
        <w:autoSpaceDN w:val="0"/>
        <w:adjustRightInd w:val="0"/>
        <w:spacing w:after="0" w:line="240" w:lineRule="auto"/>
        <w:rPr>
          <w:rFonts w:ascii="Times New Roman" w:hAnsi="Times New Roman" w:cs="Times New Roman"/>
          <w:b/>
          <w:color w:val="000000"/>
        </w:rPr>
      </w:pPr>
    </w:p>
    <w:p w14:paraId="72047BA3" w14:textId="66E74C0E" w:rsidR="000D72ED" w:rsidRDefault="000D72ED"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U.S. Circuit Court for the 6</w:t>
      </w:r>
      <w:r w:rsidRPr="000D72ED">
        <w:rPr>
          <w:rFonts w:ascii="Times New Roman" w:hAnsi="Times New Roman" w:cs="Times New Roman"/>
          <w:b/>
          <w:color w:val="000000"/>
          <w:vertAlign w:val="superscript"/>
        </w:rPr>
        <w:t>th</w:t>
      </w:r>
      <w:r>
        <w:rPr>
          <w:rFonts w:ascii="Times New Roman" w:hAnsi="Times New Roman" w:cs="Times New Roman"/>
          <w:b/>
          <w:color w:val="000000"/>
        </w:rPr>
        <w:t xml:space="preserve"> Circuit Court of Appeals </w:t>
      </w:r>
    </w:p>
    <w:p w14:paraId="21C46855" w14:textId="77777777" w:rsidR="00E17E49" w:rsidRDefault="00C047B3" w:rsidP="008969B2">
      <w:pPr>
        <w:autoSpaceDE w:val="0"/>
        <w:autoSpaceDN w:val="0"/>
        <w:adjustRightInd w:val="0"/>
        <w:spacing w:after="0" w:line="240" w:lineRule="auto"/>
        <w:rPr>
          <w:rFonts w:ascii="Times New Roman" w:hAnsi="Times New Roman" w:cs="Times New Roman"/>
        </w:rPr>
      </w:pPr>
      <w:r w:rsidRPr="00C047B3">
        <w:rPr>
          <w:rFonts w:ascii="Times New Roman" w:hAnsi="Times New Roman" w:cs="Times New Roman"/>
        </w:rPr>
        <w:t>Students are placed as externs in the chambers of U.S. Circuit Judge</w:t>
      </w:r>
      <w:r w:rsidR="002167E4">
        <w:rPr>
          <w:rFonts w:ascii="Times New Roman" w:hAnsi="Times New Roman" w:cs="Times New Roman"/>
        </w:rPr>
        <w:t xml:space="preserve"> Andre B. Mathis</w:t>
      </w:r>
      <w:r w:rsidRPr="00C047B3">
        <w:rPr>
          <w:rFonts w:ascii="Times New Roman" w:hAnsi="Times New Roman" w:cs="Times New Roman"/>
        </w:rPr>
        <w:t xml:space="preserve"> </w:t>
      </w:r>
      <w:r w:rsidR="002167E4">
        <w:rPr>
          <w:rFonts w:ascii="Times New Roman" w:hAnsi="Times New Roman" w:cs="Times New Roman"/>
        </w:rPr>
        <w:t xml:space="preserve">of </w:t>
      </w:r>
      <w:r w:rsidRPr="00C047B3">
        <w:rPr>
          <w:rFonts w:ascii="Times New Roman" w:hAnsi="Times New Roman" w:cs="Times New Roman"/>
        </w:rPr>
        <w:t xml:space="preserve">the United States Court of Appeals for the Sixth Circuit. Judicial externs have a unique opportunity to learn about the process of judicial decision-making while working with the Judge, the Judge’s law clerk(s), and court staff, and through observation in the courtroom. Responsibilities will include assisting law clerks in drafting Rule 34 and en banc recommendations. Externs gain broad exposure to essential appellate advocacy skills as well as appellate court practice and procedure. </w:t>
      </w:r>
    </w:p>
    <w:p w14:paraId="525D92F8" w14:textId="7A6C2495" w:rsidR="00C047B3" w:rsidRPr="00C047B3" w:rsidRDefault="00C047B3" w:rsidP="008969B2">
      <w:pPr>
        <w:autoSpaceDE w:val="0"/>
        <w:autoSpaceDN w:val="0"/>
        <w:adjustRightInd w:val="0"/>
        <w:spacing w:after="0" w:line="240" w:lineRule="auto"/>
        <w:rPr>
          <w:rFonts w:ascii="Times New Roman" w:hAnsi="Times New Roman" w:cs="Times New Roman"/>
          <w:b/>
          <w:color w:val="000000"/>
        </w:rPr>
      </w:pPr>
      <w:r w:rsidRPr="00C047B3">
        <w:rPr>
          <w:rFonts w:ascii="Times New Roman" w:hAnsi="Times New Roman" w:cs="Times New Roman"/>
        </w:rPr>
        <w:t>General Eligibility Preference: GPA &gt; 3.0</w:t>
      </w:r>
    </w:p>
    <w:p w14:paraId="1C5CE778" w14:textId="77777777" w:rsidR="000D72ED" w:rsidRDefault="000D72ED" w:rsidP="008969B2">
      <w:pPr>
        <w:autoSpaceDE w:val="0"/>
        <w:autoSpaceDN w:val="0"/>
        <w:adjustRightInd w:val="0"/>
        <w:spacing w:after="0" w:line="240" w:lineRule="auto"/>
        <w:rPr>
          <w:rFonts w:ascii="Times New Roman" w:hAnsi="Times New Roman" w:cs="Times New Roman"/>
          <w:b/>
          <w:color w:val="000000"/>
        </w:rPr>
      </w:pPr>
    </w:p>
    <w:p w14:paraId="42D06625" w14:textId="7D3570E4" w:rsidR="008969B2"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U.S. District Court for the Western District of Tennessee</w:t>
      </w:r>
    </w:p>
    <w:p w14:paraId="6B5DB479" w14:textId="77777777" w:rsidR="005642E6" w:rsidRPr="005642E6" w:rsidRDefault="00F91E1A" w:rsidP="008969B2">
      <w:p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Students will work with a specific </w:t>
      </w:r>
      <w:r w:rsidR="00C968D5" w:rsidRPr="005642E6">
        <w:rPr>
          <w:rFonts w:ascii="Times New Roman" w:hAnsi="Times New Roman" w:cs="Times New Roman"/>
          <w:color w:val="202124"/>
          <w:shd w:val="clear" w:color="auto" w:fill="FFFFFF"/>
        </w:rPr>
        <w:t>assigned Judge and will have a unique opportunity to observe interactions in chambers, and the</w:t>
      </w:r>
      <w:r w:rsidR="005642E6" w:rsidRPr="005642E6">
        <w:rPr>
          <w:rFonts w:ascii="Times New Roman" w:hAnsi="Times New Roman" w:cs="Times New Roman"/>
          <w:color w:val="202124"/>
          <w:shd w:val="clear" w:color="auto" w:fill="FFFFFF"/>
        </w:rPr>
        <w:t xml:space="preserve"> process of Judicial decision making at the Federal Trial Court level. </w:t>
      </w:r>
    </w:p>
    <w:p w14:paraId="599FD354" w14:textId="0E62B031" w:rsidR="005642E6" w:rsidRPr="005642E6" w:rsidRDefault="005642E6" w:rsidP="008969B2">
      <w:p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Externship Dut</w:t>
      </w:r>
      <w:r w:rsidR="00651E3F" w:rsidRPr="005642E6">
        <w:rPr>
          <w:rFonts w:ascii="Times New Roman" w:hAnsi="Times New Roman" w:cs="Times New Roman"/>
          <w:color w:val="202124"/>
          <w:shd w:val="clear" w:color="auto" w:fill="FFFFFF"/>
        </w:rPr>
        <w:t xml:space="preserve">ies </w:t>
      </w:r>
      <w:r>
        <w:rPr>
          <w:rFonts w:ascii="Times New Roman" w:hAnsi="Times New Roman" w:cs="Times New Roman"/>
          <w:color w:val="202124"/>
          <w:shd w:val="clear" w:color="auto" w:fill="FFFFFF"/>
        </w:rPr>
        <w:t xml:space="preserve">vary from Chambers to Chambers however, </w:t>
      </w:r>
      <w:r w:rsidRPr="005642E6">
        <w:rPr>
          <w:rFonts w:ascii="Times New Roman" w:hAnsi="Times New Roman" w:cs="Times New Roman"/>
          <w:color w:val="202124"/>
          <w:shd w:val="clear" w:color="auto" w:fill="FFFFFF"/>
        </w:rPr>
        <w:t xml:space="preserve">typically </w:t>
      </w:r>
      <w:r w:rsidR="00651E3F" w:rsidRPr="005642E6">
        <w:rPr>
          <w:rFonts w:ascii="Times New Roman" w:hAnsi="Times New Roman" w:cs="Times New Roman"/>
          <w:color w:val="202124"/>
          <w:shd w:val="clear" w:color="auto" w:fill="FFFFFF"/>
        </w:rPr>
        <w:t xml:space="preserve">include: </w:t>
      </w:r>
    </w:p>
    <w:p w14:paraId="5A4EE52F" w14:textId="04E17DB2"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Working in chambers with a District Judge</w:t>
      </w:r>
    </w:p>
    <w:p w14:paraId="2DB7A247" w14:textId="5C27199F"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Observing a variety of court proceedings in </w:t>
      </w:r>
      <w:r w:rsidR="005642E6" w:rsidRPr="005642E6">
        <w:rPr>
          <w:rFonts w:ascii="Times New Roman" w:hAnsi="Times New Roman" w:cs="Times New Roman"/>
          <w:color w:val="202124"/>
          <w:shd w:val="clear" w:color="auto" w:fill="FFFFFF"/>
        </w:rPr>
        <w:t>the assigned Judge’s cases</w:t>
      </w:r>
      <w:r w:rsidRPr="005642E6">
        <w:rPr>
          <w:rFonts w:ascii="Times New Roman" w:hAnsi="Times New Roman" w:cs="Times New Roman"/>
          <w:color w:val="202124"/>
          <w:shd w:val="clear" w:color="auto" w:fill="FFFFFF"/>
        </w:rPr>
        <w:t xml:space="preserve"> cases to develop familiarity with the judicial process </w:t>
      </w:r>
    </w:p>
    <w:p w14:paraId="6F2B4F58" w14:textId="77777777"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Shadowing </w:t>
      </w:r>
      <w:r w:rsidR="005642E6" w:rsidRPr="005642E6">
        <w:rPr>
          <w:rFonts w:ascii="Times New Roman" w:hAnsi="Times New Roman" w:cs="Times New Roman"/>
          <w:color w:val="202124"/>
          <w:shd w:val="clear" w:color="auto" w:fill="FFFFFF"/>
        </w:rPr>
        <w:t xml:space="preserve">judicial </w:t>
      </w:r>
      <w:r w:rsidRPr="005642E6">
        <w:rPr>
          <w:rFonts w:ascii="Times New Roman" w:hAnsi="Times New Roman" w:cs="Times New Roman"/>
          <w:color w:val="202124"/>
          <w:shd w:val="clear" w:color="auto" w:fill="FFFFFF"/>
        </w:rPr>
        <w:t xml:space="preserve">staff members </w:t>
      </w:r>
    </w:p>
    <w:p w14:paraId="07D1C8BA" w14:textId="2130E3DB" w:rsid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Performing legal, historical, statistical, and other research </w:t>
      </w:r>
    </w:p>
    <w:p w14:paraId="6BA1FF07" w14:textId="10C9E250" w:rsidR="004473D9" w:rsidRPr="005642E6" w:rsidRDefault="004473D9"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Preparation of bench memoranda, and assistance with pretrial, trial, and post-trial motions and judicial opinions </w:t>
      </w:r>
    </w:p>
    <w:p w14:paraId="3B1BC795" w14:textId="77777777"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Assisting judicial staff with jury matters </w:t>
      </w:r>
    </w:p>
    <w:p w14:paraId="16F680AE" w14:textId="3D8EE0E7"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Assisting judicial as needed in handling special events, such as naturalization ceremonies</w:t>
      </w:r>
    </w:p>
    <w:p w14:paraId="3AC3C5F5" w14:textId="68F19538" w:rsidR="005642E6"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color w:val="202124"/>
          <w:shd w:val="clear" w:color="auto" w:fill="FFFFFF"/>
        </w:rPr>
      </w:pPr>
      <w:r w:rsidRPr="005642E6">
        <w:rPr>
          <w:rFonts w:ascii="Times New Roman" w:hAnsi="Times New Roman" w:cs="Times New Roman"/>
          <w:color w:val="202124"/>
          <w:shd w:val="clear" w:color="auto" w:fill="FFFFFF"/>
        </w:rPr>
        <w:t xml:space="preserve">Assisting in collecting, maintaining, and processing case information </w:t>
      </w:r>
    </w:p>
    <w:p w14:paraId="0638DAF6" w14:textId="038E2572" w:rsidR="00651E3F" w:rsidRPr="005642E6" w:rsidRDefault="00651E3F" w:rsidP="005642E6">
      <w:pPr>
        <w:pStyle w:val="ListParagraph"/>
        <w:numPr>
          <w:ilvl w:val="0"/>
          <w:numId w:val="4"/>
        </w:numPr>
        <w:autoSpaceDE w:val="0"/>
        <w:autoSpaceDN w:val="0"/>
        <w:adjustRightInd w:val="0"/>
        <w:spacing w:after="0" w:line="240" w:lineRule="auto"/>
        <w:rPr>
          <w:rFonts w:ascii="Times New Roman" w:hAnsi="Times New Roman" w:cs="Times New Roman"/>
          <w:b/>
          <w:color w:val="000000"/>
        </w:rPr>
      </w:pPr>
      <w:r w:rsidRPr="005642E6">
        <w:rPr>
          <w:rFonts w:ascii="Times New Roman" w:hAnsi="Times New Roman" w:cs="Times New Roman"/>
          <w:color w:val="202124"/>
          <w:shd w:val="clear" w:color="auto" w:fill="FFFFFF"/>
        </w:rPr>
        <w:t>Performing other duties as assigned</w:t>
      </w:r>
    </w:p>
    <w:p w14:paraId="56E4C401" w14:textId="77777777" w:rsidR="00651E3F" w:rsidRDefault="00651E3F" w:rsidP="008969B2">
      <w:pPr>
        <w:autoSpaceDE w:val="0"/>
        <w:autoSpaceDN w:val="0"/>
        <w:adjustRightInd w:val="0"/>
        <w:spacing w:after="0" w:line="240" w:lineRule="auto"/>
        <w:rPr>
          <w:rFonts w:ascii="Times New Roman" w:hAnsi="Times New Roman" w:cs="Times New Roman"/>
          <w:b/>
          <w:color w:val="000000"/>
        </w:rPr>
      </w:pPr>
    </w:p>
    <w:p w14:paraId="4FEB668B" w14:textId="563386E1"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U.S. Bankruptcy Court for the Western District of Tennessee</w:t>
      </w:r>
    </w:p>
    <w:p w14:paraId="14C9B8D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Students are placed as externs in the United States Courts for the Western District of Tennessee. Each</w:t>
      </w:r>
    </w:p>
    <w:p w14:paraId="19C3E6F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 is assigned to the chambers of a U.S. District Court Judge, a U.S. Magistrate Judge, or a U.S.</w:t>
      </w:r>
    </w:p>
    <w:p w14:paraId="0B81798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Bankruptcy Court Judge. Judicial externs have a unique opportunity to learn about the process of judicial</w:t>
      </w:r>
    </w:p>
    <w:p w14:paraId="01205FC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decision-making while working with Court staff and observing in the courtroom. Responsibilities vary</w:t>
      </w:r>
    </w:p>
    <w:p w14:paraId="5206209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from chambers to chambers, but have in common an emphasis on legal research and writing, including</w:t>
      </w:r>
    </w:p>
    <w:p w14:paraId="501C300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preparation of bench memoranda, and assistance with pretrial, trial and post-trial motions and judicial</w:t>
      </w:r>
    </w:p>
    <w:p w14:paraId="646B10D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opinions. Externs gain broad exposure to litigation strategies and advocacy skills, as well as trial court</w:t>
      </w:r>
    </w:p>
    <w:p w14:paraId="7A72374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practice and procedure.</w:t>
      </w:r>
    </w:p>
    <w:p w14:paraId="0ABFDF4A" w14:textId="77777777" w:rsidR="008969B2" w:rsidRPr="00B803F0" w:rsidRDefault="008969B2" w:rsidP="00D65F68">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Preferred Course(s) (satisfied by prior or concurrent enrollment)</w:t>
      </w:r>
      <w:r w:rsidRPr="00B803F0">
        <w:rPr>
          <w:rFonts w:ascii="Times New Roman" w:hAnsi="Times New Roman" w:cs="Times New Roman"/>
          <w:color w:val="000000"/>
        </w:rPr>
        <w:t>:</w:t>
      </w:r>
    </w:p>
    <w:p w14:paraId="7DE5BF6B" w14:textId="77777777" w:rsidR="008969B2" w:rsidRPr="00B803F0" w:rsidRDefault="008969B2" w:rsidP="00D65F68">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For Bankruptcy Court: Debtor-Creditor or Secured Transactions</w:t>
      </w:r>
    </w:p>
    <w:p w14:paraId="3498D7F6" w14:textId="77777777" w:rsidR="00D65F68" w:rsidRPr="00B803F0" w:rsidRDefault="00D65F68" w:rsidP="008969B2">
      <w:pPr>
        <w:autoSpaceDE w:val="0"/>
        <w:autoSpaceDN w:val="0"/>
        <w:adjustRightInd w:val="0"/>
        <w:spacing w:after="0" w:line="240" w:lineRule="auto"/>
        <w:rPr>
          <w:rFonts w:ascii="Times New Roman" w:hAnsi="Times New Roman" w:cs="Times New Roman"/>
          <w:b/>
          <w:color w:val="000000"/>
        </w:rPr>
      </w:pPr>
    </w:p>
    <w:p w14:paraId="46D2BA5E" w14:textId="77777777" w:rsidR="00CC6BFC" w:rsidRDefault="00CC6BFC" w:rsidP="008969B2">
      <w:pPr>
        <w:autoSpaceDE w:val="0"/>
        <w:autoSpaceDN w:val="0"/>
        <w:adjustRightInd w:val="0"/>
        <w:spacing w:after="0" w:line="240" w:lineRule="auto"/>
        <w:rPr>
          <w:rFonts w:ascii="Times New Roman" w:hAnsi="Times New Roman" w:cs="Times New Roman"/>
          <w:b/>
          <w:color w:val="000000"/>
        </w:rPr>
      </w:pPr>
    </w:p>
    <w:p w14:paraId="71ED6C25" w14:textId="7BB76CB8"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JUDICIAL EXTERNSHIPS – TENNESSEE STATE COURTS</w:t>
      </w:r>
    </w:p>
    <w:p w14:paraId="66218E6B" w14:textId="77777777" w:rsidR="00D65F68" w:rsidRPr="00B803F0" w:rsidRDefault="00D65F68" w:rsidP="008969B2">
      <w:pPr>
        <w:autoSpaceDE w:val="0"/>
        <w:autoSpaceDN w:val="0"/>
        <w:adjustRightInd w:val="0"/>
        <w:spacing w:after="0" w:line="240" w:lineRule="auto"/>
        <w:rPr>
          <w:rFonts w:ascii="Times New Roman" w:hAnsi="Times New Roman" w:cs="Times New Roman"/>
          <w:b/>
          <w:color w:val="000000"/>
        </w:rPr>
      </w:pPr>
    </w:p>
    <w:p w14:paraId="722B563A" w14:textId="0E0CAAB7" w:rsidR="009400CD" w:rsidRDefault="009400CD"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 xml:space="preserve">Tennessee Supreme Court </w:t>
      </w:r>
    </w:p>
    <w:p w14:paraId="3C98BF18" w14:textId="103E8DE1" w:rsidR="009400CD" w:rsidRDefault="009400CD" w:rsidP="009400CD">
      <w:pPr>
        <w:autoSpaceDE w:val="0"/>
        <w:autoSpaceDN w:val="0"/>
        <w:adjustRightInd w:val="0"/>
        <w:spacing w:after="0" w:line="240" w:lineRule="auto"/>
        <w:rPr>
          <w:rFonts w:ascii="Times New Roman" w:hAnsi="Times New Roman" w:cs="Times New Roman"/>
        </w:rPr>
      </w:pPr>
      <w:r w:rsidRPr="00C047B3">
        <w:rPr>
          <w:rFonts w:ascii="Times New Roman" w:hAnsi="Times New Roman" w:cs="Times New Roman"/>
        </w:rPr>
        <w:t xml:space="preserve">Students are placed as externs in the chambers of the </w:t>
      </w:r>
      <w:r>
        <w:rPr>
          <w:rFonts w:ascii="Times New Roman" w:hAnsi="Times New Roman" w:cs="Times New Roman"/>
        </w:rPr>
        <w:t>Tennessee Supreme Court</w:t>
      </w:r>
      <w:r w:rsidRPr="00C047B3">
        <w:rPr>
          <w:rFonts w:ascii="Times New Roman" w:hAnsi="Times New Roman" w:cs="Times New Roman"/>
        </w:rPr>
        <w:t xml:space="preserve">. Judicial externs have a unique opportunity to learn about the process of judicial decision-making while working with the Judge, the Judge’s law clerk(s), and court staff, and through observation in the courtroom. Externs gain broad exposure to essential appellate advocacy skills as well as appellate court practice and procedure. </w:t>
      </w:r>
    </w:p>
    <w:p w14:paraId="00770A41" w14:textId="77777777" w:rsidR="00B47949" w:rsidRDefault="00B47949" w:rsidP="008969B2">
      <w:pPr>
        <w:autoSpaceDE w:val="0"/>
        <w:autoSpaceDN w:val="0"/>
        <w:adjustRightInd w:val="0"/>
        <w:spacing w:after="0" w:line="240" w:lineRule="auto"/>
        <w:rPr>
          <w:rFonts w:ascii="Times New Roman" w:hAnsi="Times New Roman" w:cs="Times New Roman"/>
          <w:b/>
          <w:color w:val="000000"/>
        </w:rPr>
      </w:pPr>
    </w:p>
    <w:p w14:paraId="3C5AC672" w14:textId="4AD5A064"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lastRenderedPageBreak/>
        <w:t>Tennessee Trial Courts</w:t>
      </w:r>
    </w:p>
    <w:p w14:paraId="017BD8C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Students are placed as externs in a trial-level court in Shelby County. Each student is assigned to the</w:t>
      </w:r>
    </w:p>
    <w:p w14:paraId="0737600C" w14:textId="3B5FB3DA"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chambers of a Shelby County Chancery Court Chancellor.</w:t>
      </w:r>
    </w:p>
    <w:p w14:paraId="726C707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Judicial externs have a unique opportunity to learn about the process of judicial decision-making while</w:t>
      </w:r>
    </w:p>
    <w:p w14:paraId="4523953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working with the Judge and court staff and through observation in the courtroom. Responsibilities vary</w:t>
      </w:r>
    </w:p>
    <w:p w14:paraId="011FD9D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from chambers to chambers, but have in common an emphasis on legal research and writing, including</w:t>
      </w:r>
    </w:p>
    <w:p w14:paraId="3DF3C5F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preparation of bench memoranda, and assistance with pretrial, trial and post-trial motions and judicial</w:t>
      </w:r>
    </w:p>
    <w:p w14:paraId="4BFDB66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opinions. Externs gain broad exposure to a various litigation strategies and advocacy skills, as well as trial</w:t>
      </w:r>
    </w:p>
    <w:p w14:paraId="5F4B320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court practice and procedure.</w:t>
      </w:r>
    </w:p>
    <w:p w14:paraId="62CC3C78" w14:textId="77777777" w:rsidR="008969B2" w:rsidRPr="00B803F0" w:rsidRDefault="008969B2" w:rsidP="006A4D1A">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IMPORTANT</w:t>
      </w:r>
      <w:r w:rsidRPr="00B803F0">
        <w:rPr>
          <w:rFonts w:ascii="Times New Roman" w:hAnsi="Times New Roman" w:cs="Times New Roman"/>
          <w:color w:val="000000"/>
        </w:rPr>
        <w:t>: Externs must be available on Friday mornings for Motions Dockets.</w:t>
      </w:r>
    </w:p>
    <w:p w14:paraId="101EFD2D" w14:textId="77777777" w:rsidR="00DB1927" w:rsidRDefault="00DB1927" w:rsidP="000409A6">
      <w:pPr>
        <w:rPr>
          <w:rFonts w:ascii="Times New Roman" w:hAnsi="Times New Roman" w:cs="Times New Roman"/>
          <w:b/>
          <w:color w:val="000000"/>
        </w:rPr>
      </w:pPr>
    </w:p>
    <w:p w14:paraId="371B31ED" w14:textId="07A68419" w:rsidR="0098190F" w:rsidRPr="00B803F0" w:rsidRDefault="008969B2" w:rsidP="00DB1927">
      <w:pPr>
        <w:rPr>
          <w:rFonts w:ascii="Times New Roman" w:hAnsi="Times New Roman" w:cs="Times New Roman"/>
          <w:b/>
          <w:color w:val="000000"/>
        </w:rPr>
      </w:pPr>
      <w:r w:rsidRPr="00B803F0">
        <w:rPr>
          <w:rFonts w:ascii="Times New Roman" w:hAnsi="Times New Roman" w:cs="Times New Roman"/>
          <w:b/>
          <w:color w:val="000000"/>
        </w:rPr>
        <w:t>CRIMINAL JUSTICE EXTERNSHIPS</w:t>
      </w:r>
    </w:p>
    <w:p w14:paraId="1A99D999" w14:textId="52CABE3C"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United States Attorney’s Office (3L Students Only)</w:t>
      </w:r>
    </w:p>
    <w:p w14:paraId="1B3D758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 this externship, students are placed in the United States Attorney's Office for the Western District of</w:t>
      </w:r>
    </w:p>
    <w:p w14:paraId="1FD2D00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Tennessee. The United States Attorney's Office serves as the principal litigator for its judicial district and</w:t>
      </w:r>
    </w:p>
    <w:p w14:paraId="75836C6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is responsible for coordinating multiple agency investigations within the district. The United States</w:t>
      </w:r>
    </w:p>
    <w:p w14:paraId="4DE3107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Attorney’s Office prosecutes violations of federal criminal statutes, defends the government in civil</w:t>
      </w:r>
    </w:p>
    <w:p w14:paraId="1AFBD67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actions, seeks enforcement of a variety of civil enforcement statutes, and institutes proceedings for the</w:t>
      </w:r>
    </w:p>
    <w:p w14:paraId="4A5E506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collection of fines and penalties. Typical assignments for externs will involve assisting with all aspects of</w:t>
      </w:r>
    </w:p>
    <w:p w14:paraId="1F3FE88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case preparation, including researching legal issues, drafting/writing motions, briefs, responses and</w:t>
      </w:r>
    </w:p>
    <w:p w14:paraId="71C8136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various pleadings, providing trial support to Assistant U.S. Attorneys, and assembling exhibits for trial.</w:t>
      </w:r>
    </w:p>
    <w:p w14:paraId="239C3AA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Students also observe trials in the District Court and appellate arguments at the United States Court of</w:t>
      </w:r>
    </w:p>
    <w:p w14:paraId="3B828DA7"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Appeals for the Sixth Circuit.</w:t>
      </w:r>
    </w:p>
    <w:p w14:paraId="4DA3D458" w14:textId="77777777" w:rsidR="00DB1927" w:rsidRPr="00B803F0" w:rsidRDefault="00DB1927" w:rsidP="008969B2">
      <w:pPr>
        <w:autoSpaceDE w:val="0"/>
        <w:autoSpaceDN w:val="0"/>
        <w:adjustRightInd w:val="0"/>
        <w:spacing w:after="0" w:line="240" w:lineRule="auto"/>
        <w:rPr>
          <w:rFonts w:ascii="Times New Roman" w:hAnsi="Times New Roman" w:cs="Times New Roman"/>
          <w:color w:val="000000"/>
        </w:rPr>
      </w:pPr>
    </w:p>
    <w:p w14:paraId="67742E1C" w14:textId="49BAB864" w:rsidR="008969B2" w:rsidRPr="00B803F0" w:rsidRDefault="008969B2" w:rsidP="00224068">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 xml:space="preserve">Preferred Course(s) (satisfied by prior or concurrent enrollment): </w:t>
      </w:r>
      <w:r w:rsidRPr="00B803F0">
        <w:rPr>
          <w:rFonts w:ascii="Times New Roman" w:hAnsi="Times New Roman" w:cs="Times New Roman"/>
          <w:color w:val="000000"/>
        </w:rPr>
        <w:t>Evidence, Professional Responsibility,</w:t>
      </w:r>
      <w:r w:rsidR="0098190F" w:rsidRPr="00B803F0">
        <w:rPr>
          <w:rFonts w:ascii="Times New Roman" w:hAnsi="Times New Roman" w:cs="Times New Roman"/>
          <w:color w:val="000000"/>
        </w:rPr>
        <w:t xml:space="preserve"> </w:t>
      </w:r>
      <w:r w:rsidRPr="00B803F0">
        <w:rPr>
          <w:rFonts w:ascii="Times New Roman" w:hAnsi="Times New Roman" w:cs="Times New Roman"/>
          <w:color w:val="000000"/>
        </w:rPr>
        <w:t>Criminal Procedure.</w:t>
      </w:r>
    </w:p>
    <w:p w14:paraId="4D623A29" w14:textId="41E3909E" w:rsidR="008969B2" w:rsidRPr="00B803F0" w:rsidRDefault="008969B2" w:rsidP="00224068">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General Prerequisite</w:t>
      </w:r>
      <w:r w:rsidRPr="00B803F0">
        <w:rPr>
          <w:rFonts w:ascii="Times New Roman" w:hAnsi="Times New Roman" w:cs="Times New Roman"/>
          <w:color w:val="000000"/>
        </w:rPr>
        <w:t>: Applicants must have completed their second year of law school (i.e., must be 3Lstudents) by the start of the externship.</w:t>
      </w:r>
    </w:p>
    <w:p w14:paraId="50110C82" w14:textId="46DD0A68" w:rsidR="008969B2" w:rsidRPr="00B803F0" w:rsidRDefault="008969B2" w:rsidP="00224068">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Background Check</w:t>
      </w:r>
      <w:r w:rsidRPr="00B803F0">
        <w:rPr>
          <w:rFonts w:ascii="Times New Roman" w:hAnsi="Times New Roman" w:cs="Times New Roman"/>
          <w:color w:val="000000"/>
        </w:rPr>
        <w:t>: Students must be able to pass a rigorous background check that will grant them a</w:t>
      </w:r>
      <w:r w:rsidR="00224068">
        <w:rPr>
          <w:rFonts w:ascii="Times New Roman" w:hAnsi="Times New Roman" w:cs="Times New Roman"/>
          <w:color w:val="000000"/>
        </w:rPr>
        <w:t xml:space="preserve"> </w:t>
      </w:r>
      <w:r w:rsidRPr="00B803F0">
        <w:rPr>
          <w:rFonts w:ascii="Times New Roman" w:hAnsi="Times New Roman" w:cs="Times New Roman"/>
          <w:color w:val="000000"/>
        </w:rPr>
        <w:t>security clearance to work in this office. The background check will require that students answer</w:t>
      </w:r>
      <w:r w:rsidR="00224068">
        <w:rPr>
          <w:rFonts w:ascii="Times New Roman" w:hAnsi="Times New Roman" w:cs="Times New Roman"/>
          <w:color w:val="000000"/>
        </w:rPr>
        <w:t xml:space="preserve"> </w:t>
      </w:r>
      <w:r w:rsidRPr="00B803F0">
        <w:rPr>
          <w:rFonts w:ascii="Times New Roman" w:hAnsi="Times New Roman" w:cs="Times New Roman"/>
          <w:color w:val="000000"/>
        </w:rPr>
        <w:t>questions under oath regarding any illegal drug use (past or present), alcohol abuse, criminal history</w:t>
      </w:r>
      <w:r w:rsidR="00224068">
        <w:rPr>
          <w:rFonts w:ascii="Times New Roman" w:hAnsi="Times New Roman" w:cs="Times New Roman"/>
          <w:color w:val="000000"/>
        </w:rPr>
        <w:t xml:space="preserve"> </w:t>
      </w:r>
      <w:r w:rsidRPr="00B803F0">
        <w:rPr>
          <w:rFonts w:ascii="Times New Roman" w:hAnsi="Times New Roman" w:cs="Times New Roman"/>
          <w:color w:val="000000"/>
        </w:rPr>
        <w:t>(including DUI, assault, etc.), credit history, past employment history and mental health.</w:t>
      </w:r>
    </w:p>
    <w:p w14:paraId="6015BB8E" w14:textId="77777777" w:rsidR="00BE0203" w:rsidRPr="00B803F0" w:rsidRDefault="00BE0203" w:rsidP="008969B2">
      <w:pPr>
        <w:autoSpaceDE w:val="0"/>
        <w:autoSpaceDN w:val="0"/>
        <w:adjustRightInd w:val="0"/>
        <w:spacing w:after="0" w:line="240" w:lineRule="auto"/>
        <w:rPr>
          <w:rFonts w:ascii="Times New Roman" w:hAnsi="Times New Roman" w:cs="Times New Roman"/>
          <w:b/>
          <w:color w:val="000000"/>
        </w:rPr>
      </w:pPr>
    </w:p>
    <w:p w14:paraId="30A7C7C7" w14:textId="3CB1E0FF" w:rsidR="00F2196F" w:rsidRPr="00D64A2F" w:rsidRDefault="00F2196F" w:rsidP="008969B2">
      <w:pPr>
        <w:autoSpaceDE w:val="0"/>
        <w:autoSpaceDN w:val="0"/>
        <w:adjustRightInd w:val="0"/>
        <w:spacing w:after="0" w:line="240" w:lineRule="auto"/>
        <w:rPr>
          <w:rFonts w:ascii="Times New Roman" w:hAnsi="Times New Roman" w:cs="Times New Roman"/>
          <w:b/>
          <w:color w:val="000000"/>
        </w:rPr>
      </w:pPr>
      <w:r w:rsidRPr="00D64A2F">
        <w:rPr>
          <w:rFonts w:ascii="Times New Roman" w:hAnsi="Times New Roman" w:cs="Times New Roman"/>
          <w:b/>
          <w:color w:val="000000"/>
        </w:rPr>
        <w:t xml:space="preserve">Federal Public Defender’s Office </w:t>
      </w:r>
    </w:p>
    <w:p w14:paraId="62732ECD" w14:textId="207967D2" w:rsidR="002E1D56" w:rsidRPr="00B712BC" w:rsidRDefault="00E378E5" w:rsidP="008969B2">
      <w:pPr>
        <w:autoSpaceDE w:val="0"/>
        <w:autoSpaceDN w:val="0"/>
        <w:adjustRightInd w:val="0"/>
        <w:spacing w:after="0" w:line="240" w:lineRule="auto"/>
        <w:rPr>
          <w:rFonts w:ascii="Times New Roman" w:hAnsi="Times New Roman" w:cs="Times New Roman"/>
        </w:rPr>
      </w:pPr>
      <w:r w:rsidRPr="00D64A2F">
        <w:rPr>
          <w:rFonts w:ascii="Times New Roman" w:hAnsi="Times New Roman" w:cs="Times New Roman"/>
        </w:rPr>
        <w:t xml:space="preserve">In this externship, students will be placed </w:t>
      </w:r>
      <w:r w:rsidR="0058454F" w:rsidRPr="00D64A2F">
        <w:rPr>
          <w:rFonts w:ascii="Times New Roman" w:hAnsi="Times New Roman" w:cs="Times New Roman"/>
        </w:rPr>
        <w:t>with t</w:t>
      </w:r>
      <w:r w:rsidR="002E1D56" w:rsidRPr="00D64A2F">
        <w:rPr>
          <w:rFonts w:ascii="Times New Roman" w:hAnsi="Times New Roman" w:cs="Times New Roman"/>
        </w:rPr>
        <w:t>he Office of the Federal Public Defender</w:t>
      </w:r>
      <w:r w:rsidR="0058454F" w:rsidRPr="00D64A2F">
        <w:rPr>
          <w:rFonts w:ascii="Times New Roman" w:hAnsi="Times New Roman" w:cs="Times New Roman"/>
        </w:rPr>
        <w:t xml:space="preserve"> </w:t>
      </w:r>
      <w:r w:rsidR="00024581">
        <w:rPr>
          <w:rFonts w:ascii="Times New Roman" w:hAnsi="Times New Roman" w:cs="Times New Roman"/>
        </w:rPr>
        <w:t xml:space="preserve">for the Western District of Tennessee. </w:t>
      </w:r>
      <w:r w:rsidR="00447B24" w:rsidRPr="00D64A2F">
        <w:rPr>
          <w:rFonts w:ascii="Times New Roman" w:hAnsi="Times New Roman" w:cs="Times New Roman"/>
        </w:rPr>
        <w:t xml:space="preserve">The </w:t>
      </w:r>
      <w:r w:rsidR="00ED5D6C">
        <w:rPr>
          <w:rFonts w:ascii="Times New Roman" w:hAnsi="Times New Roman" w:cs="Times New Roman"/>
        </w:rPr>
        <w:t xml:space="preserve">Federal Public Defender’s </w:t>
      </w:r>
      <w:r w:rsidR="00CC70DD" w:rsidRPr="00D64A2F">
        <w:rPr>
          <w:rFonts w:ascii="Times New Roman" w:hAnsi="Times New Roman" w:cs="Times New Roman"/>
        </w:rPr>
        <w:t>Office</w:t>
      </w:r>
      <w:r w:rsidR="002E1D56" w:rsidRPr="00D64A2F">
        <w:rPr>
          <w:rFonts w:ascii="Times New Roman" w:hAnsi="Times New Roman" w:cs="Times New Roman"/>
        </w:rPr>
        <w:t xml:space="preserve"> represents indigent persons charged with violations of federal criminal statutes</w:t>
      </w:r>
      <w:r w:rsidR="00D64A2F" w:rsidRPr="00D64A2F">
        <w:rPr>
          <w:rFonts w:ascii="Times New Roman" w:hAnsi="Times New Roman" w:cs="Times New Roman"/>
        </w:rPr>
        <w:t xml:space="preserve">. </w:t>
      </w:r>
      <w:r w:rsidR="002E1D56" w:rsidRPr="00D64A2F">
        <w:rPr>
          <w:rFonts w:ascii="Times New Roman" w:hAnsi="Times New Roman" w:cs="Times New Roman"/>
        </w:rPr>
        <w:t xml:space="preserve"> </w:t>
      </w:r>
      <w:r w:rsidR="0058454F" w:rsidRPr="00D64A2F">
        <w:rPr>
          <w:rFonts w:ascii="Times New Roman" w:hAnsi="Times New Roman" w:cs="Times New Roman"/>
        </w:rPr>
        <w:t>Externs</w:t>
      </w:r>
      <w:r w:rsidR="002E1D56" w:rsidRPr="00D64A2F">
        <w:rPr>
          <w:rFonts w:ascii="Times New Roman" w:hAnsi="Times New Roman" w:cs="Times New Roman"/>
        </w:rPr>
        <w:t xml:space="preserve"> perform legal research and writing for motions, memoranda, and briefs. </w:t>
      </w:r>
      <w:r w:rsidR="0058454F" w:rsidRPr="00D64A2F">
        <w:rPr>
          <w:rFonts w:ascii="Times New Roman" w:hAnsi="Times New Roman" w:cs="Times New Roman"/>
        </w:rPr>
        <w:t>Externs are encouraged</w:t>
      </w:r>
      <w:r w:rsidR="002E1D56" w:rsidRPr="00D64A2F">
        <w:rPr>
          <w:rFonts w:ascii="Times New Roman" w:hAnsi="Times New Roman" w:cs="Times New Roman"/>
        </w:rPr>
        <w:t xml:space="preserve"> to attend court hearings, trials, meetings with clients, and field investigation with our investigators. We seek qualified applicants with strong research and writing skills, and an interest in indigent criminal defense or death penalty work. </w:t>
      </w:r>
    </w:p>
    <w:p w14:paraId="0F1170B4" w14:textId="77777777" w:rsidR="00F2196F" w:rsidRPr="00B803F0" w:rsidRDefault="00F2196F" w:rsidP="008969B2">
      <w:pPr>
        <w:autoSpaceDE w:val="0"/>
        <w:autoSpaceDN w:val="0"/>
        <w:adjustRightInd w:val="0"/>
        <w:spacing w:after="0" w:line="240" w:lineRule="auto"/>
        <w:rPr>
          <w:rFonts w:ascii="Times New Roman" w:hAnsi="Times New Roman" w:cs="Times New Roman"/>
          <w:b/>
          <w:color w:val="000000"/>
        </w:rPr>
      </w:pPr>
    </w:p>
    <w:p w14:paraId="64185367"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23A9E216"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5C9724A6"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37DE3961"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770882AC"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71A2FBCA"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3323C112"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3919ADC5" w14:textId="14A25857"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lastRenderedPageBreak/>
        <w:t>Shelby County District Attorney</w:t>
      </w:r>
      <w:r w:rsidR="008F7C8A" w:rsidRPr="00B803F0">
        <w:rPr>
          <w:rFonts w:ascii="Times New Roman" w:hAnsi="Times New Roman" w:cs="Times New Roman"/>
          <w:b/>
          <w:color w:val="000000"/>
        </w:rPr>
        <w:t>’s</w:t>
      </w:r>
      <w:r w:rsidRPr="00B803F0">
        <w:rPr>
          <w:rFonts w:ascii="Times New Roman" w:hAnsi="Times New Roman" w:cs="Times New Roman"/>
          <w:b/>
          <w:color w:val="000000"/>
        </w:rPr>
        <w:t xml:space="preserve"> Office</w:t>
      </w:r>
    </w:p>
    <w:p w14:paraId="292C308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 this externship, students are placed in the Office of the Shelby County District Attorney General. Each</w:t>
      </w:r>
    </w:p>
    <w:p w14:paraId="1F4EED0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extern is assigned to one of the many specialized units of the DA’s Office and works under the</w:t>
      </w:r>
    </w:p>
    <w:p w14:paraId="31E8300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supervision of a prosecutor within the assigned unit. Responsibilities assigned to externs may include</w:t>
      </w:r>
    </w:p>
    <w:p w14:paraId="3386B05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such tasks as researching and preparing pre-trial memoranda, responding to criminal defense motions, and</w:t>
      </w:r>
    </w:p>
    <w:p w14:paraId="5127DDD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contacting victims and witnesses regarding interviews, trial dates and various other matters. Externs may</w:t>
      </w:r>
    </w:p>
    <w:p w14:paraId="01771C1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also prepare trial exhibits and observe felony jury trials. In most instances, externs handle limited court</w:t>
      </w:r>
    </w:p>
    <w:p w14:paraId="517E3A2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matters (e.g., preliminary hearings) under the supervision of a supervising prosecutor, provided the extern</w:t>
      </w:r>
    </w:p>
    <w:p w14:paraId="728AF90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is certified under Tennessee Supreme Court Rule 7, Section 10.03 (the Tennessee Law Student Practice</w:t>
      </w:r>
    </w:p>
    <w:p w14:paraId="587FC885"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Rule).</w:t>
      </w:r>
    </w:p>
    <w:p w14:paraId="6641AF57" w14:textId="77777777" w:rsidR="00CC6BFC" w:rsidRPr="00B803F0" w:rsidRDefault="00CC6BFC" w:rsidP="008969B2">
      <w:pPr>
        <w:autoSpaceDE w:val="0"/>
        <w:autoSpaceDN w:val="0"/>
        <w:adjustRightInd w:val="0"/>
        <w:spacing w:after="0" w:line="240" w:lineRule="auto"/>
        <w:rPr>
          <w:rFonts w:ascii="Times New Roman" w:hAnsi="Times New Roman" w:cs="Times New Roman"/>
          <w:color w:val="000000"/>
        </w:rPr>
      </w:pPr>
    </w:p>
    <w:p w14:paraId="393C8DD4" w14:textId="77777777" w:rsidR="008969B2" w:rsidRPr="00B803F0" w:rsidRDefault="008969B2" w:rsidP="009E4509">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 xml:space="preserve">Credits Prerequisite: </w:t>
      </w:r>
      <w:r w:rsidRPr="00B803F0">
        <w:rPr>
          <w:rFonts w:ascii="Times New Roman" w:hAnsi="Times New Roman" w:cs="Times New Roman"/>
          <w:color w:val="000000"/>
        </w:rPr>
        <w:t>Must have completed at least 45 credits.</w:t>
      </w:r>
    </w:p>
    <w:p w14:paraId="6319CCFD" w14:textId="77777777" w:rsidR="008969B2" w:rsidRPr="00B803F0" w:rsidRDefault="008969B2" w:rsidP="009E4509">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Course Prerequisites/Co-Requisites</w:t>
      </w:r>
      <w:r w:rsidRPr="00B803F0">
        <w:rPr>
          <w:rFonts w:ascii="Times New Roman" w:hAnsi="Times New Roman" w:cs="Times New Roman"/>
          <w:color w:val="000000"/>
        </w:rPr>
        <w:t>: Professional Responsibility, Evidence; Criminal Procedure.</w:t>
      </w:r>
    </w:p>
    <w:p w14:paraId="6FD9F0FB" w14:textId="77777777" w:rsidR="008969B2" w:rsidRPr="00B803F0" w:rsidRDefault="008969B2" w:rsidP="009E4509">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Preferred Course(s) (satisfied by prior or concurrent enrollment)</w:t>
      </w:r>
      <w:r w:rsidRPr="00B803F0">
        <w:rPr>
          <w:rFonts w:ascii="Times New Roman" w:hAnsi="Times New Roman" w:cs="Times New Roman"/>
          <w:color w:val="000000"/>
        </w:rPr>
        <w:t>: Trial Advocacy</w:t>
      </w:r>
    </w:p>
    <w:p w14:paraId="45991D7A" w14:textId="19F90597" w:rsidR="008969B2" w:rsidRPr="00B803F0" w:rsidRDefault="008969B2" w:rsidP="009E4509">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Background Check</w:t>
      </w:r>
      <w:r w:rsidRPr="00B803F0">
        <w:rPr>
          <w:rFonts w:ascii="Times New Roman" w:hAnsi="Times New Roman" w:cs="Times New Roman"/>
          <w:color w:val="000000"/>
        </w:rPr>
        <w:t>: Students must be able to pass a rigorous background check that will grant them a</w:t>
      </w:r>
      <w:r w:rsidR="009E4509">
        <w:rPr>
          <w:rFonts w:ascii="Times New Roman" w:hAnsi="Times New Roman" w:cs="Times New Roman"/>
          <w:color w:val="000000"/>
        </w:rPr>
        <w:t xml:space="preserve"> </w:t>
      </w:r>
      <w:r w:rsidRPr="00B803F0">
        <w:rPr>
          <w:rFonts w:ascii="Times New Roman" w:hAnsi="Times New Roman" w:cs="Times New Roman"/>
          <w:color w:val="000000"/>
        </w:rPr>
        <w:t>security clearance to work in this office</w:t>
      </w:r>
    </w:p>
    <w:p w14:paraId="590755EA" w14:textId="77777777" w:rsidR="00837B3C" w:rsidRDefault="008969B2" w:rsidP="009E4509">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i/>
          <w:color w:val="000000"/>
        </w:rPr>
        <w:t>IMPORTANT</w:t>
      </w:r>
      <w:r w:rsidRPr="00B803F0">
        <w:rPr>
          <w:rFonts w:ascii="Times New Roman" w:hAnsi="Times New Roman" w:cs="Times New Roman"/>
          <w:color w:val="000000"/>
        </w:rPr>
        <w:t>: Externs placed with the Shelby County DA’s Office MAY NOT engage in concurrent</w:t>
      </w:r>
      <w:r w:rsidR="009E4509">
        <w:rPr>
          <w:rFonts w:ascii="Times New Roman" w:hAnsi="Times New Roman" w:cs="Times New Roman"/>
          <w:color w:val="000000"/>
        </w:rPr>
        <w:t xml:space="preserve"> </w:t>
      </w:r>
      <w:r w:rsidRPr="00B803F0">
        <w:rPr>
          <w:rFonts w:ascii="Times New Roman" w:hAnsi="Times New Roman" w:cs="Times New Roman"/>
          <w:color w:val="000000"/>
        </w:rPr>
        <w:t>legal employment or volunteer legal work during the field placements semester.</w:t>
      </w:r>
    </w:p>
    <w:p w14:paraId="550A8789" w14:textId="77777777" w:rsidR="00837B3C" w:rsidRDefault="00837B3C" w:rsidP="009E4509">
      <w:pPr>
        <w:autoSpaceDE w:val="0"/>
        <w:autoSpaceDN w:val="0"/>
        <w:adjustRightInd w:val="0"/>
        <w:spacing w:after="0" w:line="240" w:lineRule="auto"/>
        <w:ind w:left="720"/>
        <w:rPr>
          <w:rFonts w:ascii="Times New Roman" w:hAnsi="Times New Roman" w:cs="Times New Roman"/>
        </w:rPr>
      </w:pPr>
    </w:p>
    <w:p w14:paraId="6024AEA1" w14:textId="77777777" w:rsidR="003A7740" w:rsidRPr="003A7740" w:rsidRDefault="00837B3C" w:rsidP="003A7740">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b/>
          <w:bCs/>
        </w:rPr>
        <w:t xml:space="preserve">Shelby County Justice Review Unit: </w:t>
      </w:r>
      <w:r w:rsidR="003A7740" w:rsidRPr="003A7740">
        <w:rPr>
          <w:rFonts w:ascii="Times New Roman" w:hAnsi="Times New Roman" w:cs="Times New Roman"/>
        </w:rPr>
        <w:t>The Shelby County DA’s Office is committed to ensuring that convictions and sentences are valid, the innocent are protected, the guilty are punished, and crime victims receive the justice they deserve. In our prosecutions, we seek the truth and stand for justice.</w:t>
      </w:r>
    </w:p>
    <w:p w14:paraId="7A4C30D9"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p>
    <w:p w14:paraId="57FAF748"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r w:rsidRPr="003A7740">
        <w:rPr>
          <w:rFonts w:ascii="Times New Roman" w:hAnsi="Times New Roman" w:cs="Times New Roman"/>
        </w:rPr>
        <w:t>Therefore, the mission of the Shelby County Justice Review Unit (JRU) is to conduct objective case reviews that ensure the integrity of challenged convictions and sentences by remedying injustices within the bounds of the law. In conducting investigations, the JRU will collaborate as needed with members of the community, ADAs, defense attorneys, law enforcement, advocacy groups, and victims’ families.</w:t>
      </w:r>
    </w:p>
    <w:p w14:paraId="51ED6823"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p>
    <w:p w14:paraId="1BC0DE89"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r w:rsidRPr="003A7740">
        <w:rPr>
          <w:rFonts w:ascii="Times New Roman" w:hAnsi="Times New Roman" w:cs="Times New Roman"/>
        </w:rPr>
        <w:t>To safeguard our commitment to truth and justice, the JRU leadership will advise the DA on policies, protocols, and training that enhance conviction integrity. By installing lasting internal reforms, the citizens of Shelby County can be assured that under the leadership of District Attorney General Steve Mulroy, the interests of this Office “in a criminal prosecution is not that [we] shall win a case, but that justice shall be done.” Berger v. United States, 295 U.S. 78, 88 (1935).</w:t>
      </w:r>
    </w:p>
    <w:p w14:paraId="5125DCC0" w14:textId="77777777" w:rsidR="003A7740" w:rsidRPr="003A7740" w:rsidRDefault="003A7740" w:rsidP="003A7740">
      <w:pPr>
        <w:autoSpaceDE w:val="0"/>
        <w:autoSpaceDN w:val="0"/>
        <w:adjustRightInd w:val="0"/>
        <w:spacing w:after="0" w:line="240" w:lineRule="auto"/>
        <w:ind w:left="720"/>
        <w:rPr>
          <w:rFonts w:ascii="Times New Roman" w:hAnsi="Times New Roman" w:cs="Times New Roman"/>
        </w:rPr>
      </w:pPr>
    </w:p>
    <w:p w14:paraId="6809405E" w14:textId="34928752" w:rsidR="008F7C8A" w:rsidRPr="003A7740" w:rsidRDefault="003A7740" w:rsidP="003A7740">
      <w:pPr>
        <w:autoSpaceDE w:val="0"/>
        <w:autoSpaceDN w:val="0"/>
        <w:adjustRightInd w:val="0"/>
        <w:spacing w:after="0" w:line="240" w:lineRule="auto"/>
        <w:ind w:left="720"/>
        <w:rPr>
          <w:rFonts w:ascii="Times New Roman" w:hAnsi="Times New Roman" w:cs="Times New Roman"/>
        </w:rPr>
      </w:pPr>
      <w:r w:rsidRPr="003A7740">
        <w:rPr>
          <w:rFonts w:ascii="Times New Roman" w:hAnsi="Times New Roman" w:cs="Times New Roman"/>
        </w:rPr>
        <w:t>We review convictions to determine the integrity of that conviction. We need interns/externs to help us go through the cases and summarize the discovery, research the legal issues, assist in developing investigative outlines, and preparing witness interviews. In a nutshell, we look for the truth when there are claims of actual innocence, unjust process, and/or unfair sentencing.</w:t>
      </w:r>
    </w:p>
    <w:p w14:paraId="27B2CD4B" w14:textId="7E4345CE" w:rsidR="004473D9" w:rsidRDefault="004473D9" w:rsidP="004473D9">
      <w:pPr>
        <w:autoSpaceDE w:val="0"/>
        <w:autoSpaceDN w:val="0"/>
        <w:adjustRightInd w:val="0"/>
        <w:spacing w:after="0" w:line="240" w:lineRule="auto"/>
        <w:rPr>
          <w:rFonts w:ascii="Times New Roman" w:hAnsi="Times New Roman" w:cs="Times New Roman"/>
          <w:color w:val="000000"/>
        </w:rPr>
      </w:pPr>
    </w:p>
    <w:p w14:paraId="493B69DE" w14:textId="77777777" w:rsidR="006E56A4" w:rsidRDefault="006E56A4" w:rsidP="004473D9">
      <w:pPr>
        <w:autoSpaceDE w:val="0"/>
        <w:autoSpaceDN w:val="0"/>
        <w:adjustRightInd w:val="0"/>
        <w:spacing w:after="0" w:line="240" w:lineRule="auto"/>
        <w:rPr>
          <w:rFonts w:ascii="Times New Roman" w:hAnsi="Times New Roman" w:cs="Times New Roman"/>
          <w:b/>
          <w:bCs/>
          <w:color w:val="000000"/>
        </w:rPr>
      </w:pPr>
    </w:p>
    <w:p w14:paraId="080012C2" w14:textId="77777777" w:rsidR="006E56A4" w:rsidRDefault="006E56A4" w:rsidP="004473D9">
      <w:pPr>
        <w:autoSpaceDE w:val="0"/>
        <w:autoSpaceDN w:val="0"/>
        <w:adjustRightInd w:val="0"/>
        <w:spacing w:after="0" w:line="240" w:lineRule="auto"/>
        <w:rPr>
          <w:rFonts w:ascii="Times New Roman" w:hAnsi="Times New Roman" w:cs="Times New Roman"/>
          <w:b/>
          <w:bCs/>
          <w:color w:val="000000"/>
        </w:rPr>
      </w:pPr>
    </w:p>
    <w:p w14:paraId="6D9E3036" w14:textId="77777777" w:rsidR="006E56A4" w:rsidRDefault="006E56A4" w:rsidP="004473D9">
      <w:pPr>
        <w:autoSpaceDE w:val="0"/>
        <w:autoSpaceDN w:val="0"/>
        <w:adjustRightInd w:val="0"/>
        <w:spacing w:after="0" w:line="240" w:lineRule="auto"/>
        <w:rPr>
          <w:rFonts w:ascii="Times New Roman" w:hAnsi="Times New Roman" w:cs="Times New Roman"/>
          <w:b/>
          <w:bCs/>
          <w:color w:val="000000"/>
        </w:rPr>
      </w:pPr>
    </w:p>
    <w:p w14:paraId="3A0C4144" w14:textId="77777777" w:rsidR="006E56A4" w:rsidRDefault="006E56A4" w:rsidP="004473D9">
      <w:pPr>
        <w:autoSpaceDE w:val="0"/>
        <w:autoSpaceDN w:val="0"/>
        <w:adjustRightInd w:val="0"/>
        <w:spacing w:after="0" w:line="240" w:lineRule="auto"/>
        <w:rPr>
          <w:rFonts w:ascii="Times New Roman" w:hAnsi="Times New Roman" w:cs="Times New Roman"/>
          <w:b/>
          <w:bCs/>
          <w:color w:val="000000"/>
        </w:rPr>
      </w:pPr>
    </w:p>
    <w:p w14:paraId="7C11373E" w14:textId="77777777" w:rsidR="006E56A4" w:rsidRDefault="006E56A4" w:rsidP="004473D9">
      <w:pPr>
        <w:autoSpaceDE w:val="0"/>
        <w:autoSpaceDN w:val="0"/>
        <w:adjustRightInd w:val="0"/>
        <w:spacing w:after="0" w:line="240" w:lineRule="auto"/>
        <w:rPr>
          <w:rFonts w:ascii="Times New Roman" w:hAnsi="Times New Roman" w:cs="Times New Roman"/>
          <w:b/>
          <w:bCs/>
          <w:color w:val="000000"/>
        </w:rPr>
      </w:pPr>
    </w:p>
    <w:p w14:paraId="699376DC" w14:textId="77777777" w:rsidR="006E56A4" w:rsidRDefault="006E56A4" w:rsidP="004473D9">
      <w:pPr>
        <w:autoSpaceDE w:val="0"/>
        <w:autoSpaceDN w:val="0"/>
        <w:adjustRightInd w:val="0"/>
        <w:spacing w:after="0" w:line="240" w:lineRule="auto"/>
        <w:rPr>
          <w:rFonts w:ascii="Times New Roman" w:hAnsi="Times New Roman" w:cs="Times New Roman"/>
          <w:b/>
          <w:bCs/>
          <w:color w:val="000000"/>
        </w:rPr>
      </w:pPr>
    </w:p>
    <w:p w14:paraId="19DC426A" w14:textId="77777777" w:rsidR="006E56A4" w:rsidRDefault="006E56A4" w:rsidP="004473D9">
      <w:pPr>
        <w:autoSpaceDE w:val="0"/>
        <w:autoSpaceDN w:val="0"/>
        <w:adjustRightInd w:val="0"/>
        <w:spacing w:after="0" w:line="240" w:lineRule="auto"/>
        <w:rPr>
          <w:rFonts w:ascii="Times New Roman" w:hAnsi="Times New Roman" w:cs="Times New Roman"/>
          <w:b/>
          <w:bCs/>
          <w:color w:val="000000"/>
        </w:rPr>
      </w:pPr>
    </w:p>
    <w:p w14:paraId="5AC42F12" w14:textId="77777777" w:rsidR="006E56A4" w:rsidRDefault="006E56A4" w:rsidP="004473D9">
      <w:pPr>
        <w:autoSpaceDE w:val="0"/>
        <w:autoSpaceDN w:val="0"/>
        <w:adjustRightInd w:val="0"/>
        <w:spacing w:after="0" w:line="240" w:lineRule="auto"/>
        <w:rPr>
          <w:rFonts w:ascii="Times New Roman" w:hAnsi="Times New Roman" w:cs="Times New Roman"/>
          <w:b/>
          <w:bCs/>
          <w:color w:val="000000"/>
        </w:rPr>
      </w:pPr>
    </w:p>
    <w:p w14:paraId="6E3050C6" w14:textId="77777777" w:rsidR="006E56A4" w:rsidRDefault="006E56A4" w:rsidP="004473D9">
      <w:pPr>
        <w:autoSpaceDE w:val="0"/>
        <w:autoSpaceDN w:val="0"/>
        <w:adjustRightInd w:val="0"/>
        <w:spacing w:after="0" w:line="240" w:lineRule="auto"/>
        <w:rPr>
          <w:rFonts w:ascii="Times New Roman" w:hAnsi="Times New Roman" w:cs="Times New Roman"/>
          <w:b/>
          <w:bCs/>
          <w:color w:val="000000"/>
        </w:rPr>
      </w:pPr>
    </w:p>
    <w:p w14:paraId="75D9F8BA" w14:textId="334EB987" w:rsidR="004473D9" w:rsidRDefault="004473D9" w:rsidP="004473D9">
      <w:pPr>
        <w:autoSpaceDE w:val="0"/>
        <w:autoSpaceDN w:val="0"/>
        <w:adjustRightInd w:val="0"/>
        <w:spacing w:after="0" w:line="240" w:lineRule="auto"/>
        <w:rPr>
          <w:rFonts w:ascii="Times New Roman" w:hAnsi="Times New Roman" w:cs="Times New Roman"/>
          <w:b/>
          <w:bCs/>
          <w:color w:val="000000"/>
        </w:rPr>
      </w:pPr>
      <w:r w:rsidRPr="004473D9">
        <w:rPr>
          <w:rFonts w:ascii="Times New Roman" w:hAnsi="Times New Roman" w:cs="Times New Roman"/>
          <w:b/>
          <w:bCs/>
          <w:color w:val="000000"/>
        </w:rPr>
        <w:lastRenderedPageBreak/>
        <w:t>S</w:t>
      </w:r>
      <w:r>
        <w:rPr>
          <w:rFonts w:ascii="Times New Roman" w:hAnsi="Times New Roman" w:cs="Times New Roman"/>
          <w:b/>
          <w:bCs/>
          <w:color w:val="000000"/>
        </w:rPr>
        <w:t xml:space="preserve">helby County Public Defender’s Office </w:t>
      </w:r>
    </w:p>
    <w:p w14:paraId="34A15FA3" w14:textId="77777777" w:rsidR="00141525" w:rsidRDefault="00141525" w:rsidP="00141525">
      <w:pPr>
        <w:autoSpaceDE w:val="0"/>
        <w:autoSpaceDN w:val="0"/>
        <w:adjustRightInd w:val="0"/>
        <w:spacing w:after="0" w:line="240" w:lineRule="auto"/>
        <w:ind w:firstLine="720"/>
      </w:pPr>
      <w:r>
        <w:t xml:space="preserve">The Law Office of the Shelby County Public Defender provides law students with a unique learning experience in criminal defense through a variety of externship opportunities. As one of the oldest public defender systems in the country, we take pride in our legacy of protecting the rights of those who cannot afford a lawyer. Our internship program pairs law students with experienced attorneys to assist with all aspects of case preparation and courtroom advocacy. Law students will have the opportunity to work in various departments within our office, including criminal court, general sessions, direct representation, juvenile defense, appellate defense, capital defense and special litigation. Additionally, our office staffs several treatment courts – mental health court, drug court and veterans court. Our interns gain practical knowledge while working in a supportive environment with a true mentor system. Applicants should possess a passion for representing those whose liberties are at risk, an impeccable work ethic, an aptitude for oral advocacy, strong research and writing skills. </w:t>
      </w:r>
    </w:p>
    <w:p w14:paraId="18305AE1" w14:textId="121B192C" w:rsidR="00141525" w:rsidRDefault="00141525" w:rsidP="00141525">
      <w:pPr>
        <w:autoSpaceDE w:val="0"/>
        <w:autoSpaceDN w:val="0"/>
        <w:adjustRightInd w:val="0"/>
        <w:spacing w:after="0" w:line="240" w:lineRule="auto"/>
        <w:ind w:firstLine="720"/>
      </w:pPr>
      <w:r>
        <w:t xml:space="preserve">If eligible, externs may seek student practice permission pursuant to Tennessee Supreme Court Rule 7, Section 10.03 (the Tennessee Law Student Practice Rule). </w:t>
      </w:r>
    </w:p>
    <w:p w14:paraId="3CC12BFB" w14:textId="4B4B05F5" w:rsidR="008F7C8A" w:rsidRPr="00B803F0" w:rsidRDefault="00141525" w:rsidP="00141525">
      <w:pPr>
        <w:autoSpaceDE w:val="0"/>
        <w:autoSpaceDN w:val="0"/>
        <w:adjustRightInd w:val="0"/>
        <w:spacing w:after="0" w:line="240" w:lineRule="auto"/>
        <w:ind w:firstLine="720"/>
        <w:rPr>
          <w:rFonts w:ascii="Times New Roman" w:hAnsi="Times New Roman" w:cs="Times New Roman"/>
        </w:rPr>
      </w:pPr>
      <w:r>
        <w:t>For more information, see https://www.defendshelbyco.org/internship-program. Preferred Course(s): Professional Responsibility, Evidence; Criminal Procedure</w:t>
      </w:r>
    </w:p>
    <w:p w14:paraId="072DE0EC" w14:textId="77777777" w:rsidR="009014DD" w:rsidRDefault="009014DD" w:rsidP="00AA2EDF">
      <w:pPr>
        <w:autoSpaceDE w:val="0"/>
        <w:autoSpaceDN w:val="0"/>
        <w:adjustRightInd w:val="0"/>
        <w:spacing w:after="0" w:line="240" w:lineRule="auto"/>
        <w:rPr>
          <w:rFonts w:ascii="Times New Roman" w:hAnsi="Times New Roman" w:cs="Times New Roman"/>
          <w:color w:val="000000"/>
        </w:rPr>
      </w:pPr>
    </w:p>
    <w:p w14:paraId="6622AACA" w14:textId="270E990C"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STATE/MUNICIPAL GOVERNMENT EXTERNSHIPS</w:t>
      </w:r>
    </w:p>
    <w:p w14:paraId="53FCF1E4" w14:textId="77777777" w:rsidR="00523EC8" w:rsidRPr="00B803F0" w:rsidRDefault="00523EC8" w:rsidP="008969B2">
      <w:pPr>
        <w:autoSpaceDE w:val="0"/>
        <w:autoSpaceDN w:val="0"/>
        <w:adjustRightInd w:val="0"/>
        <w:spacing w:after="0" w:line="240" w:lineRule="auto"/>
        <w:rPr>
          <w:rFonts w:ascii="Times New Roman" w:hAnsi="Times New Roman" w:cs="Times New Roman"/>
          <w:b/>
          <w:color w:val="000000"/>
        </w:rPr>
      </w:pPr>
    </w:p>
    <w:p w14:paraId="2ABC15AD" w14:textId="703FCB0F" w:rsidR="00F2196F" w:rsidRPr="00B803F0" w:rsidRDefault="00F2196F"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 xml:space="preserve">Tennessee Office of the Attorney General </w:t>
      </w:r>
    </w:p>
    <w:p w14:paraId="74DFE821" w14:textId="77777777" w:rsidR="0017668A" w:rsidRPr="00B803F0" w:rsidRDefault="0017668A" w:rsidP="0017668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As the State’s Chief Legal Officer, the Tennessee Attorney General and Reporter represents all state executives, officials, departments, boards, agencies and commissions in matters arising from their public duties.  Such representation includes participation in litigation and transactional matters, issuing formal written opinions, and giving day-to-day legal advice.  The state constitution gives the Tennessee Supreme Court the authority to appoint the Attorney General and Reporter to an eight-year term.  This method of appointment is unique among the fifty states.  Attorney General Jonathan Skrmetti began his term on September 1, 2022.</w:t>
      </w:r>
    </w:p>
    <w:p w14:paraId="4CD93099" w14:textId="77777777" w:rsidR="0017668A" w:rsidRPr="00B803F0" w:rsidRDefault="0017668A" w:rsidP="0017668A">
      <w:pPr>
        <w:autoSpaceDE w:val="0"/>
        <w:autoSpaceDN w:val="0"/>
        <w:adjustRightInd w:val="0"/>
        <w:spacing w:after="0" w:line="240" w:lineRule="auto"/>
        <w:rPr>
          <w:rFonts w:ascii="Times New Roman" w:hAnsi="Times New Roman" w:cs="Times New Roman"/>
          <w:color w:val="000000"/>
        </w:rPr>
      </w:pPr>
    </w:p>
    <w:p w14:paraId="432A4C1A" w14:textId="77777777" w:rsidR="0017668A" w:rsidRPr="00B803F0" w:rsidRDefault="0017668A" w:rsidP="0017668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Assisting in the supervisory duties are the Chief Deputy, who is responsible for the day-to-day legal matters of the Office; the Solicitor General, whose primary duties involve supervision of the Office's appellate work and opinion writing; and the Chief of Staff, who oversees the operations of the Office.</w:t>
      </w:r>
    </w:p>
    <w:p w14:paraId="48B65836" w14:textId="77777777" w:rsidR="0017668A" w:rsidRPr="00B803F0" w:rsidRDefault="0017668A" w:rsidP="0017668A">
      <w:pPr>
        <w:autoSpaceDE w:val="0"/>
        <w:autoSpaceDN w:val="0"/>
        <w:adjustRightInd w:val="0"/>
        <w:spacing w:after="0" w:line="240" w:lineRule="auto"/>
        <w:rPr>
          <w:rFonts w:ascii="Times New Roman" w:hAnsi="Times New Roman" w:cs="Times New Roman"/>
          <w:color w:val="000000"/>
        </w:rPr>
      </w:pPr>
    </w:p>
    <w:p w14:paraId="1662F67F" w14:textId="77777777" w:rsidR="0017668A" w:rsidRPr="00B803F0" w:rsidRDefault="0017668A" w:rsidP="0017668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Law clerks will be assigned to one or two divisions.  Assignments will include research; drafting of memoranda, motions, and briefs; preparing for depositions; etc.  Each clerk will have a supervising attorney who will be in charge of assigning work to the clerk and who, along with the other attorneys and staff in a division, will be available for feedback. </w:t>
      </w:r>
    </w:p>
    <w:p w14:paraId="6D9728AC" w14:textId="77777777" w:rsidR="0017668A" w:rsidRPr="00B803F0" w:rsidRDefault="0017668A" w:rsidP="0017668A">
      <w:pPr>
        <w:autoSpaceDE w:val="0"/>
        <w:autoSpaceDN w:val="0"/>
        <w:adjustRightInd w:val="0"/>
        <w:spacing w:after="0" w:line="240" w:lineRule="auto"/>
        <w:rPr>
          <w:rFonts w:ascii="Times New Roman" w:hAnsi="Times New Roman" w:cs="Times New Roman"/>
          <w:color w:val="000000"/>
        </w:rPr>
      </w:pPr>
    </w:p>
    <w:p w14:paraId="5B0033B6" w14:textId="1D7D963A" w:rsidR="0017668A" w:rsidRPr="00B803F0" w:rsidRDefault="0017668A" w:rsidP="00B17928">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 xml:space="preserve">Anticipated available </w:t>
      </w:r>
      <w:r w:rsidR="00C828F4" w:rsidRPr="00B803F0">
        <w:rPr>
          <w:rFonts w:ascii="Times New Roman" w:hAnsi="Times New Roman" w:cs="Times New Roman"/>
          <w:color w:val="000000"/>
        </w:rPr>
        <w:t>placement</w:t>
      </w:r>
      <w:r w:rsidRPr="00B803F0">
        <w:rPr>
          <w:rFonts w:ascii="Times New Roman" w:hAnsi="Times New Roman" w:cs="Times New Roman"/>
          <w:color w:val="000000"/>
        </w:rPr>
        <w:t xml:space="preserve"> divisions include: </w:t>
      </w:r>
    </w:p>
    <w:p w14:paraId="31CCB63E" w14:textId="2F7A6173" w:rsidR="0017668A" w:rsidRPr="00B803F0" w:rsidRDefault="0017668A" w:rsidP="00B17928">
      <w:pPr>
        <w:autoSpaceDE w:val="0"/>
        <w:autoSpaceDN w:val="0"/>
        <w:adjustRightInd w:val="0"/>
        <w:spacing w:after="0" w:line="240" w:lineRule="auto"/>
        <w:ind w:firstLine="720"/>
        <w:rPr>
          <w:rFonts w:ascii="Times New Roman" w:hAnsi="Times New Roman" w:cs="Times New Roman"/>
          <w:color w:val="000000"/>
        </w:rPr>
      </w:pPr>
      <w:r w:rsidRPr="00393938">
        <w:rPr>
          <w:rFonts w:ascii="Times New Roman" w:hAnsi="Times New Roman" w:cs="Times New Roman"/>
          <w:i/>
          <w:iCs/>
          <w:color w:val="000000"/>
        </w:rPr>
        <w:t>Civil Litigation Section</w:t>
      </w:r>
      <w:r w:rsidR="00393938">
        <w:rPr>
          <w:rFonts w:ascii="Times New Roman" w:hAnsi="Times New Roman" w:cs="Times New Roman"/>
          <w:color w:val="000000"/>
        </w:rPr>
        <w:t>:</w:t>
      </w:r>
      <w:r w:rsidRPr="00B803F0">
        <w:rPr>
          <w:rFonts w:ascii="Times New Roman" w:hAnsi="Times New Roman" w:cs="Times New Roman"/>
          <w:color w:val="000000"/>
        </w:rPr>
        <w:t xml:space="preserve"> Civil Law, Environmental, Real Property and Transportation Divisions </w:t>
      </w:r>
    </w:p>
    <w:p w14:paraId="15783C4C" w14:textId="696525C7" w:rsidR="0017668A" w:rsidRPr="00B803F0" w:rsidRDefault="0017668A" w:rsidP="00B17928">
      <w:pPr>
        <w:autoSpaceDE w:val="0"/>
        <w:autoSpaceDN w:val="0"/>
        <w:adjustRightInd w:val="0"/>
        <w:spacing w:after="0" w:line="240" w:lineRule="auto"/>
        <w:ind w:left="720"/>
        <w:rPr>
          <w:rFonts w:ascii="Times New Roman" w:hAnsi="Times New Roman" w:cs="Times New Roman"/>
          <w:color w:val="000000"/>
        </w:rPr>
      </w:pPr>
      <w:r w:rsidRPr="00393938">
        <w:rPr>
          <w:rFonts w:ascii="Times New Roman" w:hAnsi="Times New Roman" w:cs="Times New Roman"/>
          <w:i/>
          <w:iCs/>
          <w:color w:val="000000"/>
        </w:rPr>
        <w:t>Criminal Justice Section</w:t>
      </w:r>
      <w:r w:rsidR="00393938">
        <w:rPr>
          <w:rFonts w:ascii="Times New Roman" w:hAnsi="Times New Roman" w:cs="Times New Roman"/>
          <w:color w:val="000000"/>
        </w:rPr>
        <w:t>:</w:t>
      </w:r>
      <w:r w:rsidRPr="00B803F0">
        <w:rPr>
          <w:rFonts w:ascii="Times New Roman" w:hAnsi="Times New Roman" w:cs="Times New Roman"/>
          <w:color w:val="000000"/>
        </w:rPr>
        <w:t xml:space="preserve"> Criminal Appeals, Federal Habeas Corpus, Law Enforcement and Special Prosecutions Divisions</w:t>
      </w:r>
    </w:p>
    <w:p w14:paraId="40ADE5EF" w14:textId="5BA3BBAC" w:rsidR="0017668A" w:rsidRPr="00B803F0" w:rsidRDefault="0017668A" w:rsidP="00B17928">
      <w:pPr>
        <w:autoSpaceDE w:val="0"/>
        <w:autoSpaceDN w:val="0"/>
        <w:adjustRightInd w:val="0"/>
        <w:spacing w:after="0" w:line="240" w:lineRule="auto"/>
        <w:ind w:left="720"/>
        <w:rPr>
          <w:rFonts w:ascii="Times New Roman" w:hAnsi="Times New Roman" w:cs="Times New Roman"/>
          <w:color w:val="000000"/>
        </w:rPr>
      </w:pPr>
      <w:r w:rsidRPr="00393938">
        <w:rPr>
          <w:rFonts w:ascii="Times New Roman" w:hAnsi="Times New Roman" w:cs="Times New Roman"/>
          <w:i/>
          <w:iCs/>
          <w:color w:val="000000"/>
        </w:rPr>
        <w:t>State Services and Litigation Section</w:t>
      </w:r>
      <w:r w:rsidR="00393938">
        <w:rPr>
          <w:rFonts w:ascii="Times New Roman" w:hAnsi="Times New Roman" w:cs="Times New Roman"/>
          <w:color w:val="000000"/>
        </w:rPr>
        <w:t>:</w:t>
      </w:r>
      <w:r w:rsidRPr="00B803F0">
        <w:rPr>
          <w:rFonts w:ascii="Times New Roman" w:hAnsi="Times New Roman" w:cs="Times New Roman"/>
          <w:color w:val="000000"/>
        </w:rPr>
        <w:t xml:space="preserve"> Education and Employment, Financial, Health Care, Public Interest, Tax Divisions </w:t>
      </w:r>
    </w:p>
    <w:p w14:paraId="6A5ACFBF" w14:textId="0D8F740D" w:rsidR="0017668A" w:rsidRPr="00B803F0" w:rsidRDefault="0017668A" w:rsidP="00B17928">
      <w:pPr>
        <w:autoSpaceDE w:val="0"/>
        <w:autoSpaceDN w:val="0"/>
        <w:adjustRightInd w:val="0"/>
        <w:spacing w:after="0" w:line="240" w:lineRule="auto"/>
        <w:ind w:firstLine="720"/>
        <w:rPr>
          <w:rFonts w:ascii="Times New Roman" w:hAnsi="Times New Roman" w:cs="Times New Roman"/>
          <w:color w:val="000000"/>
        </w:rPr>
      </w:pPr>
      <w:r w:rsidRPr="00393938">
        <w:rPr>
          <w:rFonts w:ascii="Times New Roman" w:hAnsi="Times New Roman" w:cs="Times New Roman"/>
          <w:i/>
          <w:iCs/>
          <w:color w:val="000000"/>
        </w:rPr>
        <w:t>Public Protection Section</w:t>
      </w:r>
      <w:r w:rsidR="00393938">
        <w:rPr>
          <w:rFonts w:ascii="Times New Roman" w:hAnsi="Times New Roman" w:cs="Times New Roman"/>
          <w:color w:val="000000"/>
        </w:rPr>
        <w:t>:</w:t>
      </w:r>
      <w:r w:rsidRPr="00B803F0">
        <w:rPr>
          <w:rFonts w:ascii="Times New Roman" w:hAnsi="Times New Roman" w:cs="Times New Roman"/>
          <w:color w:val="000000"/>
        </w:rPr>
        <w:t xml:space="preserve"> Bankruptcy, Consumer Protection, Tobacco Enforcement Divisions </w:t>
      </w:r>
    </w:p>
    <w:p w14:paraId="38E0CEFE" w14:textId="77777777" w:rsidR="0017668A" w:rsidRPr="00B803F0" w:rsidRDefault="0017668A" w:rsidP="0017668A">
      <w:pPr>
        <w:autoSpaceDE w:val="0"/>
        <w:autoSpaceDN w:val="0"/>
        <w:adjustRightInd w:val="0"/>
        <w:spacing w:after="0" w:line="240" w:lineRule="auto"/>
        <w:rPr>
          <w:rFonts w:ascii="Times New Roman" w:hAnsi="Times New Roman" w:cs="Times New Roman"/>
          <w:color w:val="000000"/>
        </w:rPr>
      </w:pPr>
    </w:p>
    <w:p w14:paraId="5A5DF549" w14:textId="75AD9DD0" w:rsidR="00F2196F" w:rsidRPr="00B803F0" w:rsidRDefault="0017668A" w:rsidP="00B17928">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color w:val="000000"/>
        </w:rPr>
        <w:t xml:space="preserve">Additional information regarding the Tennessee Office of the Attorney General and specific details regarding the different sections and divisions can be found at  </w:t>
      </w:r>
      <w:hyperlink r:id="rId8" w:history="1">
        <w:r w:rsidR="009D22B5" w:rsidRPr="00F156E8">
          <w:rPr>
            <w:rStyle w:val="Hyperlink"/>
            <w:rFonts w:ascii="Times New Roman" w:hAnsi="Times New Roman" w:cs="Times New Roman"/>
          </w:rPr>
          <w:t>https://www.tn.gov/attorneygeneral/about-the-office</w:t>
        </w:r>
      </w:hyperlink>
    </w:p>
    <w:p w14:paraId="1F3D46D2" w14:textId="77777777" w:rsidR="0017668A" w:rsidRPr="00B803F0" w:rsidRDefault="0017668A" w:rsidP="0017668A">
      <w:pPr>
        <w:autoSpaceDE w:val="0"/>
        <w:autoSpaceDN w:val="0"/>
        <w:adjustRightInd w:val="0"/>
        <w:spacing w:after="0" w:line="240" w:lineRule="auto"/>
        <w:rPr>
          <w:rFonts w:ascii="Times New Roman" w:hAnsi="Times New Roman" w:cs="Times New Roman"/>
          <w:b/>
          <w:color w:val="000000"/>
        </w:rPr>
      </w:pPr>
    </w:p>
    <w:p w14:paraId="2B367769"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5AFEF287" w14:textId="4E97A8E0"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lastRenderedPageBreak/>
        <w:t>Memphis City Attorney’s Office (Law Division)</w:t>
      </w:r>
    </w:p>
    <w:p w14:paraId="01AB1B8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Memphis City Attorney’s Office externship course will introduce students to the legal issues facing</w:t>
      </w:r>
    </w:p>
    <w:p w14:paraId="1C4B046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attorneys who represent the City of Memphis in civil litigation, transactional, and policy-related matters,</w:t>
      </w:r>
    </w:p>
    <w:p w14:paraId="04F3888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and the role of lawyers in municipal government generally. It will also expose students to the intricacies</w:t>
      </w:r>
    </w:p>
    <w:p w14:paraId="0DCA8A7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the City Attorney’s role as counselor and advocate for Memphis, its governmental offices, and its</w:t>
      </w:r>
    </w:p>
    <w:p w14:paraId="2E2F2A7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employees. Students selected for this placement will be assigned to either the litigation unit or a</w:t>
      </w:r>
    </w:p>
    <w:p w14:paraId="627CB6EC"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transaction unit within the City Attorney’s Office.</w:t>
      </w:r>
    </w:p>
    <w:p w14:paraId="4E63A643" w14:textId="77777777" w:rsidR="008A7C33" w:rsidRPr="00B803F0" w:rsidRDefault="008A7C33" w:rsidP="008969B2">
      <w:pPr>
        <w:autoSpaceDE w:val="0"/>
        <w:autoSpaceDN w:val="0"/>
        <w:adjustRightInd w:val="0"/>
        <w:spacing w:after="0" w:line="240" w:lineRule="auto"/>
        <w:rPr>
          <w:rFonts w:ascii="Times New Roman" w:hAnsi="Times New Roman" w:cs="Times New Roman"/>
          <w:color w:val="000000"/>
        </w:rPr>
      </w:pPr>
    </w:p>
    <w:p w14:paraId="6582759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Depending on the division within the City Attorney’s Office to which they are assigned, externs may be</w:t>
      </w:r>
    </w:p>
    <w:p w14:paraId="58E522D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asked to prepare internal legal memoranda (for example, analyzing legal issues or policy implications for</w:t>
      </w:r>
    </w:p>
    <w:p w14:paraId="6976E39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City Attorney or client agency officials); draft motion papers; assist with discovery; review proposed</w:t>
      </w:r>
    </w:p>
    <w:p w14:paraId="1106860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rules or legislation; or review drafts of transactional agreements. Externs may also have the opportunity to</w:t>
      </w:r>
    </w:p>
    <w:p w14:paraId="42518B4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attend and participate in meetings with government officials, client or witness interviews, legislative</w:t>
      </w:r>
    </w:p>
    <w:p w14:paraId="4D58BB2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hearings, depositions, court appearances, negotiation sessions, or other events relating to their work under</w:t>
      </w:r>
    </w:p>
    <w:p w14:paraId="6010558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supervision of a licensed attorney. If eligible, externs may seek student practice permission pursuant</w:t>
      </w:r>
    </w:p>
    <w:p w14:paraId="6DAEFDA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to Tennessee Supreme Court Rule 7, Section 10.03 (the Tennessee Law Student Practice Rule).</w:t>
      </w:r>
    </w:p>
    <w:p w14:paraId="51C671FB" w14:textId="77777777" w:rsidR="00B17928" w:rsidRDefault="00B17928" w:rsidP="00B17928">
      <w:pPr>
        <w:autoSpaceDE w:val="0"/>
        <w:autoSpaceDN w:val="0"/>
        <w:adjustRightInd w:val="0"/>
        <w:spacing w:after="0" w:line="240" w:lineRule="auto"/>
        <w:ind w:left="720"/>
        <w:rPr>
          <w:rFonts w:ascii="Times New Roman" w:hAnsi="Times New Roman" w:cs="Times New Roman"/>
          <w:color w:val="000000"/>
        </w:rPr>
      </w:pPr>
    </w:p>
    <w:p w14:paraId="6D44E98B" w14:textId="1E45CFA6" w:rsidR="008969B2" w:rsidRPr="00B803F0" w:rsidRDefault="008969B2" w:rsidP="00B17928">
      <w:pPr>
        <w:autoSpaceDE w:val="0"/>
        <w:autoSpaceDN w:val="0"/>
        <w:adjustRightInd w:val="0"/>
        <w:spacing w:after="0" w:line="240" w:lineRule="auto"/>
        <w:ind w:left="720"/>
        <w:rPr>
          <w:rFonts w:ascii="Times New Roman" w:hAnsi="Times New Roman" w:cs="Times New Roman"/>
          <w:color w:val="000000"/>
        </w:rPr>
      </w:pPr>
      <w:r w:rsidRPr="00B803F0">
        <w:rPr>
          <w:rFonts w:ascii="Times New Roman" w:hAnsi="Times New Roman" w:cs="Times New Roman"/>
          <w:color w:val="000000"/>
        </w:rPr>
        <w:t xml:space="preserve">Anticipated </w:t>
      </w:r>
      <w:r w:rsidR="00CA49DA">
        <w:rPr>
          <w:rFonts w:ascii="Times New Roman" w:hAnsi="Times New Roman" w:cs="Times New Roman"/>
          <w:color w:val="000000"/>
        </w:rPr>
        <w:t>SUMMER</w:t>
      </w:r>
      <w:r w:rsidR="00857D9A">
        <w:rPr>
          <w:rFonts w:ascii="Times New Roman" w:hAnsi="Times New Roman" w:cs="Times New Roman"/>
          <w:color w:val="000000"/>
        </w:rPr>
        <w:t xml:space="preserve"> </w:t>
      </w:r>
      <w:r w:rsidR="00CA49DA">
        <w:rPr>
          <w:rFonts w:ascii="Times New Roman" w:hAnsi="Times New Roman" w:cs="Times New Roman"/>
          <w:color w:val="000000"/>
        </w:rPr>
        <w:t>2025</w:t>
      </w:r>
      <w:r w:rsidRPr="00B803F0">
        <w:rPr>
          <w:rFonts w:ascii="Times New Roman" w:hAnsi="Times New Roman" w:cs="Times New Roman"/>
          <w:color w:val="000000"/>
        </w:rPr>
        <w:t xml:space="preserve"> Placements</w:t>
      </w:r>
      <w:r w:rsidR="00B17928">
        <w:rPr>
          <w:rFonts w:ascii="Times New Roman" w:hAnsi="Times New Roman" w:cs="Times New Roman"/>
          <w:color w:val="000000"/>
        </w:rPr>
        <w:t xml:space="preserve"> with the Memphis City Attorney’s Office</w:t>
      </w:r>
      <w:r w:rsidRPr="00B803F0">
        <w:rPr>
          <w:rFonts w:ascii="Times New Roman" w:hAnsi="Times New Roman" w:cs="Times New Roman"/>
          <w:color w:val="000000"/>
        </w:rPr>
        <w:t>:</w:t>
      </w:r>
    </w:p>
    <w:p w14:paraId="07C0749B" w14:textId="77777777" w:rsidR="008969B2" w:rsidRPr="00B803F0" w:rsidRDefault="008969B2" w:rsidP="00B17928">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General Litigation Unit</w:t>
      </w:r>
    </w:p>
    <w:p w14:paraId="7D462291" w14:textId="77777777" w:rsidR="008969B2" w:rsidRPr="00B803F0" w:rsidRDefault="008969B2" w:rsidP="00B17928">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Transactional Unit</w:t>
      </w:r>
    </w:p>
    <w:p w14:paraId="75AC4F88" w14:textId="77777777" w:rsidR="00523EC8" w:rsidRPr="00B803F0" w:rsidRDefault="00523EC8" w:rsidP="008969B2">
      <w:pPr>
        <w:autoSpaceDE w:val="0"/>
        <w:autoSpaceDN w:val="0"/>
        <w:adjustRightInd w:val="0"/>
        <w:spacing w:after="0" w:line="240" w:lineRule="auto"/>
        <w:rPr>
          <w:rFonts w:ascii="Times New Roman" w:hAnsi="Times New Roman" w:cs="Times New Roman"/>
          <w:b/>
          <w:color w:val="000000"/>
        </w:rPr>
      </w:pPr>
    </w:p>
    <w:p w14:paraId="1C8D905A" w14:textId="29D89A83"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Memphis-Shelby County Airport Authority – Office of General Counsel</w:t>
      </w:r>
    </w:p>
    <w:p w14:paraId="7DE789A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This Externship will offer students the opportunity to earn academic credit for legal work performed</w:t>
      </w:r>
    </w:p>
    <w:p w14:paraId="3699F93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 the immediate and ongoing supervision of the General Counsel to the Memphis-Shelby County</w:t>
      </w:r>
    </w:p>
    <w:p w14:paraId="4BFB339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Airport Authority. Students enrolled in this externship will be exposed to the wide variety of legal matters</w:t>
      </w:r>
    </w:p>
    <w:p w14:paraId="7EF7C61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handled by the Airport Authority’s General Counsel, examples of which include matters involving</w:t>
      </w:r>
    </w:p>
    <w:p w14:paraId="0276E86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business contracting (including contract drafting, negotiation, and interpretation); administrative and</w:t>
      </w:r>
    </w:p>
    <w:p w14:paraId="26BD6F2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regulatory law (e.g., aviation law); risk management (e.g., premises liability issues); labor and</w:t>
      </w:r>
    </w:p>
    <w:p w14:paraId="4C5D576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employment law (e.g., worker’s compensation issues); formulation and implementation of rules and</w:t>
      </w:r>
    </w:p>
    <w:p w14:paraId="33EED20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policies (e.g., adoption of a local preference rule for purchasing); and preventative/prophylactic training,</w:t>
      </w:r>
    </w:p>
    <w:p w14:paraId="6BFD0912"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advice, and counseling.</w:t>
      </w:r>
    </w:p>
    <w:p w14:paraId="15262227" w14:textId="77777777" w:rsidR="00B17928" w:rsidRPr="00B803F0" w:rsidRDefault="00B17928" w:rsidP="008969B2">
      <w:pPr>
        <w:autoSpaceDE w:val="0"/>
        <w:autoSpaceDN w:val="0"/>
        <w:adjustRightInd w:val="0"/>
        <w:spacing w:after="0" w:line="240" w:lineRule="auto"/>
        <w:rPr>
          <w:rFonts w:ascii="Times New Roman" w:hAnsi="Times New Roman" w:cs="Times New Roman"/>
          <w:color w:val="000000"/>
        </w:rPr>
      </w:pPr>
    </w:p>
    <w:p w14:paraId="6551FB4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Among other assignments, it is anticipated that the extern will perform legal research; draft, review, and</w:t>
      </w:r>
    </w:p>
    <w:p w14:paraId="15211FC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opine on contractual agreements; and draft memoranda, letters, and other documents. Externs will also</w:t>
      </w:r>
    </w:p>
    <w:p w14:paraId="32CC87A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learn through observation of and participation in day-to-day practice activities, including legal</w:t>
      </w:r>
    </w:p>
    <w:p w14:paraId="6B7D0F9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proceedings, negotiations, meetings, trainings, and counseling sessions. When possible, externs will work</w:t>
      </w:r>
    </w:p>
    <w:p w14:paraId="37CD2D9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with client departments and departmental staff to gather information and to gain insight into and</w:t>
      </w:r>
    </w:p>
    <w:p w14:paraId="5559CF3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understanding of the Airport Authority’s operations and structure.</w:t>
      </w:r>
    </w:p>
    <w:p w14:paraId="717066DF" w14:textId="57515E22"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p>
    <w:p w14:paraId="4020BD59" w14:textId="77777777" w:rsidR="00322CA6" w:rsidRDefault="00322CA6" w:rsidP="008969B2">
      <w:pPr>
        <w:autoSpaceDE w:val="0"/>
        <w:autoSpaceDN w:val="0"/>
        <w:adjustRightInd w:val="0"/>
        <w:spacing w:after="0" w:line="240" w:lineRule="auto"/>
        <w:rPr>
          <w:rFonts w:ascii="Times New Roman" w:hAnsi="Times New Roman" w:cs="Times New Roman"/>
          <w:b/>
          <w:color w:val="000000"/>
        </w:rPr>
      </w:pPr>
    </w:p>
    <w:p w14:paraId="1F14C7F0"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6DB29C43"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3DE0E136"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098680A9"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649263F5"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40E56080"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22162C97"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0B5B8C94" w14:textId="77777777" w:rsidR="00E10BA0" w:rsidRDefault="00E10BA0" w:rsidP="008969B2">
      <w:pPr>
        <w:autoSpaceDE w:val="0"/>
        <w:autoSpaceDN w:val="0"/>
        <w:adjustRightInd w:val="0"/>
        <w:spacing w:after="0" w:line="240" w:lineRule="auto"/>
        <w:rPr>
          <w:rFonts w:ascii="Times New Roman" w:hAnsi="Times New Roman" w:cs="Times New Roman"/>
          <w:b/>
          <w:color w:val="000000"/>
        </w:rPr>
      </w:pPr>
    </w:p>
    <w:p w14:paraId="2F732EB4"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79E92048"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2D8232E6"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002761B1" w14:textId="253A1412" w:rsidR="008969B2" w:rsidRPr="00B803F0" w:rsidRDefault="00656650"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lastRenderedPageBreak/>
        <w:t>FEDERAL GOVERNMENT/</w:t>
      </w:r>
      <w:r w:rsidR="008969B2" w:rsidRPr="00B803F0">
        <w:rPr>
          <w:rFonts w:ascii="Times New Roman" w:hAnsi="Times New Roman" w:cs="Times New Roman"/>
          <w:b/>
          <w:color w:val="000000"/>
        </w:rPr>
        <w:t>ADMINISTRATIVE AGENCY EXTERNSHIPS</w:t>
      </w:r>
    </w:p>
    <w:p w14:paraId="3B1DCFEE" w14:textId="77777777" w:rsidR="005F7379" w:rsidRPr="00B803F0" w:rsidRDefault="005F7379" w:rsidP="008969B2">
      <w:pPr>
        <w:autoSpaceDE w:val="0"/>
        <w:autoSpaceDN w:val="0"/>
        <w:adjustRightInd w:val="0"/>
        <w:spacing w:after="0" w:line="240" w:lineRule="auto"/>
        <w:rPr>
          <w:rFonts w:ascii="Times New Roman" w:hAnsi="Times New Roman" w:cs="Times New Roman"/>
          <w:b/>
          <w:color w:val="000000"/>
        </w:rPr>
      </w:pPr>
    </w:p>
    <w:p w14:paraId="01DB6D57" w14:textId="2D053061"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Equal Employment Opportunity Commission – Hearings Unit or Legal Unit</w:t>
      </w:r>
    </w:p>
    <w:p w14:paraId="59FE524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Students in this placement will serve as externs in the Memphis Field Office of the Equal Employment</w:t>
      </w:r>
    </w:p>
    <w:p w14:paraId="0CA6AA4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Opportunity Commission (EEOC). Students will be assigned to either the Hearings Unit or the Legal Unit</w:t>
      </w:r>
    </w:p>
    <w:p w14:paraId="70DF001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the EEOC Office. The Hearings Unit employs four administrative judges who conduct hearings and</w:t>
      </w:r>
    </w:p>
    <w:p w14:paraId="3613693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render decisions with respect to EEO complaints that are brought by Federal workers. The role of the</w:t>
      </w:r>
    </w:p>
    <w:p w14:paraId="21B759F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extern in the Hearings Unit will be similar to that of a judicial law clerk. The extern will conduct legal</w:t>
      </w:r>
    </w:p>
    <w:p w14:paraId="12021D9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research on specific topics at the direction of the administrative judge, write decisions in conjunction with</w:t>
      </w:r>
    </w:p>
    <w:p w14:paraId="7634DAD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administrative, and prepare for and attend hearings, settlement conferences, and other case-related</w:t>
      </w:r>
    </w:p>
    <w:p w14:paraId="64BBD5B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events. Externs in the Legal Unit will work under the supervision of trial attorneys engaged in litigation</w:t>
      </w:r>
    </w:p>
    <w:p w14:paraId="15030AD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against employers for violations of Title VII, the ADEA and the ADA. Externs will perform legal</w:t>
      </w:r>
    </w:p>
    <w:p w14:paraId="30C31AB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research and writing, assist in interviewing claimants or witnesses, help prepare discovery responses</w:t>
      </w:r>
    </w:p>
    <w:p w14:paraId="47E4C50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based on those interviews, and help prepare claimants or witnesses for deposition. In addition to the legal</w:t>
      </w:r>
    </w:p>
    <w:p w14:paraId="2E689D7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assignments, externs will be given the opportunity to observe different aspects of agency functions,</w:t>
      </w:r>
    </w:p>
    <w:p w14:paraId="7E6E20A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including intake interviews, depositions, mediation sessions, administrative hearings, court hearings, and</w:t>
      </w:r>
    </w:p>
    <w:p w14:paraId="61E827A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trials.</w:t>
      </w:r>
    </w:p>
    <w:p w14:paraId="46B546BE" w14:textId="77777777" w:rsidR="00523070" w:rsidRDefault="00523070" w:rsidP="008969B2">
      <w:pPr>
        <w:autoSpaceDE w:val="0"/>
        <w:autoSpaceDN w:val="0"/>
        <w:adjustRightInd w:val="0"/>
        <w:spacing w:after="0" w:line="240" w:lineRule="auto"/>
        <w:rPr>
          <w:rFonts w:ascii="Times New Roman" w:hAnsi="Times New Roman" w:cs="Times New Roman"/>
          <w:i/>
          <w:color w:val="000000"/>
        </w:rPr>
      </w:pPr>
    </w:p>
    <w:p w14:paraId="2246CC86" w14:textId="052A66C5" w:rsidR="008969B2" w:rsidRPr="00B803F0" w:rsidRDefault="008969B2" w:rsidP="00523070">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 xml:space="preserve">Preferred Course(s): </w:t>
      </w:r>
      <w:r w:rsidRPr="00B803F0">
        <w:rPr>
          <w:rFonts w:ascii="Times New Roman" w:hAnsi="Times New Roman" w:cs="Times New Roman"/>
          <w:color w:val="000000"/>
        </w:rPr>
        <w:t>Evidence, Fair Employment Practice or Federal Courts.</w:t>
      </w:r>
    </w:p>
    <w:p w14:paraId="1120FEC2" w14:textId="1AD2C580" w:rsidR="008969B2" w:rsidRPr="00B803F0" w:rsidRDefault="008969B2" w:rsidP="00523070">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i/>
          <w:color w:val="000000"/>
        </w:rPr>
        <w:t>Preference</w:t>
      </w:r>
      <w:r w:rsidRPr="00B803F0">
        <w:rPr>
          <w:rFonts w:ascii="Times New Roman" w:hAnsi="Times New Roman" w:cs="Times New Roman"/>
          <w:color w:val="000000"/>
        </w:rPr>
        <w:t>: Student(s) should have a sincere interest in employment law or litigation.</w:t>
      </w:r>
    </w:p>
    <w:p w14:paraId="22EF8602" w14:textId="59F4D1A4" w:rsidR="00656650" w:rsidRPr="00B803F0" w:rsidRDefault="00656650" w:rsidP="008969B2">
      <w:pPr>
        <w:autoSpaceDE w:val="0"/>
        <w:autoSpaceDN w:val="0"/>
        <w:adjustRightInd w:val="0"/>
        <w:spacing w:after="0" w:line="240" w:lineRule="auto"/>
        <w:rPr>
          <w:rFonts w:ascii="Times New Roman" w:hAnsi="Times New Roman" w:cs="Times New Roman"/>
          <w:color w:val="000000"/>
        </w:rPr>
      </w:pPr>
    </w:p>
    <w:p w14:paraId="44CCE1B7" w14:textId="77777777" w:rsidR="00D42340" w:rsidRPr="00B803F0" w:rsidRDefault="00D42340" w:rsidP="008969B2">
      <w:pPr>
        <w:autoSpaceDE w:val="0"/>
        <w:autoSpaceDN w:val="0"/>
        <w:adjustRightInd w:val="0"/>
        <w:spacing w:after="0" w:line="240" w:lineRule="auto"/>
        <w:rPr>
          <w:rFonts w:ascii="Times New Roman" w:hAnsi="Times New Roman" w:cs="Times New Roman"/>
          <w:b/>
          <w:color w:val="000000"/>
        </w:rPr>
      </w:pPr>
    </w:p>
    <w:p w14:paraId="201B7565" w14:textId="7F679BB1" w:rsidR="00656650" w:rsidRPr="00B803F0" w:rsidRDefault="00656650"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U.S. Army Corps of Engineers Office of Counsel</w:t>
      </w:r>
      <w:r w:rsidR="00A926DA" w:rsidRPr="00B803F0">
        <w:rPr>
          <w:rFonts w:ascii="Times New Roman" w:hAnsi="Times New Roman" w:cs="Times New Roman"/>
          <w:b/>
          <w:color w:val="000000"/>
        </w:rPr>
        <w:t xml:space="preserve"> </w:t>
      </w:r>
      <w:r w:rsidR="00B11EB6" w:rsidRPr="00B803F0">
        <w:rPr>
          <w:rFonts w:ascii="Times New Roman" w:hAnsi="Times New Roman" w:cs="Times New Roman"/>
          <w:b/>
          <w:color w:val="000000"/>
        </w:rPr>
        <w:t xml:space="preserve"> </w:t>
      </w:r>
    </w:p>
    <w:p w14:paraId="7A0D0E0E" w14:textId="65FAC982" w:rsidR="00A926DA" w:rsidRPr="00B803F0" w:rsidRDefault="00A926DA" w:rsidP="00A926D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 this externship, students are placed in the Office of Counsel, United States Army Corps of Engineers, Memphis District. The Memphis District employs over 500 civilian employees and has served the citizens of the Mid-South region since 1</w:t>
      </w:r>
      <w:r w:rsidR="00851083">
        <w:rPr>
          <w:rFonts w:ascii="Times New Roman" w:hAnsi="Times New Roman" w:cs="Times New Roman"/>
          <w:color w:val="000000"/>
        </w:rPr>
        <w:t>88</w:t>
      </w:r>
      <w:r w:rsidRPr="00B803F0">
        <w:rPr>
          <w:rFonts w:ascii="Times New Roman" w:hAnsi="Times New Roman" w:cs="Times New Roman"/>
          <w:color w:val="000000"/>
        </w:rPr>
        <w:t>2.  The District works to minimize flood risk, keeps America’s most vital inland navigation highway – the Mississippi River – open for navigation, and preserves the environment for future generations.  As a member of the district’s legal team, externs will work across a wide array of practice areas including government contracts, real estate, labor relations, civilian personnel law, equal employment opportunity, government information practices, administrative law, fiscal law, ethics, environmental law, acquisition law, claims, litigation, and legal assistance.</w:t>
      </w:r>
    </w:p>
    <w:p w14:paraId="61E132F5" w14:textId="77777777" w:rsidR="00A926DA" w:rsidRPr="00B803F0" w:rsidRDefault="00A926DA" w:rsidP="00A926D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w:t>
      </w:r>
    </w:p>
    <w:p w14:paraId="176CD538" w14:textId="77777777" w:rsidR="00A926DA" w:rsidRPr="00B803F0" w:rsidRDefault="00A926DA" w:rsidP="00A926D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Typical assignments for externs span all practice areas and may include work such as: research and drafting legal memoranda and other written documents; supporting in the defense of agency and GAO bid protests, contract claims and appeals; processing claims, FOIA requests, and labor-related issues; reviewing or preparing title reviews, closing packages, or other real estate documents; and, participating in federal litigation including assisting with the preparation of motions, interrogatories, briefs, Rule 4 assemblies, and litigation reports.  All tasks will involve close coordination with clients, subject matter experts, paraprofessionals, and attorneys in the office.</w:t>
      </w:r>
    </w:p>
    <w:p w14:paraId="453C949E" w14:textId="77777777" w:rsidR="00A926DA" w:rsidRPr="00B803F0" w:rsidRDefault="00A926DA" w:rsidP="00A926D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w:t>
      </w:r>
    </w:p>
    <w:p w14:paraId="401E51FB" w14:textId="0D62125A" w:rsidR="00A926DA" w:rsidRPr="00B803F0" w:rsidRDefault="003A1DA3" w:rsidP="003A1DA3">
      <w:pPr>
        <w:autoSpaceDE w:val="0"/>
        <w:autoSpaceDN w:val="0"/>
        <w:adjustRightInd w:val="0"/>
        <w:spacing w:after="0" w:line="240" w:lineRule="auto"/>
        <w:ind w:left="720"/>
        <w:rPr>
          <w:rFonts w:ascii="Times New Roman" w:hAnsi="Times New Roman" w:cs="Times New Roman"/>
          <w:color w:val="000000"/>
        </w:rPr>
      </w:pPr>
      <w:r>
        <w:rPr>
          <w:rFonts w:ascii="Times New Roman" w:hAnsi="Times New Roman" w:cs="Times New Roman"/>
          <w:i/>
          <w:color w:val="000000"/>
        </w:rPr>
        <w:t xml:space="preserve">NOTE: </w:t>
      </w:r>
      <w:r w:rsidR="00A926DA" w:rsidRPr="00B803F0">
        <w:rPr>
          <w:rFonts w:ascii="Times New Roman" w:hAnsi="Times New Roman" w:cs="Times New Roman"/>
          <w:i/>
          <w:color w:val="000000"/>
        </w:rPr>
        <w:t>This position is with a civilian legal office; service in the military is not required. Students will need to undergo a background investigation and suitability determination.</w:t>
      </w:r>
    </w:p>
    <w:p w14:paraId="1B629815" w14:textId="77777777" w:rsidR="00D42340" w:rsidRPr="00B803F0" w:rsidRDefault="00D42340" w:rsidP="008969B2">
      <w:pPr>
        <w:autoSpaceDE w:val="0"/>
        <w:autoSpaceDN w:val="0"/>
        <w:adjustRightInd w:val="0"/>
        <w:spacing w:after="0" w:line="240" w:lineRule="auto"/>
        <w:rPr>
          <w:rFonts w:ascii="Times New Roman" w:hAnsi="Times New Roman" w:cs="Times New Roman"/>
          <w:b/>
          <w:color w:val="000000"/>
        </w:rPr>
      </w:pPr>
    </w:p>
    <w:p w14:paraId="2E5CF785" w14:textId="77777777" w:rsidR="003A1DA3" w:rsidRDefault="003A1DA3" w:rsidP="008969B2">
      <w:pPr>
        <w:autoSpaceDE w:val="0"/>
        <w:autoSpaceDN w:val="0"/>
        <w:adjustRightInd w:val="0"/>
        <w:spacing w:after="0" w:line="240" w:lineRule="auto"/>
        <w:rPr>
          <w:rFonts w:ascii="Times New Roman" w:hAnsi="Times New Roman" w:cs="Times New Roman"/>
          <w:b/>
          <w:color w:val="000000"/>
        </w:rPr>
      </w:pPr>
    </w:p>
    <w:p w14:paraId="236F44F3" w14:textId="77777777" w:rsidR="003A1DA3" w:rsidRDefault="003A1DA3" w:rsidP="008969B2">
      <w:pPr>
        <w:autoSpaceDE w:val="0"/>
        <w:autoSpaceDN w:val="0"/>
        <w:adjustRightInd w:val="0"/>
        <w:spacing w:after="0" w:line="240" w:lineRule="auto"/>
        <w:rPr>
          <w:rFonts w:ascii="Times New Roman" w:hAnsi="Times New Roman" w:cs="Times New Roman"/>
          <w:b/>
          <w:color w:val="000000"/>
        </w:rPr>
      </w:pPr>
    </w:p>
    <w:p w14:paraId="34093F80" w14:textId="77777777" w:rsidR="00E10BA0" w:rsidRDefault="00E10BA0" w:rsidP="008969B2">
      <w:pPr>
        <w:autoSpaceDE w:val="0"/>
        <w:autoSpaceDN w:val="0"/>
        <w:adjustRightInd w:val="0"/>
        <w:spacing w:after="0" w:line="240" w:lineRule="auto"/>
        <w:rPr>
          <w:rFonts w:ascii="Times New Roman" w:hAnsi="Times New Roman" w:cs="Times New Roman"/>
          <w:b/>
          <w:color w:val="000000"/>
        </w:rPr>
      </w:pPr>
    </w:p>
    <w:p w14:paraId="64C99043" w14:textId="77777777" w:rsidR="00E10BA0" w:rsidRDefault="00E10BA0" w:rsidP="008969B2">
      <w:pPr>
        <w:autoSpaceDE w:val="0"/>
        <w:autoSpaceDN w:val="0"/>
        <w:adjustRightInd w:val="0"/>
        <w:spacing w:after="0" w:line="240" w:lineRule="auto"/>
        <w:rPr>
          <w:rFonts w:ascii="Times New Roman" w:hAnsi="Times New Roman" w:cs="Times New Roman"/>
          <w:b/>
          <w:color w:val="000000"/>
        </w:rPr>
      </w:pPr>
    </w:p>
    <w:p w14:paraId="3B3E89D4" w14:textId="77777777" w:rsidR="00E10BA0" w:rsidRDefault="00E10BA0" w:rsidP="008969B2">
      <w:pPr>
        <w:autoSpaceDE w:val="0"/>
        <w:autoSpaceDN w:val="0"/>
        <w:adjustRightInd w:val="0"/>
        <w:spacing w:after="0" w:line="240" w:lineRule="auto"/>
        <w:rPr>
          <w:rFonts w:ascii="Times New Roman" w:hAnsi="Times New Roman" w:cs="Times New Roman"/>
          <w:b/>
          <w:color w:val="000000"/>
        </w:rPr>
      </w:pPr>
    </w:p>
    <w:p w14:paraId="01744A75" w14:textId="77777777" w:rsidR="00E10BA0" w:rsidRDefault="00E10BA0" w:rsidP="008969B2">
      <w:pPr>
        <w:autoSpaceDE w:val="0"/>
        <w:autoSpaceDN w:val="0"/>
        <w:adjustRightInd w:val="0"/>
        <w:spacing w:after="0" w:line="240" w:lineRule="auto"/>
        <w:rPr>
          <w:rFonts w:ascii="Times New Roman" w:hAnsi="Times New Roman" w:cs="Times New Roman"/>
          <w:b/>
          <w:color w:val="000000"/>
        </w:rPr>
      </w:pPr>
    </w:p>
    <w:p w14:paraId="26337F9E" w14:textId="77777777" w:rsidR="00E10BA0" w:rsidRDefault="00E10BA0" w:rsidP="008969B2">
      <w:pPr>
        <w:autoSpaceDE w:val="0"/>
        <w:autoSpaceDN w:val="0"/>
        <w:adjustRightInd w:val="0"/>
        <w:spacing w:after="0" w:line="240" w:lineRule="auto"/>
        <w:rPr>
          <w:rFonts w:ascii="Times New Roman" w:hAnsi="Times New Roman" w:cs="Times New Roman"/>
          <w:b/>
          <w:color w:val="000000"/>
        </w:rPr>
      </w:pPr>
    </w:p>
    <w:p w14:paraId="260CE98D" w14:textId="77777777" w:rsidR="00E10BA0" w:rsidRDefault="00E10BA0" w:rsidP="008969B2">
      <w:pPr>
        <w:autoSpaceDE w:val="0"/>
        <w:autoSpaceDN w:val="0"/>
        <w:adjustRightInd w:val="0"/>
        <w:spacing w:after="0" w:line="240" w:lineRule="auto"/>
        <w:rPr>
          <w:rFonts w:ascii="Times New Roman" w:hAnsi="Times New Roman" w:cs="Times New Roman"/>
          <w:b/>
          <w:color w:val="000000"/>
        </w:rPr>
      </w:pPr>
    </w:p>
    <w:p w14:paraId="24F7D718" w14:textId="20B39FF9" w:rsidR="006E56A4" w:rsidRDefault="00E10BA0"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lastRenderedPageBreak/>
        <w:t>National Transportation Safety Board (NTSB) Office of Administrative Law Judges</w:t>
      </w:r>
    </w:p>
    <w:p w14:paraId="5B05D6C5" w14:textId="77777777" w:rsidR="00E10BA0" w:rsidRDefault="00E10BA0" w:rsidP="008969B2">
      <w:pPr>
        <w:autoSpaceDE w:val="0"/>
        <w:autoSpaceDN w:val="0"/>
        <w:adjustRightInd w:val="0"/>
        <w:spacing w:after="0" w:line="240" w:lineRule="auto"/>
        <w:rPr>
          <w:rFonts w:ascii="Times New Roman" w:hAnsi="Times New Roman" w:cs="Times New Roman"/>
          <w:b/>
          <w:color w:val="000000"/>
        </w:rPr>
      </w:pPr>
    </w:p>
    <w:p w14:paraId="4A20FB35" w14:textId="0746630C" w:rsidR="006E56A4" w:rsidRDefault="00E10BA0" w:rsidP="008969B2">
      <w:pPr>
        <w:autoSpaceDE w:val="0"/>
        <w:autoSpaceDN w:val="0"/>
        <w:adjustRightInd w:val="0"/>
        <w:spacing w:after="0" w:line="240" w:lineRule="auto"/>
        <w:rPr>
          <w:rFonts w:ascii="Times New Roman" w:hAnsi="Times New Roman" w:cs="Times New Roman"/>
          <w:b/>
          <w:color w:val="000000"/>
        </w:rPr>
      </w:pPr>
      <w:r>
        <w:t>The NTSB is a dynamic, small, independent agency, which is offering a law externship assignment to expose law students to the Agency’s Office of Administrative Law Judges (ntsb.gov). This assignment helps students to gain valuable hands-on experience performing a variety of real-world legal duties in connection with aviation law. This will include assisting judges, attorneys, and paralegals in reviewing case materials, performing legal research, drafting research and legal opinion memoranda, preparing summaries of laws, regulations, and case authority, assisting in drafting orders and decisions, and assisting in the administration of adversarial hearings. Interns must become familiar with the Federal Rules of Civil Procedure, Federal Rules of Evidence, and the National Transportation Safety Board’s Rules of Practice in Air Safety Proceedings (49 CFR 821, et seq.). In addition to research and writing, interns will observe conference calls with the judge and observe adversarial hearings. Interns will be supervised under the authority of the ALJ Case Manager, while also working with and being mentored by staff Attorney Advisors and Administrative Law Judges. Assignment • Utilizes and hones legal research skills with activities such as researching laws, regulations, case law, interpretations, and opinions relevant to cases heard before the Board’s ALJs and provides analysis on how the same apply to the facts of a specific case. • Gains experience with the adversarial hearing process by assisting the Board’s ALJs in preparing cases, drafting decisions, preparing for a hearing on the merits, and conducting legal research. • Exercises legal research and writing skills to complex aviation-related laws and alleged violations of the Federal Aviation Regulations. • Provide thorough research and detailed analysis on substantive and/or procedural issues involved in fact-specific cases and anticipate legal and procedural issues that may conflict with precedent, establish new precedent, or impact future decisions. • Analyzes applications for attorney fees and expenses filed under the Equal Access to Justice Act of 1980 and, in selected cases, drafts written decisions after a full review of the hearing transcript, application and supporting documents, Administrator’s filing in opposition, and applicant’s reply thereto. • Uses knowledge and skills gained in civil procedure courses to assist with case processing, including tracking regulatory and statutory deadlines, determining proper service, evaluating jurisdictional issues, and ensuring compliance with procedural requirements. • Assists with additional assignments of the office, which may include matters in conjunction with the NTSB Office of General Counsel. Supervision: The intern works under the direction of the ALJ Case Manager, mentored by ALJ Attorney Advisors, and may also receive instructions from the ALJs concerning work performed on their cases. Sponsored Externships: We partner with educational institutions/programs which provide students with a stipend and/or college credit for their hours of work, and NTSB affords students with meaningful assignments. Service Period: May through August or throughout the school year. Salary/Stipend: • This is an unpaid externship. The NTSB is not responsible for compensating the student nor the institution. • For externships that are sponsored by educational institutions/programs, such organizations will compensate students with a stipend and/or college credit. • The terms of compensation are between the student and the educational institution/program. • Lodging arrangements and living expenses are the responsibility of the educational institution/program/student. Student Selection: The educational institution/program administers its call for student applications for their externship program. The NTSB collaborates with the organization on the selection and placement of the students. Other: • The NTSB enters into a student volunteer agreement that requires signatures from the students and the educational institution/program. • Students are subject to personnel security background check and ethics clearances.  • Students, their law school representative, and the Office of ALJ director must sign the NTSB’s Student Volunteer Agreement, telework agreements and confidentiality and non-disclosure statements. • Interns must commit to working for a minimum of 6 or 8 weeks, and a minimum of thirty (30) hours per week during summer break and no more than fifteen (15) hours per week during the school term. • Remote work is available.</w:t>
      </w:r>
    </w:p>
    <w:p w14:paraId="5ABD7356"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7DDEFCBE" w14:textId="77777777" w:rsidR="003A1DA3" w:rsidRDefault="003A1DA3" w:rsidP="008969B2">
      <w:pPr>
        <w:autoSpaceDE w:val="0"/>
        <w:autoSpaceDN w:val="0"/>
        <w:adjustRightInd w:val="0"/>
        <w:spacing w:after="0" w:line="240" w:lineRule="auto"/>
        <w:rPr>
          <w:rFonts w:ascii="Times New Roman" w:hAnsi="Times New Roman" w:cs="Times New Roman"/>
          <w:b/>
          <w:color w:val="000000"/>
        </w:rPr>
      </w:pPr>
    </w:p>
    <w:p w14:paraId="17CC6460" w14:textId="77777777" w:rsidR="003A1DA3" w:rsidRDefault="003A1DA3" w:rsidP="008969B2">
      <w:pPr>
        <w:autoSpaceDE w:val="0"/>
        <w:autoSpaceDN w:val="0"/>
        <w:adjustRightInd w:val="0"/>
        <w:spacing w:after="0" w:line="240" w:lineRule="auto"/>
        <w:rPr>
          <w:rFonts w:ascii="Times New Roman" w:hAnsi="Times New Roman" w:cs="Times New Roman"/>
          <w:b/>
          <w:color w:val="000000"/>
        </w:rPr>
      </w:pPr>
    </w:p>
    <w:p w14:paraId="2A10D58B" w14:textId="77777777" w:rsidR="003A1DA3" w:rsidRDefault="003A1DA3" w:rsidP="008969B2">
      <w:pPr>
        <w:autoSpaceDE w:val="0"/>
        <w:autoSpaceDN w:val="0"/>
        <w:adjustRightInd w:val="0"/>
        <w:spacing w:after="0" w:line="240" w:lineRule="auto"/>
        <w:rPr>
          <w:rFonts w:ascii="Times New Roman" w:hAnsi="Times New Roman" w:cs="Times New Roman"/>
          <w:b/>
          <w:color w:val="000000"/>
        </w:rPr>
      </w:pPr>
    </w:p>
    <w:p w14:paraId="39DA164B" w14:textId="1733675B"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HEALTH PRACTICE EXTERNSHIPS</w:t>
      </w:r>
    </w:p>
    <w:p w14:paraId="5186173F" w14:textId="77777777" w:rsidR="003A1DA3" w:rsidRDefault="003A1DA3" w:rsidP="008969B2">
      <w:pPr>
        <w:autoSpaceDE w:val="0"/>
        <w:autoSpaceDN w:val="0"/>
        <w:adjustRightInd w:val="0"/>
        <w:spacing w:after="0" w:line="240" w:lineRule="auto"/>
        <w:rPr>
          <w:rFonts w:ascii="Times New Roman" w:hAnsi="Times New Roman" w:cs="Times New Roman"/>
          <w:color w:val="000000"/>
        </w:rPr>
      </w:pPr>
    </w:p>
    <w:p w14:paraId="7E960F76" w14:textId="62DCF3E9"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Health Law Externships will offer students interested in health law and in-house legal practice the</w:t>
      </w:r>
    </w:p>
    <w:p w14:paraId="5DDC285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opportunity to earn academic credit for legal work performed under the immediate and ongoing</w:t>
      </w:r>
    </w:p>
    <w:p w14:paraId="6205536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supervision of attorneys in the legal departments of local healthcare organizations on health-related</w:t>
      </w:r>
    </w:p>
    <w:p w14:paraId="015E35B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research projects. Students enrolled in these externships will be exposed to the wide variety of legal</w:t>
      </w:r>
    </w:p>
    <w:p w14:paraId="163EB0E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matters handled by these offices, examples of which may include matters involving administrative and</w:t>
      </w:r>
    </w:p>
    <w:p w14:paraId="7E14589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regulatory law, hospital risk management, clinical research compliance, labor and employment law;</w:t>
      </w:r>
    </w:p>
    <w:p w14:paraId="6D978EA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business contracting; formulation and implementation of hospital and corporate policy; healthcare</w:t>
      </w:r>
    </w:p>
    <w:p w14:paraId="6A49882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legislation, policy, and reform; and preventative/prophylactic training and counseling.</w:t>
      </w:r>
    </w:p>
    <w:p w14:paraId="21F8D2A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Among other assignments, it is anticipated that externs will perform legal research; draft memoranda,</w:t>
      </w:r>
    </w:p>
    <w:p w14:paraId="61B70B8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letters, and other documents; draft and review contractual agreements; and prepare presentations to</w:t>
      </w:r>
    </w:p>
    <w:p w14:paraId="4641AA8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hospital personnel. Externs will also learn through observation of and participation in day-to-day practice</w:t>
      </w:r>
    </w:p>
    <w:p w14:paraId="60380C9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activities, including legal proceedings, negotiations, meetings, trainings, and counseling sessions. When</w:t>
      </w:r>
    </w:p>
    <w:p w14:paraId="6148710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possible, externs will work with client departments and departmental staff to gather information and to</w:t>
      </w:r>
    </w:p>
    <w:p w14:paraId="3325B1E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gain insight into and understanding of clinical, business, and health care operations.</w:t>
      </w:r>
    </w:p>
    <w:p w14:paraId="5CDD6A22" w14:textId="77777777" w:rsidR="000028DC" w:rsidRPr="00B803F0" w:rsidRDefault="000028DC" w:rsidP="008969B2">
      <w:pPr>
        <w:autoSpaceDE w:val="0"/>
        <w:autoSpaceDN w:val="0"/>
        <w:adjustRightInd w:val="0"/>
        <w:spacing w:after="0" w:line="240" w:lineRule="auto"/>
        <w:rPr>
          <w:rFonts w:ascii="Times New Roman" w:hAnsi="Times New Roman" w:cs="Times New Roman"/>
          <w:b/>
          <w:i/>
          <w:color w:val="000000"/>
        </w:rPr>
      </w:pPr>
    </w:p>
    <w:p w14:paraId="48279F66" w14:textId="5770CE10"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i/>
          <w:color w:val="000000"/>
        </w:rPr>
        <w:t xml:space="preserve">Anticipated </w:t>
      </w:r>
      <w:r w:rsidR="00CA49DA">
        <w:rPr>
          <w:rFonts w:ascii="Times New Roman" w:hAnsi="Times New Roman" w:cs="Times New Roman"/>
          <w:b/>
          <w:i/>
          <w:color w:val="000000"/>
        </w:rPr>
        <w:t>SUMMER</w:t>
      </w:r>
      <w:r w:rsidR="00857D9A">
        <w:rPr>
          <w:rFonts w:ascii="Times New Roman" w:hAnsi="Times New Roman" w:cs="Times New Roman"/>
          <w:b/>
          <w:i/>
          <w:color w:val="000000"/>
        </w:rPr>
        <w:t xml:space="preserve"> </w:t>
      </w:r>
      <w:r w:rsidR="00CA49DA">
        <w:rPr>
          <w:rFonts w:ascii="Times New Roman" w:hAnsi="Times New Roman" w:cs="Times New Roman"/>
          <w:b/>
          <w:i/>
          <w:color w:val="000000"/>
        </w:rPr>
        <w:t>2025</w:t>
      </w:r>
      <w:r w:rsidRPr="00B803F0">
        <w:rPr>
          <w:rFonts w:ascii="Times New Roman" w:hAnsi="Times New Roman" w:cs="Times New Roman"/>
          <w:b/>
          <w:i/>
          <w:color w:val="000000"/>
        </w:rPr>
        <w:t xml:space="preserve"> Placements</w:t>
      </w:r>
      <w:r w:rsidRPr="00B803F0">
        <w:rPr>
          <w:rFonts w:ascii="Times New Roman" w:hAnsi="Times New Roman" w:cs="Times New Roman"/>
          <w:b/>
          <w:color w:val="000000"/>
        </w:rPr>
        <w:t>:</w:t>
      </w:r>
    </w:p>
    <w:p w14:paraId="28E14027" w14:textId="77777777" w:rsidR="008969B2" w:rsidRPr="00B803F0" w:rsidRDefault="008969B2" w:rsidP="000028DC">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Baptist Memorial Health Care</w:t>
      </w:r>
    </w:p>
    <w:p w14:paraId="6466D30F" w14:textId="77777777" w:rsidR="008969B2" w:rsidRPr="00B803F0" w:rsidRDefault="008969B2" w:rsidP="000028DC">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Methodist Le Bonheur Healthcare</w:t>
      </w:r>
    </w:p>
    <w:p w14:paraId="57BBDDCF" w14:textId="77777777" w:rsidR="008969B2" w:rsidRDefault="008969B2" w:rsidP="000028DC">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Regional Medical Center at Memphis</w:t>
      </w:r>
    </w:p>
    <w:p w14:paraId="794337ED" w14:textId="7C32F160" w:rsidR="00FB60EB" w:rsidRDefault="00FB60EB" w:rsidP="000028DC">
      <w:pPr>
        <w:autoSpaceDE w:val="0"/>
        <w:autoSpaceDN w:val="0"/>
        <w:adjustRightInd w:val="0"/>
        <w:spacing w:after="0" w:line="240" w:lineRule="auto"/>
        <w:ind w:firstLine="720"/>
        <w:rPr>
          <w:rFonts w:ascii="Times New Roman" w:hAnsi="Times New Roman" w:cs="Times New Roman"/>
          <w:color w:val="000000"/>
        </w:rPr>
      </w:pPr>
      <w:r>
        <w:rPr>
          <w:rFonts w:ascii="Times New Roman" w:hAnsi="Times New Roman" w:cs="Times New Roman"/>
          <w:color w:val="000000"/>
        </w:rPr>
        <w:t>St. Jude Children’s Research Hospital</w:t>
      </w:r>
      <w:r w:rsidR="00983561">
        <w:rPr>
          <w:rFonts w:ascii="Times New Roman" w:hAnsi="Times New Roman" w:cs="Times New Roman"/>
          <w:color w:val="000000"/>
        </w:rPr>
        <w:t>***</w:t>
      </w:r>
      <w:r>
        <w:rPr>
          <w:rFonts w:ascii="Times New Roman" w:hAnsi="Times New Roman" w:cs="Times New Roman"/>
          <w:color w:val="000000"/>
        </w:rPr>
        <w:t xml:space="preserve"> </w:t>
      </w:r>
    </w:p>
    <w:p w14:paraId="6107382B" w14:textId="77777777" w:rsidR="00983561" w:rsidRDefault="00983561" w:rsidP="000028DC">
      <w:pPr>
        <w:autoSpaceDE w:val="0"/>
        <w:autoSpaceDN w:val="0"/>
        <w:adjustRightInd w:val="0"/>
        <w:spacing w:after="0" w:line="240" w:lineRule="auto"/>
        <w:ind w:firstLine="720"/>
        <w:rPr>
          <w:rFonts w:ascii="Times New Roman" w:hAnsi="Times New Roman" w:cs="Times New Roman"/>
          <w:color w:val="000000"/>
        </w:rPr>
      </w:pPr>
    </w:p>
    <w:p w14:paraId="0AD5D77A" w14:textId="7AB3D86B" w:rsidR="00983561" w:rsidRPr="00983561" w:rsidRDefault="00983561" w:rsidP="00983561">
      <w:pPr>
        <w:autoSpaceDE w:val="0"/>
        <w:autoSpaceDN w:val="0"/>
        <w:adjustRightInd w:val="0"/>
        <w:spacing w:after="0" w:line="240" w:lineRule="auto"/>
        <w:ind w:left="720"/>
        <w:rPr>
          <w:rFonts w:ascii="Times New Roman" w:hAnsi="Times New Roman" w:cs="Times New Roman"/>
          <w:color w:val="000000"/>
        </w:rPr>
      </w:pPr>
      <w:r w:rsidRPr="00983561">
        <w:rPr>
          <w:rFonts w:ascii="Times New Roman" w:hAnsi="Times New Roman" w:cs="Times New Roman"/>
          <w:i/>
          <w:iCs/>
          <w:color w:val="000000"/>
        </w:rPr>
        <w:t>***NOTE: STUDENTS WHO WISH TO APPLY FOR THE EXTERNSHIP WITH ST. JUDE CHILDREN’S RESEARCH HOSPITAL MUST REVIEW THE HANDOUT DESCRIPTION AT THE CONCLUSION OF THIS DOCUMENT DESCRIBING THE ST. JUDE OFFICE OF LEGAL SERVICES INTERNSHIP. PLEASE CONTACT PROFESSOR</w:t>
      </w:r>
      <w:r w:rsidR="00570711">
        <w:rPr>
          <w:rFonts w:ascii="Times New Roman" w:hAnsi="Times New Roman" w:cs="Times New Roman"/>
          <w:i/>
          <w:iCs/>
          <w:color w:val="000000"/>
        </w:rPr>
        <w:t>S</w:t>
      </w:r>
      <w:r w:rsidRPr="00983561">
        <w:rPr>
          <w:rFonts w:ascii="Times New Roman" w:hAnsi="Times New Roman" w:cs="Times New Roman"/>
          <w:i/>
          <w:iCs/>
          <w:color w:val="000000"/>
        </w:rPr>
        <w:t xml:space="preserve"> </w:t>
      </w:r>
      <w:r w:rsidR="006E56A4">
        <w:rPr>
          <w:rFonts w:ascii="Times New Roman" w:hAnsi="Times New Roman" w:cs="Times New Roman"/>
          <w:i/>
          <w:iCs/>
          <w:color w:val="000000"/>
        </w:rPr>
        <w:t>VESCOVO</w:t>
      </w:r>
      <w:r w:rsidR="00570711">
        <w:rPr>
          <w:rFonts w:ascii="Times New Roman" w:hAnsi="Times New Roman" w:cs="Times New Roman"/>
          <w:i/>
          <w:iCs/>
          <w:color w:val="000000"/>
        </w:rPr>
        <w:t xml:space="preserve"> AND FITZGERALD</w:t>
      </w:r>
      <w:r w:rsidRPr="00983561">
        <w:rPr>
          <w:rFonts w:ascii="Times New Roman" w:hAnsi="Times New Roman" w:cs="Times New Roman"/>
          <w:i/>
          <w:iCs/>
          <w:color w:val="000000"/>
        </w:rPr>
        <w:t xml:space="preserve"> IMMEDIATELY IF YOU PLAN TO APPLY FOR PLACEMENT WITH ST. JUDE. ST. JUDE GIVES PRIORITY TO 3L STUDENTS APPLYING BUT WILL CONSIDER 2L STUDENTS. </w:t>
      </w:r>
    </w:p>
    <w:p w14:paraId="129C4218" w14:textId="77777777" w:rsidR="000028DC" w:rsidRPr="00B803F0" w:rsidRDefault="000028DC" w:rsidP="008969B2">
      <w:pPr>
        <w:autoSpaceDE w:val="0"/>
        <w:autoSpaceDN w:val="0"/>
        <w:adjustRightInd w:val="0"/>
        <w:spacing w:after="0" w:line="240" w:lineRule="auto"/>
        <w:rPr>
          <w:rFonts w:ascii="Times New Roman" w:hAnsi="Times New Roman" w:cs="Times New Roman"/>
          <w:i/>
          <w:color w:val="000000"/>
        </w:rPr>
      </w:pPr>
    </w:p>
    <w:p w14:paraId="6DB945A8" w14:textId="77777777" w:rsidR="000028DC" w:rsidRPr="00B803F0" w:rsidRDefault="000028DC" w:rsidP="008969B2">
      <w:pPr>
        <w:autoSpaceDE w:val="0"/>
        <w:autoSpaceDN w:val="0"/>
        <w:adjustRightInd w:val="0"/>
        <w:spacing w:after="0" w:line="240" w:lineRule="auto"/>
        <w:rPr>
          <w:rFonts w:ascii="Times New Roman" w:hAnsi="Times New Roman" w:cs="Times New Roman"/>
          <w:b/>
          <w:color w:val="000000"/>
        </w:rPr>
      </w:pPr>
    </w:p>
    <w:p w14:paraId="31CFCC44"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133068AD"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1D2061FF"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2FC59BAD"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4087FD07"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54226588"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32018FA1"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1067B612"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74257B2D"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0270C3F5"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767D5DD1"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04D9707C"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7FE1E67F"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7EB10997"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2346CDE3"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5814DEC3"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6A8BFB12"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068929D7"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234C5EC8"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0E727A9B" w14:textId="77777777" w:rsidR="006E56A4" w:rsidRDefault="006E56A4" w:rsidP="008969B2">
      <w:pPr>
        <w:autoSpaceDE w:val="0"/>
        <w:autoSpaceDN w:val="0"/>
        <w:adjustRightInd w:val="0"/>
        <w:spacing w:after="0" w:line="240" w:lineRule="auto"/>
        <w:rPr>
          <w:rFonts w:ascii="Times New Roman" w:hAnsi="Times New Roman" w:cs="Times New Roman"/>
          <w:b/>
          <w:color w:val="000000"/>
        </w:rPr>
      </w:pPr>
    </w:p>
    <w:p w14:paraId="08668D97" w14:textId="43DCF366"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COMMUNITY LAW OFFICE EXTERNSHIPS</w:t>
      </w:r>
    </w:p>
    <w:p w14:paraId="3B959881" w14:textId="77777777" w:rsidR="000028DC" w:rsidRPr="00B803F0" w:rsidRDefault="000028DC" w:rsidP="008969B2">
      <w:pPr>
        <w:autoSpaceDE w:val="0"/>
        <w:autoSpaceDN w:val="0"/>
        <w:adjustRightInd w:val="0"/>
        <w:spacing w:after="0" w:line="240" w:lineRule="auto"/>
        <w:rPr>
          <w:rFonts w:ascii="Times New Roman" w:hAnsi="Times New Roman" w:cs="Times New Roman"/>
          <w:b/>
          <w:color w:val="000000"/>
        </w:rPr>
      </w:pPr>
    </w:p>
    <w:p w14:paraId="61527E0B" w14:textId="71C8B35B"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Advocates for Immigrant Rights</w:t>
      </w:r>
    </w:p>
    <w:p w14:paraId="34BA61E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Advocates for Immigrant Rights (AIR) is a non-profit law firm focused on providing direct legal</w:t>
      </w:r>
    </w:p>
    <w:p w14:paraId="6D4BE3E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representation for immigrants. Our mission is to fight for the dignity, safety, and inclusion of immigrants</w:t>
      </w:r>
    </w:p>
    <w:p w14:paraId="13737CE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 the United States, especially those most marginalized, through legal representation and advocacy. We</w:t>
      </w:r>
    </w:p>
    <w:p w14:paraId="508B44D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fight for the rights of immigrants but also for the expansion of those rights to ensure that all people are</w:t>
      </w:r>
    </w:p>
    <w:p w14:paraId="09DBE7C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equally protected by the laws of the United States. AIR seeks to create structural and systemic change by</w:t>
      </w:r>
    </w:p>
    <w:p w14:paraId="5457C60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coordinating with other legal service providers and community-based organizations to complement our</w:t>
      </w:r>
    </w:p>
    <w:p w14:paraId="4655341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skills and build our mutual capacity. Our service model inherently provides for relationships that will</w:t>
      </w:r>
    </w:p>
    <w:p w14:paraId="4DBB4020"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propel our work and the work of our partners.</w:t>
      </w:r>
    </w:p>
    <w:p w14:paraId="690C0DB9" w14:textId="77777777" w:rsidR="000320EF" w:rsidRPr="00B803F0" w:rsidRDefault="000320EF" w:rsidP="008969B2">
      <w:pPr>
        <w:autoSpaceDE w:val="0"/>
        <w:autoSpaceDN w:val="0"/>
        <w:adjustRightInd w:val="0"/>
        <w:spacing w:after="0" w:line="240" w:lineRule="auto"/>
        <w:rPr>
          <w:rFonts w:ascii="Times New Roman" w:hAnsi="Times New Roman" w:cs="Times New Roman"/>
          <w:color w:val="000000"/>
        </w:rPr>
      </w:pPr>
    </w:p>
    <w:p w14:paraId="2397DE3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AIR is primarily focused on removal defense in the South, making special considerations for people who</w:t>
      </w:r>
    </w:p>
    <w:p w14:paraId="1434047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are LGBTQ or other extremely vulnerable classes, but we also support other types of immigration cases.</w:t>
      </w:r>
    </w:p>
    <w:p w14:paraId="2A9B72E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We offer pro bono and low bono services in an effort to provide accessible legal representation to a</w:t>
      </w:r>
    </w:p>
    <w:p w14:paraId="28944B4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community that is often not well established or even authorized to work lawfully in this country. We</w:t>
      </w:r>
    </w:p>
    <w:p w14:paraId="5C17EB0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believe in not only provided excellent legal representation, but also being intentional about our work with</w:t>
      </w:r>
    </w:p>
    <w:p w14:paraId="1CA16E4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clients and with the greater legal community. AIR also provides support to other non-profits across the</w:t>
      </w:r>
    </w:p>
    <w:p w14:paraId="780F51E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region and is a part of MEMigration, a larger coalition for non-profit immigrant-oriented organizations, as</w:t>
      </w:r>
    </w:p>
    <w:p w14:paraId="7EC5339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well as a smaller initiative, Welcome South, working to build a network of providers representing clients</w:t>
      </w:r>
    </w:p>
    <w:p w14:paraId="6E5A69F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 removal proceedings across the Mid-South.</w:t>
      </w:r>
    </w:p>
    <w:p w14:paraId="56E45724" w14:textId="77777777" w:rsidR="00BB2C8B" w:rsidRPr="00B803F0" w:rsidRDefault="00BB2C8B" w:rsidP="008969B2">
      <w:pPr>
        <w:autoSpaceDE w:val="0"/>
        <w:autoSpaceDN w:val="0"/>
        <w:adjustRightInd w:val="0"/>
        <w:spacing w:after="0" w:line="240" w:lineRule="auto"/>
        <w:rPr>
          <w:rFonts w:ascii="Times New Roman" w:hAnsi="Times New Roman" w:cs="Times New Roman"/>
          <w:color w:val="000000"/>
        </w:rPr>
      </w:pPr>
    </w:p>
    <w:p w14:paraId="1D9F6D9D" w14:textId="10EFECCD"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 externship with AIR will provide the student with practical experience in the immigration field and a</w:t>
      </w:r>
    </w:p>
    <w:p w14:paraId="083CEDE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more expansive understanding of how immigration laws function in relation to the criminal and civil</w:t>
      </w:r>
    </w:p>
    <w:p w14:paraId="247EECB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jurisprudence of this country. The extern will have the opportunity to engage in research projects, assist in</w:t>
      </w:r>
    </w:p>
    <w:p w14:paraId="344CEF3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preparation of asylum applications and other removal defense applications. The extern will attend</w:t>
      </w:r>
    </w:p>
    <w:p w14:paraId="0682FC8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immigration court with our attorneys and depending on the student’s year in law school, could have the</w:t>
      </w:r>
    </w:p>
    <w:p w14:paraId="6A1ED38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opportunity to work in Shelby County Probate Court as a student attorney to represent clients in</w:t>
      </w:r>
    </w:p>
    <w:p w14:paraId="3BA5F85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guardianship hearings as the predicate order for certain children to be eligible for lawful permanent</w:t>
      </w:r>
    </w:p>
    <w:p w14:paraId="6935566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residency. If eligible, externs may seek student practice permission pursuant to Tennessee Supreme Court</w:t>
      </w:r>
    </w:p>
    <w:p w14:paraId="3E40B91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Rule 7, Section 10.03 (the Tennessee Law Student Practice Rule).</w:t>
      </w:r>
    </w:p>
    <w:p w14:paraId="4C4E3F15" w14:textId="77777777" w:rsidR="00E3143E" w:rsidRPr="00B803F0" w:rsidRDefault="00E3143E" w:rsidP="008969B2">
      <w:pPr>
        <w:autoSpaceDE w:val="0"/>
        <w:autoSpaceDN w:val="0"/>
        <w:adjustRightInd w:val="0"/>
        <w:spacing w:after="0" w:line="240" w:lineRule="auto"/>
        <w:rPr>
          <w:rFonts w:ascii="Times New Roman" w:hAnsi="Times New Roman" w:cs="Times New Roman"/>
          <w:b/>
          <w:color w:val="000000"/>
        </w:rPr>
      </w:pPr>
    </w:p>
    <w:p w14:paraId="12502891" w14:textId="2DCDC005" w:rsidR="008969B2"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Community Legal Center – Immigrant Justice Program</w:t>
      </w:r>
    </w:p>
    <w:p w14:paraId="30F8B195" w14:textId="77777777" w:rsidR="00162B2E" w:rsidRPr="00B803F0" w:rsidRDefault="00162B2E" w:rsidP="008969B2">
      <w:pPr>
        <w:autoSpaceDE w:val="0"/>
        <w:autoSpaceDN w:val="0"/>
        <w:adjustRightInd w:val="0"/>
        <w:spacing w:after="0" w:line="240" w:lineRule="auto"/>
        <w:rPr>
          <w:rFonts w:ascii="Times New Roman" w:hAnsi="Times New Roman" w:cs="Times New Roman"/>
          <w:b/>
          <w:color w:val="000000"/>
        </w:rPr>
      </w:pPr>
    </w:p>
    <w:p w14:paraId="7A431D9F" w14:textId="0FFBF900"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Community Legal Center’s Immigrant Justice Program offers a variety of legal services to low</w:t>
      </w:r>
      <w:r w:rsidR="00E3143E" w:rsidRPr="00B803F0">
        <w:rPr>
          <w:rFonts w:ascii="Times New Roman" w:hAnsi="Times New Roman" w:cs="Times New Roman"/>
          <w:color w:val="000000"/>
        </w:rPr>
        <w:t xml:space="preserve"> </w:t>
      </w:r>
      <w:r w:rsidRPr="00B803F0">
        <w:rPr>
          <w:rFonts w:ascii="Times New Roman" w:hAnsi="Times New Roman" w:cs="Times New Roman"/>
          <w:color w:val="000000"/>
        </w:rPr>
        <w:t>income</w:t>
      </w:r>
      <w:r w:rsidR="00E3143E" w:rsidRPr="00B803F0">
        <w:rPr>
          <w:rFonts w:ascii="Times New Roman" w:hAnsi="Times New Roman" w:cs="Times New Roman"/>
          <w:color w:val="000000"/>
        </w:rPr>
        <w:t xml:space="preserve"> </w:t>
      </w:r>
      <w:r w:rsidRPr="00B803F0">
        <w:rPr>
          <w:rFonts w:ascii="Times New Roman" w:hAnsi="Times New Roman" w:cs="Times New Roman"/>
          <w:color w:val="000000"/>
        </w:rPr>
        <w:t>immigrants living within the jurisdiction of the Memphis Immigration Court (Tennessee,</w:t>
      </w:r>
    </w:p>
    <w:p w14:paraId="7BD449D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Arkansas, northern Mississippi, and western Kentucky). Externs placed with the IJP will assist staff</w:t>
      </w:r>
    </w:p>
    <w:p w14:paraId="1A22426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attorneys on a variety of family and humanitarian-based immigration cases, including applications for</w:t>
      </w:r>
    </w:p>
    <w:p w14:paraId="2F596BC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adjustment of status, asylum, U nonimmigrant visas for victims of certain crimes, and Special Immigrant</w:t>
      </w:r>
    </w:p>
    <w:p w14:paraId="1488009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Juvenile status. Responsibilities will include conducting and participating in client interviews, legal</w:t>
      </w:r>
    </w:p>
    <w:p w14:paraId="408B782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research and writing, preparation of pleadings and applications for immigration relief, assistance with and</w:t>
      </w:r>
    </w:p>
    <w:p w14:paraId="418D14B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attendance of hearings before the Memphis Immigration Court and interviews with U.S. Citizenship and</w:t>
      </w:r>
    </w:p>
    <w:p w14:paraId="5C613C5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Immigration Services (“USCIS”). Externs will also have the opportunity to represent clients in</w:t>
      </w:r>
    </w:p>
    <w:p w14:paraId="19550A2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guardianship proceedings before the Shelby County Probate Court, an initial step in the process of</w:t>
      </w:r>
    </w:p>
    <w:p w14:paraId="6E747D7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applying for Special Immigrant Juvenile status. If eligible, externs may seek student practice permission</w:t>
      </w:r>
    </w:p>
    <w:p w14:paraId="05FE60F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pursuant to Tennessee Supreme Court Rule 7, Section 10.03 (the Tennessee Law Student Practice Rule).</w:t>
      </w:r>
    </w:p>
    <w:p w14:paraId="2F94587B" w14:textId="77777777" w:rsidR="00E3143E" w:rsidRPr="00B803F0" w:rsidRDefault="00E3143E" w:rsidP="008969B2">
      <w:pPr>
        <w:autoSpaceDE w:val="0"/>
        <w:autoSpaceDN w:val="0"/>
        <w:adjustRightInd w:val="0"/>
        <w:spacing w:after="0" w:line="240" w:lineRule="auto"/>
        <w:rPr>
          <w:rFonts w:ascii="Times New Roman" w:hAnsi="Times New Roman" w:cs="Times New Roman"/>
          <w:b/>
          <w:color w:val="000000"/>
        </w:rPr>
      </w:pPr>
    </w:p>
    <w:p w14:paraId="7D5572B0" w14:textId="77777777" w:rsidR="00857D9A" w:rsidRDefault="00857D9A" w:rsidP="008969B2">
      <w:pPr>
        <w:autoSpaceDE w:val="0"/>
        <w:autoSpaceDN w:val="0"/>
        <w:adjustRightInd w:val="0"/>
        <w:spacing w:after="0" w:line="240" w:lineRule="auto"/>
        <w:rPr>
          <w:rFonts w:ascii="Times New Roman" w:hAnsi="Times New Roman" w:cs="Times New Roman"/>
          <w:b/>
          <w:color w:val="000000"/>
        </w:rPr>
      </w:pPr>
    </w:p>
    <w:p w14:paraId="0ADB1E61" w14:textId="20ABE3F8" w:rsidR="008969B2"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Disability Rights Tennessee</w:t>
      </w:r>
    </w:p>
    <w:p w14:paraId="4D29E72B" w14:textId="77777777" w:rsidR="00162B2E" w:rsidRPr="00B803F0" w:rsidRDefault="00162B2E" w:rsidP="008969B2">
      <w:pPr>
        <w:autoSpaceDE w:val="0"/>
        <w:autoSpaceDN w:val="0"/>
        <w:adjustRightInd w:val="0"/>
        <w:spacing w:after="0" w:line="240" w:lineRule="auto"/>
        <w:rPr>
          <w:rFonts w:ascii="Times New Roman" w:hAnsi="Times New Roman" w:cs="Times New Roman"/>
          <w:b/>
          <w:color w:val="000000"/>
        </w:rPr>
      </w:pPr>
    </w:p>
    <w:p w14:paraId="132934A0" w14:textId="76425B99"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Disability Rights Tennessee (DRT) was founded as E.A.C.H. in 197</w:t>
      </w:r>
      <w:r w:rsidR="00851083">
        <w:rPr>
          <w:rFonts w:ascii="Times New Roman" w:hAnsi="Times New Roman" w:cs="Times New Roman"/>
          <w:color w:val="000000"/>
        </w:rPr>
        <w:t>8</w:t>
      </w:r>
      <w:r w:rsidRPr="00B803F0">
        <w:rPr>
          <w:rFonts w:ascii="Times New Roman" w:hAnsi="Times New Roman" w:cs="Times New Roman"/>
          <w:color w:val="000000"/>
        </w:rPr>
        <w:t>. Most recently the agency was</w:t>
      </w:r>
    </w:p>
    <w:p w14:paraId="2ED4993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known as Disability Law &amp; Advocacy Center of Tennessee. Today, DRT is Tennessee’s Protection &amp;</w:t>
      </w:r>
    </w:p>
    <w:p w14:paraId="2D07C56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Advocacy Network and has served—at no cost—more than 50,000 clients with disabilities. DRT’s</w:t>
      </w:r>
    </w:p>
    <w:p w14:paraId="1E2DC1A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mission is to protect the rights of Tennesseans with disabilities. DRT provides legal advocacy services to</w:t>
      </w:r>
    </w:p>
    <w:p w14:paraId="5C6A584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people with disabilities across the state with numerous issues, including employment discrimination,</w:t>
      </w:r>
    </w:p>
    <w:p w14:paraId="76C9F30F"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safety in schools, abuse and neglect, and access to community resources and services.</w:t>
      </w:r>
    </w:p>
    <w:p w14:paraId="2FA25CC9" w14:textId="77777777" w:rsidR="00162B2E" w:rsidRPr="00B803F0" w:rsidRDefault="00162B2E" w:rsidP="008969B2">
      <w:pPr>
        <w:autoSpaceDE w:val="0"/>
        <w:autoSpaceDN w:val="0"/>
        <w:adjustRightInd w:val="0"/>
        <w:spacing w:after="0" w:line="240" w:lineRule="auto"/>
        <w:rPr>
          <w:rFonts w:ascii="Times New Roman" w:hAnsi="Times New Roman" w:cs="Times New Roman"/>
          <w:color w:val="000000"/>
        </w:rPr>
      </w:pPr>
    </w:p>
    <w:p w14:paraId="3C7E810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DRT focuses its work in the following strategic areas: Freedom from Harm, Freedom from</w:t>
      </w:r>
    </w:p>
    <w:p w14:paraId="5C28F00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Discrimination, and Freedom to Participate in the Community. Each strategic area promotes the values set</w:t>
      </w:r>
    </w:p>
    <w:p w14:paraId="298D8B3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forth in the Developmental Disabilities Assistance and Bill of Rights Act (DD Act), which created the</w:t>
      </w:r>
    </w:p>
    <w:p w14:paraId="3621D5A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Protection &amp; Advocacy System:</w:t>
      </w:r>
    </w:p>
    <w:p w14:paraId="4B0E555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Disability is a natural part of the human experience</w:t>
      </w:r>
    </w:p>
    <w:p w14:paraId="7FEDA7A0"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Disability does not diminish the right to live independently or to exert control and choice in life</w:t>
      </w:r>
    </w:p>
    <w:p w14:paraId="42B840D4" w14:textId="77777777" w:rsidR="00162B2E" w:rsidRPr="00B803F0" w:rsidRDefault="00162B2E" w:rsidP="008969B2">
      <w:pPr>
        <w:autoSpaceDE w:val="0"/>
        <w:autoSpaceDN w:val="0"/>
        <w:adjustRightInd w:val="0"/>
        <w:spacing w:after="0" w:line="240" w:lineRule="auto"/>
        <w:rPr>
          <w:rFonts w:ascii="Times New Roman" w:hAnsi="Times New Roman" w:cs="Times New Roman"/>
          <w:color w:val="000000"/>
        </w:rPr>
      </w:pPr>
    </w:p>
    <w:p w14:paraId="70C7190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DRT externs help to advance DRT’s mission in a number of ways, including legal research &amp; help with</w:t>
      </w:r>
    </w:p>
    <w:p w14:paraId="2117C85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trial preparation, legislative analysis, and meeting with DRT clients. Organization and communication</w:t>
      </w:r>
    </w:p>
    <w:p w14:paraId="286E287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skills will be key for any successful extern.</w:t>
      </w:r>
    </w:p>
    <w:p w14:paraId="7E29A21A" w14:textId="77777777" w:rsidR="003C73F1" w:rsidRPr="00B803F0" w:rsidRDefault="003C73F1" w:rsidP="008969B2">
      <w:pPr>
        <w:autoSpaceDE w:val="0"/>
        <w:autoSpaceDN w:val="0"/>
        <w:adjustRightInd w:val="0"/>
        <w:spacing w:after="0" w:line="240" w:lineRule="auto"/>
        <w:rPr>
          <w:rFonts w:ascii="Times New Roman" w:hAnsi="Times New Roman" w:cs="Times New Roman"/>
          <w:b/>
          <w:color w:val="000000"/>
        </w:rPr>
      </w:pPr>
    </w:p>
    <w:p w14:paraId="41E155D5" w14:textId="1ECE7EF6" w:rsidR="00162B2E"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Legal Aid of Arkansas – West Memphis Office</w:t>
      </w:r>
    </w:p>
    <w:p w14:paraId="185B2E3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Legal Aid of Arkansas (LAA) is a public interest, not-for-profit law firm dedicated to providing equal</w:t>
      </w:r>
    </w:p>
    <w:p w14:paraId="7D08ADD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access to justice in civil matters for low-income Arkansans through legal representation, advocacy,</w:t>
      </w:r>
    </w:p>
    <w:p w14:paraId="51015A2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community partnerships, education, and outreach. Substantive practice areas include consumer law,</w:t>
      </w:r>
    </w:p>
    <w:p w14:paraId="3BED918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family law, housing, public benefits, expungement, wills, and other related poverty-law issues.</w:t>
      </w:r>
    </w:p>
    <w:p w14:paraId="23F469F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Student externs placed with Legal Aid of Arkansas’s West Memphis Office will be presented with</w:t>
      </w:r>
    </w:p>
    <w:p w14:paraId="7293047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opportunities to hone legal writing and researching skills and gain first-hand experience with clients in</w:t>
      </w:r>
    </w:p>
    <w:p w14:paraId="0D1F6F9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areas such as client intake, investigation, representation, community education, and outreach. Students</w:t>
      </w:r>
    </w:p>
    <w:p w14:paraId="0A08172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who have completed their 2L year (60 credits) may be able to gain in- court experience by obtaining a</w:t>
      </w:r>
    </w:p>
    <w:p w14:paraId="736DB25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limited practice license under Arkansas Rule Governing Bar Admission 15 (Student Practice).</w:t>
      </w:r>
    </w:p>
    <w:p w14:paraId="19E4C866" w14:textId="77777777" w:rsidR="003C73F1" w:rsidRPr="00B803F0" w:rsidRDefault="003C73F1" w:rsidP="008969B2">
      <w:pPr>
        <w:autoSpaceDE w:val="0"/>
        <w:autoSpaceDN w:val="0"/>
        <w:adjustRightInd w:val="0"/>
        <w:spacing w:after="0" w:line="240" w:lineRule="auto"/>
        <w:rPr>
          <w:rFonts w:ascii="Times New Roman" w:hAnsi="Times New Roman" w:cs="Times New Roman"/>
          <w:b/>
          <w:color w:val="000000"/>
        </w:rPr>
      </w:pPr>
    </w:p>
    <w:p w14:paraId="5260D9FA" w14:textId="1E3CB47C"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Memphis Area Legal Services</w:t>
      </w:r>
    </w:p>
    <w:p w14:paraId="6897223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Memphis Area Legal Services Externship allows students to receive academic credit for one semester</w:t>
      </w:r>
    </w:p>
    <w:p w14:paraId="09085C0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work at Memphis Area Legal Services (MALS), a nonprofit law firm that provides free civil legal</w:t>
      </w:r>
    </w:p>
    <w:p w14:paraId="20BEDC9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assistance to eligible elderly and low-income people in Western Tennessee. MALS helps clients who are</w:t>
      </w:r>
    </w:p>
    <w:p w14:paraId="5521969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faced with legal problems that harm their ability to have such basics as food, shelter, income, medical</w:t>
      </w:r>
    </w:p>
    <w:p w14:paraId="049A59B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care, and personal safety. The externship is available to second- or third-year students. Students work</w:t>
      </w:r>
    </w:p>
    <w:p w14:paraId="306FE8C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 the close supervision of MALS staff attorneys to perform client interviews, undertake factual and</w:t>
      </w:r>
    </w:p>
    <w:p w14:paraId="50417EA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legal research; collect and review records; develop witness testimony and evidence; draft pleadings and</w:t>
      </w:r>
    </w:p>
    <w:p w14:paraId="7BA458C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other written submissions; and participate in the representation of clients at hearings and other court</w:t>
      </w:r>
    </w:p>
    <w:p w14:paraId="6AEFC10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proceedings. If eligible, externs may seek student practice permission pursuant to Tennessee Supreme</w:t>
      </w:r>
    </w:p>
    <w:p w14:paraId="0ACC526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Court Rule 7, Section 10.03 (the Tennessee Law Student Practice Rule).</w:t>
      </w:r>
    </w:p>
    <w:p w14:paraId="5B8209D1" w14:textId="5660A5F1"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Anticipated </w:t>
      </w:r>
      <w:r w:rsidR="00CA49DA">
        <w:rPr>
          <w:rFonts w:ascii="Times New Roman" w:hAnsi="Times New Roman" w:cs="Times New Roman"/>
          <w:color w:val="000000"/>
        </w:rPr>
        <w:t>SUMMER</w:t>
      </w:r>
      <w:r w:rsidR="00857D9A">
        <w:rPr>
          <w:rFonts w:ascii="Times New Roman" w:hAnsi="Times New Roman" w:cs="Times New Roman"/>
          <w:color w:val="000000"/>
        </w:rPr>
        <w:t xml:space="preserve"> </w:t>
      </w:r>
      <w:r w:rsidR="00CA49DA">
        <w:rPr>
          <w:rFonts w:ascii="Times New Roman" w:hAnsi="Times New Roman" w:cs="Times New Roman"/>
          <w:color w:val="000000"/>
        </w:rPr>
        <w:t>2025</w:t>
      </w:r>
      <w:r w:rsidRPr="00B803F0">
        <w:rPr>
          <w:rFonts w:ascii="Times New Roman" w:hAnsi="Times New Roman" w:cs="Times New Roman"/>
          <w:color w:val="000000"/>
        </w:rPr>
        <w:t xml:space="preserve"> MALS Placements:</w:t>
      </w:r>
    </w:p>
    <w:p w14:paraId="25DCF15E" w14:textId="3180AE5F" w:rsidR="00162B2E" w:rsidRPr="00B803F0" w:rsidRDefault="00162B2E" w:rsidP="00C34AEA">
      <w:pPr>
        <w:autoSpaceDE w:val="0"/>
        <w:autoSpaceDN w:val="0"/>
        <w:adjustRightInd w:val="0"/>
        <w:spacing w:after="0" w:line="240" w:lineRule="auto"/>
        <w:ind w:firstLine="720"/>
        <w:rPr>
          <w:rFonts w:ascii="Times New Roman" w:hAnsi="Times New Roman" w:cs="Times New Roman"/>
          <w:color w:val="000000"/>
        </w:rPr>
      </w:pPr>
      <w:r>
        <w:rPr>
          <w:rFonts w:ascii="Times New Roman" w:hAnsi="Times New Roman" w:cs="Times New Roman"/>
          <w:color w:val="000000"/>
        </w:rPr>
        <w:t>Family Law Unit</w:t>
      </w:r>
    </w:p>
    <w:p w14:paraId="46664AFE" w14:textId="77777777" w:rsidR="00C34AEA" w:rsidRPr="00B803F0" w:rsidRDefault="00C34AEA" w:rsidP="008969B2">
      <w:pPr>
        <w:autoSpaceDE w:val="0"/>
        <w:autoSpaceDN w:val="0"/>
        <w:adjustRightInd w:val="0"/>
        <w:spacing w:after="0" w:line="240" w:lineRule="auto"/>
        <w:rPr>
          <w:rFonts w:ascii="Times New Roman" w:hAnsi="Times New Roman" w:cs="Times New Roman"/>
          <w:b/>
          <w:color w:val="000000"/>
        </w:rPr>
      </w:pPr>
    </w:p>
    <w:p w14:paraId="1F2A527D" w14:textId="77777777" w:rsidR="00E10BA0" w:rsidRDefault="00E10BA0" w:rsidP="008969B2">
      <w:pPr>
        <w:autoSpaceDE w:val="0"/>
        <w:autoSpaceDN w:val="0"/>
        <w:adjustRightInd w:val="0"/>
        <w:spacing w:after="0" w:line="240" w:lineRule="auto"/>
        <w:rPr>
          <w:rFonts w:ascii="Times New Roman" w:hAnsi="Times New Roman" w:cs="Times New Roman"/>
          <w:b/>
          <w:color w:val="000000"/>
        </w:rPr>
      </w:pPr>
    </w:p>
    <w:p w14:paraId="05A96305" w14:textId="77777777" w:rsidR="00E10BA0" w:rsidRDefault="00E10BA0" w:rsidP="008969B2">
      <w:pPr>
        <w:autoSpaceDE w:val="0"/>
        <w:autoSpaceDN w:val="0"/>
        <w:adjustRightInd w:val="0"/>
        <w:spacing w:after="0" w:line="240" w:lineRule="auto"/>
        <w:rPr>
          <w:rFonts w:ascii="Times New Roman" w:hAnsi="Times New Roman" w:cs="Times New Roman"/>
          <w:b/>
          <w:color w:val="000000"/>
        </w:rPr>
      </w:pPr>
    </w:p>
    <w:p w14:paraId="49B2A179" w14:textId="77777777" w:rsidR="00E10BA0" w:rsidRDefault="00E10BA0" w:rsidP="008969B2">
      <w:pPr>
        <w:autoSpaceDE w:val="0"/>
        <w:autoSpaceDN w:val="0"/>
        <w:adjustRightInd w:val="0"/>
        <w:spacing w:after="0" w:line="240" w:lineRule="auto"/>
        <w:rPr>
          <w:rFonts w:ascii="Times New Roman" w:hAnsi="Times New Roman" w:cs="Times New Roman"/>
          <w:b/>
          <w:color w:val="000000"/>
        </w:rPr>
      </w:pPr>
    </w:p>
    <w:p w14:paraId="6A4ACD1C" w14:textId="77777777" w:rsidR="00E10BA0" w:rsidRDefault="00E10BA0" w:rsidP="008969B2">
      <w:pPr>
        <w:autoSpaceDE w:val="0"/>
        <w:autoSpaceDN w:val="0"/>
        <w:adjustRightInd w:val="0"/>
        <w:spacing w:after="0" w:line="240" w:lineRule="auto"/>
        <w:rPr>
          <w:rFonts w:ascii="Times New Roman" w:hAnsi="Times New Roman" w:cs="Times New Roman"/>
          <w:b/>
          <w:color w:val="000000"/>
        </w:rPr>
      </w:pPr>
    </w:p>
    <w:p w14:paraId="1B4DFC6B" w14:textId="77777777" w:rsidR="00E10BA0" w:rsidRDefault="00E10BA0" w:rsidP="008969B2">
      <w:pPr>
        <w:autoSpaceDE w:val="0"/>
        <w:autoSpaceDN w:val="0"/>
        <w:adjustRightInd w:val="0"/>
        <w:spacing w:after="0" w:line="240" w:lineRule="auto"/>
        <w:rPr>
          <w:rFonts w:ascii="Times New Roman" w:hAnsi="Times New Roman" w:cs="Times New Roman"/>
          <w:b/>
          <w:color w:val="000000"/>
        </w:rPr>
      </w:pPr>
    </w:p>
    <w:p w14:paraId="50D3E6E7" w14:textId="52AB93B2" w:rsidR="008969B2"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lastRenderedPageBreak/>
        <w:t>Mid-South Immigration A</w:t>
      </w:r>
      <w:r w:rsidR="00F6146C">
        <w:rPr>
          <w:rFonts w:ascii="Times New Roman" w:hAnsi="Times New Roman" w:cs="Times New Roman"/>
          <w:b/>
          <w:color w:val="000000"/>
        </w:rPr>
        <w:t>dvocates</w:t>
      </w:r>
    </w:p>
    <w:p w14:paraId="77FB11CE" w14:textId="77777777" w:rsidR="00F6146C" w:rsidRPr="00B803F0" w:rsidRDefault="00F6146C" w:rsidP="008969B2">
      <w:pPr>
        <w:autoSpaceDE w:val="0"/>
        <w:autoSpaceDN w:val="0"/>
        <w:adjustRightInd w:val="0"/>
        <w:spacing w:after="0" w:line="240" w:lineRule="auto"/>
        <w:rPr>
          <w:rFonts w:ascii="Times New Roman" w:hAnsi="Times New Roman" w:cs="Times New Roman"/>
          <w:b/>
          <w:color w:val="000000"/>
        </w:rPr>
      </w:pPr>
    </w:p>
    <w:p w14:paraId="6C4DFAA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MIA is a non-profit public interest law office whose primary mission is the provision of affordable</w:t>
      </w:r>
    </w:p>
    <w:p w14:paraId="0696484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immigration services to economically disadvantaged non-citizens within the geographic jurisdiction of the</w:t>
      </w:r>
    </w:p>
    <w:p w14:paraId="4E60148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Memphis Immigration Court. Within the Memphis metro region, MIA also seeks to facilitate the</w:t>
      </w:r>
    </w:p>
    <w:p w14:paraId="57004A1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administration of justice and to increase public awareness on issues related to US immigration and</w:t>
      </w:r>
    </w:p>
    <w:p w14:paraId="4128614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naturalization law. In particular, MIA assists individuals to obtain immigration status based upon family</w:t>
      </w:r>
    </w:p>
    <w:p w14:paraId="4527B3D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relationships, domestic violence and persecution, and other non-employment based avenues available in</w:t>
      </w:r>
    </w:p>
    <w:p w14:paraId="1F2BD01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US immigration law. MIA conducts case appeals as resources allow, but does not at this time engage in</w:t>
      </w:r>
    </w:p>
    <w:p w14:paraId="6EDA118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impact or class-action litigation. MIA also provides community legal rights presentations and</w:t>
      </w:r>
    </w:p>
    <w:p w14:paraId="3EDEB9A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consultations ‘clinics’ in the Memphis area. Finally, MIA engages in administrative advocacy in the</w:t>
      </w:r>
    </w:p>
    <w:p w14:paraId="018577F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Memphis area, organizing and attending meetings with USCIS, ICE, EOIR, local police, local</w:t>
      </w:r>
    </w:p>
    <w:p w14:paraId="785803F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immigrants’ rights organizations and attorney stakeholders. Currently our administrative advocacy is</w:t>
      </w:r>
    </w:p>
    <w:p w14:paraId="639CEE46"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focused around the ‘U Visa’ issue.</w:t>
      </w:r>
    </w:p>
    <w:p w14:paraId="66CDD5E2" w14:textId="77777777" w:rsidR="00F6146C" w:rsidRPr="00B803F0" w:rsidRDefault="00F6146C" w:rsidP="008969B2">
      <w:pPr>
        <w:autoSpaceDE w:val="0"/>
        <w:autoSpaceDN w:val="0"/>
        <w:adjustRightInd w:val="0"/>
        <w:spacing w:after="0" w:line="240" w:lineRule="auto"/>
        <w:rPr>
          <w:rFonts w:ascii="Times New Roman" w:hAnsi="Times New Roman" w:cs="Times New Roman"/>
          <w:color w:val="000000"/>
        </w:rPr>
      </w:pPr>
    </w:p>
    <w:p w14:paraId="166DED3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 the supervision of MIA staff attorneys, assigned externs will conduct casework in a select number</w:t>
      </w:r>
    </w:p>
    <w:p w14:paraId="12312AA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cases, of the type listed above. Externs will also assist with client intake interviews, have the</w:t>
      </w:r>
    </w:p>
    <w:p w14:paraId="033DDE7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opportunity to work directly with clients, assist with immigration applications and filings, and potentially</w:t>
      </w:r>
    </w:p>
    <w:p w14:paraId="778C9C5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represent clients at immigration court hearings. If eligible, externs may seek student practice permission</w:t>
      </w:r>
    </w:p>
    <w:p w14:paraId="68560A3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pursuant to Tennessee Supreme Court Rule 7, Section 10.03 (the Tennessee Law Student Practice Rule).</w:t>
      </w:r>
    </w:p>
    <w:p w14:paraId="687C53B5" w14:textId="77777777" w:rsidR="00C34AEA" w:rsidRPr="00B803F0" w:rsidRDefault="00C34AEA" w:rsidP="008969B2">
      <w:pPr>
        <w:autoSpaceDE w:val="0"/>
        <w:autoSpaceDN w:val="0"/>
        <w:adjustRightInd w:val="0"/>
        <w:spacing w:after="0" w:line="240" w:lineRule="auto"/>
        <w:rPr>
          <w:rFonts w:ascii="Times New Roman" w:hAnsi="Times New Roman" w:cs="Times New Roman"/>
          <w:color w:val="000000"/>
        </w:rPr>
      </w:pPr>
    </w:p>
    <w:p w14:paraId="47D31708" w14:textId="068A1E48"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Anticipated </w:t>
      </w:r>
      <w:r w:rsidR="00CA49DA">
        <w:rPr>
          <w:rFonts w:ascii="Times New Roman" w:hAnsi="Times New Roman" w:cs="Times New Roman"/>
          <w:color w:val="000000"/>
        </w:rPr>
        <w:t>SUMMER</w:t>
      </w:r>
      <w:r w:rsidR="00857D9A">
        <w:rPr>
          <w:rFonts w:ascii="Times New Roman" w:hAnsi="Times New Roman" w:cs="Times New Roman"/>
          <w:color w:val="000000"/>
        </w:rPr>
        <w:t xml:space="preserve"> </w:t>
      </w:r>
      <w:r w:rsidR="00CA49DA">
        <w:rPr>
          <w:rFonts w:ascii="Times New Roman" w:hAnsi="Times New Roman" w:cs="Times New Roman"/>
          <w:color w:val="000000"/>
        </w:rPr>
        <w:t>2025</w:t>
      </w:r>
      <w:r w:rsidRPr="00B803F0">
        <w:rPr>
          <w:rFonts w:ascii="Times New Roman" w:hAnsi="Times New Roman" w:cs="Times New Roman"/>
          <w:color w:val="000000"/>
        </w:rPr>
        <w:t xml:space="preserve"> Placements:</w:t>
      </w:r>
    </w:p>
    <w:p w14:paraId="08275E15" w14:textId="77777777" w:rsidR="008969B2" w:rsidRPr="00B803F0" w:rsidRDefault="008969B2" w:rsidP="00C34AEA">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Asylum/Deportation Defense</w:t>
      </w:r>
    </w:p>
    <w:p w14:paraId="69510CBD" w14:textId="77777777" w:rsidR="008969B2" w:rsidRPr="00B803F0" w:rsidRDefault="008969B2" w:rsidP="00C34AEA">
      <w:pPr>
        <w:autoSpaceDE w:val="0"/>
        <w:autoSpaceDN w:val="0"/>
        <w:adjustRightInd w:val="0"/>
        <w:spacing w:after="0" w:line="240" w:lineRule="auto"/>
        <w:ind w:firstLine="720"/>
        <w:rPr>
          <w:rFonts w:ascii="Times New Roman" w:hAnsi="Times New Roman" w:cs="Times New Roman"/>
          <w:color w:val="000000"/>
        </w:rPr>
      </w:pPr>
      <w:r w:rsidRPr="00B803F0">
        <w:rPr>
          <w:rFonts w:ascii="Times New Roman" w:hAnsi="Times New Roman" w:cs="Times New Roman"/>
          <w:color w:val="000000"/>
        </w:rPr>
        <w:t>Survivors’ Project (Orders of Protection, Family Law)</w:t>
      </w:r>
    </w:p>
    <w:p w14:paraId="7AECE641" w14:textId="77777777" w:rsidR="00C34AEA" w:rsidRPr="00B803F0" w:rsidRDefault="00C34AEA" w:rsidP="008969B2">
      <w:pPr>
        <w:autoSpaceDE w:val="0"/>
        <w:autoSpaceDN w:val="0"/>
        <w:adjustRightInd w:val="0"/>
        <w:spacing w:after="0" w:line="240" w:lineRule="auto"/>
        <w:rPr>
          <w:rFonts w:ascii="Times New Roman" w:hAnsi="Times New Roman" w:cs="Times New Roman"/>
          <w:b/>
          <w:color w:val="000000"/>
        </w:rPr>
      </w:pPr>
    </w:p>
    <w:p w14:paraId="6562A8F1" w14:textId="1F237DBD" w:rsidR="008969B2" w:rsidRDefault="0047533F" w:rsidP="008969B2">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West Tennessee Legal Services (Jackson, TN)</w:t>
      </w:r>
    </w:p>
    <w:p w14:paraId="227D045C" w14:textId="77777777" w:rsidR="0047533F" w:rsidRDefault="0047533F" w:rsidP="008969B2">
      <w:pPr>
        <w:autoSpaceDE w:val="0"/>
        <w:autoSpaceDN w:val="0"/>
        <w:adjustRightInd w:val="0"/>
        <w:spacing w:after="0" w:line="240" w:lineRule="auto"/>
        <w:rPr>
          <w:rFonts w:ascii="Times New Roman" w:hAnsi="Times New Roman" w:cs="Times New Roman"/>
          <w:b/>
          <w:color w:val="000000"/>
        </w:rPr>
      </w:pPr>
    </w:p>
    <w:p w14:paraId="422C4A43" w14:textId="77777777" w:rsidR="0047533F" w:rsidRPr="0047533F" w:rsidRDefault="0047533F" w:rsidP="0047533F">
      <w:pPr>
        <w:autoSpaceDE w:val="0"/>
        <w:autoSpaceDN w:val="0"/>
        <w:adjustRightInd w:val="0"/>
        <w:spacing w:after="0" w:line="240" w:lineRule="auto"/>
        <w:rPr>
          <w:rFonts w:ascii="Times New Roman" w:hAnsi="Times New Roman" w:cs="Times New Roman"/>
          <w:bCs/>
          <w:color w:val="000000"/>
        </w:rPr>
      </w:pPr>
      <w:r w:rsidRPr="0047533F">
        <w:rPr>
          <w:rFonts w:ascii="Times New Roman" w:hAnsi="Times New Roman" w:cs="Times New Roman"/>
          <w:bCs/>
          <w:color w:val="000000"/>
        </w:rPr>
        <w:t xml:space="preserve">The mission of West Tennessee Legal Services (WTLS) is to provide equal access to justice in seventeen counties in West Tennessee. WTLS offers no-cost civil legal aid to West Tennesseans, focusing on issues that affect family safety, cohesiveness, and stability. The externship is available to second- or third-year students. Preference may be given to students who live in or near Jackson, Tennessee and are able to perform externship work in person. </w:t>
      </w:r>
    </w:p>
    <w:p w14:paraId="33F857A7" w14:textId="11DDE634" w:rsidR="0047533F" w:rsidRPr="0047533F" w:rsidRDefault="0047533F" w:rsidP="0047533F">
      <w:pPr>
        <w:autoSpaceDE w:val="0"/>
        <w:autoSpaceDN w:val="0"/>
        <w:adjustRightInd w:val="0"/>
        <w:spacing w:after="0" w:line="240" w:lineRule="auto"/>
        <w:rPr>
          <w:rFonts w:ascii="Times New Roman" w:hAnsi="Times New Roman" w:cs="Times New Roman"/>
          <w:bCs/>
          <w:color w:val="000000"/>
        </w:rPr>
      </w:pPr>
    </w:p>
    <w:p w14:paraId="59477B48" w14:textId="77777777" w:rsidR="0047533F" w:rsidRPr="0047533F" w:rsidRDefault="0047533F" w:rsidP="0047533F">
      <w:pPr>
        <w:autoSpaceDE w:val="0"/>
        <w:autoSpaceDN w:val="0"/>
        <w:adjustRightInd w:val="0"/>
        <w:spacing w:after="0" w:line="240" w:lineRule="auto"/>
        <w:rPr>
          <w:rFonts w:ascii="Times New Roman" w:hAnsi="Times New Roman" w:cs="Times New Roman"/>
          <w:bCs/>
          <w:color w:val="000000"/>
        </w:rPr>
      </w:pPr>
      <w:r w:rsidRPr="0047533F">
        <w:rPr>
          <w:rFonts w:ascii="Times New Roman" w:hAnsi="Times New Roman" w:cs="Times New Roman"/>
          <w:bCs/>
          <w:color w:val="000000"/>
        </w:rPr>
        <w:t xml:space="preserve">Selected externs may have the opportunity to perform client interviews, undertake factual and legal research; collect and review records; develop witness testimony and evidence; draft pleadings and other written submissions; and participate in the representation of clients at hearings and other court proceedings. If eligible, externs may seek student practice permission pursuant to Tennessee Supreme Court Rule 7, Section 10.03 (the Tennessee Law Student Practice Rule). </w:t>
      </w:r>
    </w:p>
    <w:p w14:paraId="6F03726E" w14:textId="77777777" w:rsidR="0047533F" w:rsidRDefault="0047533F" w:rsidP="0047533F">
      <w:pPr>
        <w:autoSpaceDE w:val="0"/>
        <w:autoSpaceDN w:val="0"/>
        <w:adjustRightInd w:val="0"/>
        <w:spacing w:after="0" w:line="240" w:lineRule="auto"/>
        <w:rPr>
          <w:rFonts w:ascii="Times New Roman" w:hAnsi="Times New Roman" w:cs="Times New Roman"/>
          <w:bCs/>
          <w:color w:val="000000"/>
        </w:rPr>
      </w:pPr>
    </w:p>
    <w:p w14:paraId="26515C4A" w14:textId="25947B47" w:rsidR="0047533F" w:rsidRPr="0047533F" w:rsidRDefault="0047533F" w:rsidP="0047533F">
      <w:pPr>
        <w:autoSpaceDE w:val="0"/>
        <w:autoSpaceDN w:val="0"/>
        <w:adjustRightInd w:val="0"/>
        <w:spacing w:after="0" w:line="240" w:lineRule="auto"/>
        <w:rPr>
          <w:rFonts w:ascii="Times New Roman" w:hAnsi="Times New Roman" w:cs="Times New Roman"/>
          <w:bCs/>
          <w:color w:val="000000"/>
        </w:rPr>
      </w:pPr>
      <w:r w:rsidRPr="0047533F">
        <w:rPr>
          <w:rFonts w:ascii="Times New Roman" w:hAnsi="Times New Roman" w:cs="Times New Roman"/>
          <w:bCs/>
          <w:color w:val="000000"/>
        </w:rPr>
        <w:t xml:space="preserve">More information about WTLS can be found at </w:t>
      </w:r>
      <w:hyperlink r:id="rId9" w:history="1">
        <w:r w:rsidRPr="0047533F">
          <w:rPr>
            <w:rStyle w:val="Hyperlink"/>
            <w:rFonts w:ascii="Times New Roman" w:hAnsi="Times New Roman" w:cs="Times New Roman"/>
            <w:bCs/>
          </w:rPr>
          <w:t>https://wtls.org</w:t>
        </w:r>
      </w:hyperlink>
      <w:r w:rsidRPr="0047533F">
        <w:rPr>
          <w:rFonts w:ascii="Times New Roman" w:hAnsi="Times New Roman" w:cs="Times New Roman"/>
          <w:bCs/>
          <w:color w:val="000000"/>
        </w:rPr>
        <w:t xml:space="preserve">. </w:t>
      </w:r>
    </w:p>
    <w:p w14:paraId="2B5FA2AF" w14:textId="77777777" w:rsidR="007B3AA1" w:rsidRDefault="007B3AA1" w:rsidP="008969B2">
      <w:pPr>
        <w:autoSpaceDE w:val="0"/>
        <w:autoSpaceDN w:val="0"/>
        <w:adjustRightInd w:val="0"/>
        <w:spacing w:after="0" w:line="240" w:lineRule="auto"/>
        <w:rPr>
          <w:rFonts w:ascii="Times New Roman" w:hAnsi="Times New Roman" w:cs="Times New Roman"/>
          <w:b/>
          <w:color w:val="000000"/>
        </w:rPr>
      </w:pPr>
    </w:p>
    <w:p w14:paraId="70567107" w14:textId="31459E34" w:rsidR="00B753D0" w:rsidRDefault="00B753D0" w:rsidP="00B753D0">
      <w:pPr>
        <w:autoSpaceDE w:val="0"/>
        <w:autoSpaceDN w:val="0"/>
        <w:adjustRightInd w:val="0"/>
        <w:spacing w:after="0" w:line="240" w:lineRule="auto"/>
        <w:rPr>
          <w:rFonts w:ascii="Times New Roman" w:hAnsi="Times New Roman" w:cs="Times New Roman"/>
          <w:b/>
          <w:bCs/>
          <w:color w:val="000000"/>
        </w:rPr>
      </w:pPr>
      <w:r w:rsidRPr="00B753D0">
        <w:rPr>
          <w:rFonts w:ascii="Times New Roman" w:hAnsi="Times New Roman" w:cs="Times New Roman"/>
          <w:b/>
          <w:bCs/>
          <w:color w:val="000000"/>
        </w:rPr>
        <w:t>The Works, Inc.</w:t>
      </w:r>
      <w:r w:rsidR="003B01A5">
        <w:rPr>
          <w:rFonts w:ascii="Times New Roman" w:hAnsi="Times New Roman" w:cs="Times New Roman"/>
          <w:b/>
          <w:bCs/>
          <w:color w:val="000000"/>
        </w:rPr>
        <w:t>/Neighborhood Preservation, Inc.</w:t>
      </w:r>
      <w:r w:rsidRPr="00B753D0">
        <w:rPr>
          <w:rFonts w:ascii="Times New Roman" w:hAnsi="Times New Roman" w:cs="Times New Roman"/>
          <w:b/>
          <w:bCs/>
          <w:color w:val="000000"/>
        </w:rPr>
        <w:t xml:space="preserve"> </w:t>
      </w:r>
    </w:p>
    <w:p w14:paraId="23C178A1" w14:textId="77777777" w:rsidR="00B753D0" w:rsidRPr="00B753D0" w:rsidRDefault="00B753D0" w:rsidP="00B753D0">
      <w:pPr>
        <w:autoSpaceDE w:val="0"/>
        <w:autoSpaceDN w:val="0"/>
        <w:adjustRightInd w:val="0"/>
        <w:spacing w:after="0" w:line="240" w:lineRule="auto"/>
        <w:rPr>
          <w:rFonts w:ascii="Times New Roman" w:hAnsi="Times New Roman" w:cs="Times New Roman"/>
          <w:b/>
          <w:color w:val="000000"/>
        </w:rPr>
      </w:pPr>
    </w:p>
    <w:p w14:paraId="3F3B0A9C"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r w:rsidRPr="00B753D0">
        <w:rPr>
          <w:rFonts w:ascii="Times New Roman" w:hAnsi="Times New Roman" w:cs="Times New Roman"/>
          <w:bCs/>
          <w:color w:val="000000"/>
        </w:rPr>
        <w:t xml:space="preserve">The mission of The Works Inc. is to work to rebuild, restore and renew our community’s families, and the environments in which they live through housing, economic development, and social services. The Works, Inc.’s goals include: 1) Increasing the availability of affordable housing; 2) Delivering programs and services related to affordable housing and neighborhood revitalization; and 3) Providing the social services, advocacy, and support requisite for families’ holistic, healthful, and socioeconomic success. </w:t>
      </w:r>
    </w:p>
    <w:p w14:paraId="64EFB483"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p>
    <w:p w14:paraId="5712E042"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r w:rsidRPr="00B753D0">
        <w:rPr>
          <w:rFonts w:ascii="Times New Roman" w:hAnsi="Times New Roman" w:cs="Times New Roman"/>
          <w:bCs/>
          <w:color w:val="000000"/>
        </w:rPr>
        <w:t xml:space="preserve">Now operating under the umbrella of The Works, Inc., Neighborhood Preservation, Inc. (NPI) is a nonprofit legal and community development organization that works to eliminate or mitigate all known </w:t>
      </w:r>
      <w:r w:rsidRPr="00B753D0">
        <w:rPr>
          <w:rFonts w:ascii="Times New Roman" w:hAnsi="Times New Roman" w:cs="Times New Roman"/>
          <w:bCs/>
          <w:color w:val="000000"/>
        </w:rPr>
        <w:lastRenderedPageBreak/>
        <w:t xml:space="preserve">legal and systemic impediments to the removal of such properties so that all available resources for addressing blight can then be effectively and efficiently deployed. </w:t>
      </w:r>
    </w:p>
    <w:p w14:paraId="51911397"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p>
    <w:p w14:paraId="0A3218CD" w14:textId="77777777" w:rsidR="00B753D0" w:rsidRPr="00B753D0" w:rsidRDefault="00B753D0" w:rsidP="00B753D0">
      <w:pPr>
        <w:autoSpaceDE w:val="0"/>
        <w:autoSpaceDN w:val="0"/>
        <w:adjustRightInd w:val="0"/>
        <w:spacing w:after="0" w:line="240" w:lineRule="auto"/>
        <w:rPr>
          <w:rFonts w:ascii="Times New Roman" w:hAnsi="Times New Roman" w:cs="Times New Roman"/>
          <w:bCs/>
          <w:color w:val="000000"/>
        </w:rPr>
      </w:pPr>
      <w:r w:rsidRPr="00B753D0">
        <w:rPr>
          <w:rFonts w:ascii="Times New Roman" w:hAnsi="Times New Roman" w:cs="Times New Roman"/>
          <w:bCs/>
          <w:color w:val="000000"/>
        </w:rPr>
        <w:t xml:space="preserve">The Works, Inc./NPI Externship offers a formalized entry-level experience for a law student who is interested in exploring a career in housing/community development/municipal law. Among other issues, the selected extern will work closely with staff and stakeholders of The Works, Inc./NPI on matters involving landlord/tenant and eviction disputes, cases and strategies aiming to address property blight, and affordable housing development and policy. </w:t>
      </w:r>
    </w:p>
    <w:p w14:paraId="4E548482" w14:textId="77777777" w:rsidR="00325396" w:rsidRDefault="00325396" w:rsidP="008969B2">
      <w:pPr>
        <w:autoSpaceDE w:val="0"/>
        <w:autoSpaceDN w:val="0"/>
        <w:adjustRightInd w:val="0"/>
        <w:spacing w:after="0" w:line="240" w:lineRule="auto"/>
        <w:rPr>
          <w:rFonts w:ascii="Times New Roman" w:hAnsi="Times New Roman" w:cs="Times New Roman"/>
          <w:b/>
          <w:color w:val="000000"/>
        </w:rPr>
      </w:pPr>
    </w:p>
    <w:p w14:paraId="27C839FC" w14:textId="2B39005F" w:rsidR="00325396" w:rsidRPr="00A1523E" w:rsidRDefault="000D72ED" w:rsidP="008969B2">
      <w:pPr>
        <w:autoSpaceDE w:val="0"/>
        <w:autoSpaceDN w:val="0"/>
        <w:adjustRightInd w:val="0"/>
        <w:spacing w:after="0" w:line="240" w:lineRule="auto"/>
        <w:rPr>
          <w:rFonts w:ascii="Times New Roman" w:hAnsi="Times New Roman" w:cs="Times New Roman"/>
          <w:b/>
          <w:color w:val="000000"/>
        </w:rPr>
      </w:pPr>
      <w:r w:rsidRPr="00A1523E">
        <w:rPr>
          <w:rFonts w:ascii="Times New Roman" w:hAnsi="Times New Roman" w:cs="Times New Roman"/>
          <w:b/>
          <w:color w:val="000000"/>
        </w:rPr>
        <w:t xml:space="preserve">On Location: Memphis </w:t>
      </w:r>
    </w:p>
    <w:p w14:paraId="44CFFB00" w14:textId="79DD1B91" w:rsidR="000D72ED" w:rsidRPr="00A1523E" w:rsidRDefault="000D72ED" w:rsidP="008969B2">
      <w:pPr>
        <w:autoSpaceDE w:val="0"/>
        <w:autoSpaceDN w:val="0"/>
        <w:adjustRightInd w:val="0"/>
        <w:spacing w:after="0" w:line="240" w:lineRule="auto"/>
        <w:rPr>
          <w:rFonts w:ascii="Times New Roman" w:hAnsi="Times New Roman" w:cs="Times New Roman"/>
          <w:b/>
          <w:color w:val="000000"/>
        </w:rPr>
      </w:pPr>
    </w:p>
    <w:p w14:paraId="2712B731"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On Location: MEMPHIS (OL: M) is a Tennessee Nonprofit recognized by the IRS as a 501(c)(3). Our mission is creating economic drivers &amp; business opportunities for the film, music &amp; arts communities. Our vision is teaching entertainment business through real life application. The entertainment industry is held together by intellectual property law (copyright/trademark) and contract law. </w:t>
      </w:r>
    </w:p>
    <w:p w14:paraId="140A926B"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Through the On Location: MEMPHIS Externship Program the student will assist the Attorney with research and drafting of contracts for the film and music industry, chain of title audits on existing music tracks, providing legal information to publishers, script writers, film producers, music composers, actors and below-the-line talent, to name a few. </w:t>
      </w:r>
    </w:p>
    <w:p w14:paraId="749FCE83"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The projects needed for each program are as follows: </w:t>
      </w:r>
    </w:p>
    <w:p w14:paraId="31C267E9"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OL:M Fiscal Agent Finishing Grant –Research the legal structure of fiscal agent program as it relates to arts based non-profits and assist in drafting the contract that will be used between OL: M and the awarded film project. </w:t>
      </w:r>
    </w:p>
    <w:p w14:paraId="0A1913EA"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Memphis Music Banq – Perform chain of title audits on all tracks currently in the Memphis Music Banq to ensure that we have all copyright certificates, publishing agreements (if needed), collaboration agreements (if needed), assigned ISRC code, assigned ISWC code, Publisher IPI #, and PRO registration for every track. There are currently 151 tracks. Help to gather the above information on any tracks that currently need to be processed and added to the catalog. </w:t>
      </w:r>
    </w:p>
    <w:p w14:paraId="7F1DA94F"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Assist any new artists that are submitting tracks to the MMB. Advise them on what information that they need to submit with their tracks. </w:t>
      </w:r>
    </w:p>
    <w:p w14:paraId="2FF52978" w14:textId="77777777"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The Auteur Club – Assist with researching and gathering sample forms and agreements to go into the resource library for film production and music used in film. Some documents may need to be drafted or edited. </w:t>
      </w:r>
    </w:p>
    <w:p w14:paraId="6B44BE7A" w14:textId="723219F2" w:rsidR="00A1523E" w:rsidRPr="00A1523E" w:rsidRDefault="00A1523E" w:rsidP="00A1523E">
      <w:pPr>
        <w:shd w:val="clear" w:color="auto" w:fill="FFFFFF"/>
        <w:spacing w:after="0" w:line="240" w:lineRule="auto"/>
        <w:textAlignment w:val="baseline"/>
        <w:rPr>
          <w:rFonts w:ascii="Times New Roman" w:eastAsia="Times New Roman" w:hAnsi="Times New Roman" w:cs="Times New Roman"/>
          <w:color w:val="242424"/>
        </w:rPr>
      </w:pPr>
      <w:r w:rsidRPr="00A1523E">
        <w:rPr>
          <w:rFonts w:ascii="Times New Roman" w:eastAsia="Times New Roman" w:hAnsi="Times New Roman" w:cs="Times New Roman"/>
          <w:color w:val="000000"/>
          <w:bdr w:val="none" w:sz="0" w:space="0" w:color="auto" w:frame="1"/>
          <w:shd w:val="clear" w:color="auto" w:fill="FFFFFF"/>
        </w:rPr>
        <w:t>Memphis Movie Production – Assist with researching and drafting all agreements needed for film projects</w:t>
      </w:r>
      <w:r w:rsidR="00CA49DA">
        <w:rPr>
          <w:rFonts w:ascii="Times New Roman" w:eastAsia="Times New Roman" w:hAnsi="Times New Roman" w:cs="Times New Roman"/>
          <w:color w:val="000000"/>
          <w:bdr w:val="none" w:sz="0" w:space="0" w:color="auto" w:frame="1"/>
          <w:shd w:val="clear" w:color="auto" w:fill="FFFFFF"/>
        </w:rPr>
        <w:t>, if any</w:t>
      </w:r>
      <w:r w:rsidRPr="00A1523E">
        <w:rPr>
          <w:rFonts w:ascii="Times New Roman" w:eastAsia="Times New Roman" w:hAnsi="Times New Roman" w:cs="Times New Roman"/>
          <w:color w:val="000000"/>
          <w:bdr w:val="none" w:sz="0" w:space="0" w:color="auto" w:frame="1"/>
          <w:shd w:val="clear" w:color="auto" w:fill="FFFFFF"/>
        </w:rPr>
        <w:t>.</w:t>
      </w:r>
    </w:p>
    <w:p w14:paraId="32779172" w14:textId="77777777" w:rsidR="000D72ED" w:rsidRPr="00B803F0" w:rsidRDefault="000D72ED" w:rsidP="008969B2">
      <w:pPr>
        <w:autoSpaceDE w:val="0"/>
        <w:autoSpaceDN w:val="0"/>
        <w:adjustRightInd w:val="0"/>
        <w:spacing w:after="0" w:line="240" w:lineRule="auto"/>
        <w:rPr>
          <w:rFonts w:ascii="Times New Roman" w:hAnsi="Times New Roman" w:cs="Times New Roman"/>
          <w:b/>
          <w:color w:val="000000"/>
        </w:rPr>
      </w:pPr>
    </w:p>
    <w:p w14:paraId="7162B20F" w14:textId="655C9226"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IN-HOUSE COUNSEL EXTERNSHIPS</w:t>
      </w:r>
    </w:p>
    <w:p w14:paraId="5C37765C" w14:textId="77777777" w:rsidR="00C34AEA" w:rsidRPr="00B803F0" w:rsidRDefault="00C34AEA" w:rsidP="008969B2">
      <w:pPr>
        <w:autoSpaceDE w:val="0"/>
        <w:autoSpaceDN w:val="0"/>
        <w:adjustRightInd w:val="0"/>
        <w:spacing w:after="0" w:line="240" w:lineRule="auto"/>
        <w:rPr>
          <w:rFonts w:ascii="Times New Roman" w:hAnsi="Times New Roman" w:cs="Times New Roman"/>
          <w:b/>
          <w:color w:val="000000"/>
        </w:rPr>
      </w:pPr>
    </w:p>
    <w:p w14:paraId="2D53F400" w14:textId="134BCAAC"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Shelby County Schools – Office of General Counsel</w:t>
      </w:r>
    </w:p>
    <w:p w14:paraId="08C4667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Shelby County Schools (“SCS”) is the largest school district in the State of Tennessee and among the</w:t>
      </w:r>
    </w:p>
    <w:p w14:paraId="719B9B2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largest 25 public school districts in the country. SCS serves over 100,000 students in more than 200</w:t>
      </w:r>
    </w:p>
    <w:p w14:paraId="799B07C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schools, including charter schools, and employs approximately 14,000 personnel, including over 6,000</w:t>
      </w:r>
    </w:p>
    <w:p w14:paraId="4B86E99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teachers. As Tennessee’s largest public school district and one of the largest employers in the Greater</w:t>
      </w:r>
    </w:p>
    <w:p w14:paraId="11BCF10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Memphis area, SCS is a diverse district with a large footprint in the city, county, and state. Because of the</w:t>
      </w:r>
    </w:p>
    <w:p w14:paraId="1878180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size and bandwidth of the district, SCS handles a variety of complex legal issues, ranging from special</w:t>
      </w:r>
    </w:p>
    <w:p w14:paraId="523D8C2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education, labor and employment, charter schools, procurement, contracts, legislation, and policy.</w:t>
      </w:r>
    </w:p>
    <w:p w14:paraId="1E36409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Externs will be exposed to legal issues at the forefront of urban education and those facing large</w:t>
      </w:r>
    </w:p>
    <w:p w14:paraId="225959F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governmental entities. Externs will be expected to assist in such tasks as performing legal research;</w:t>
      </w:r>
    </w:p>
    <w:p w14:paraId="58DE3D6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drafting memoranda, pleadings, and correspondence; working with attorneys and legal assistants in trial</w:t>
      </w:r>
    </w:p>
    <w:p w14:paraId="60E5F02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and hearing preparation; and reviewing and drafting district policies, manuals, and proposed legislation.</w:t>
      </w:r>
    </w:p>
    <w:p w14:paraId="48DEEA8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Tasks and opportunities will be determined by the extern’s interest and the needs of the office, as well as</w:t>
      </w:r>
    </w:p>
    <w:p w14:paraId="2AD726F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lastRenderedPageBreak/>
        <w:t>the nature of active matters.</w:t>
      </w:r>
    </w:p>
    <w:p w14:paraId="1AFE8BE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Under the guidance of the General Counsel’s office, the externs will have the opportunity to: (1) assist in</w:t>
      </w:r>
    </w:p>
    <w:p w14:paraId="3248E86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developing creative and innovative strategies to resolve legal challenges facing the school district; (2)</w:t>
      </w:r>
    </w:p>
    <w:p w14:paraId="320914C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attend interoffice and intraoffice meetings within district officials to gain understanding about the</w:t>
      </w:r>
    </w:p>
    <w:p w14:paraId="216E1FA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operations of the public school system; (3) assist in preparing for and attending depositions, hearings,</w:t>
      </w:r>
    </w:p>
    <w:p w14:paraId="18C241D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mediations, and other legal proceedings; (4) perform legal research and render opinions and answers to</w:t>
      </w:r>
    </w:p>
    <w:p w14:paraId="6F6375B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questions, including, but not limited to, matters pertaining to civil rights, education law, disability and</w:t>
      </w:r>
    </w:p>
    <w:p w14:paraId="55A8E82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special education matters, student rights, and local, state, and federal government laws, policies, and</w:t>
      </w:r>
    </w:p>
    <w:p w14:paraId="4BDF940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regulations; (5) assist in providing advice concerning new or revised Board policies and procedures; and</w:t>
      </w:r>
    </w:p>
    <w:p w14:paraId="5B3FE68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(6) perform other related duties as assigned or directed.</w:t>
      </w:r>
    </w:p>
    <w:p w14:paraId="66CCE745" w14:textId="77777777" w:rsidR="00786445" w:rsidRPr="00B803F0" w:rsidRDefault="00786445" w:rsidP="008969B2">
      <w:pPr>
        <w:autoSpaceDE w:val="0"/>
        <w:autoSpaceDN w:val="0"/>
        <w:adjustRightInd w:val="0"/>
        <w:spacing w:after="0" w:line="240" w:lineRule="auto"/>
        <w:rPr>
          <w:rFonts w:ascii="Times New Roman" w:hAnsi="Times New Roman" w:cs="Times New Roman"/>
          <w:b/>
          <w:color w:val="000000"/>
        </w:rPr>
      </w:pPr>
    </w:p>
    <w:p w14:paraId="04E80D72" w14:textId="77777777" w:rsidR="00871BA3" w:rsidRDefault="00871BA3" w:rsidP="00871BA3">
      <w:pPr>
        <w:autoSpaceDE w:val="0"/>
        <w:autoSpaceDN w:val="0"/>
        <w:adjustRightInd w:val="0"/>
        <w:spacing w:after="0" w:line="240" w:lineRule="auto"/>
        <w:rPr>
          <w:rFonts w:ascii="Times New Roman" w:hAnsi="Times New Roman" w:cs="Times New Roman"/>
          <w:b/>
          <w:bCs/>
          <w:color w:val="000000"/>
        </w:rPr>
      </w:pPr>
      <w:r w:rsidRPr="00871BA3">
        <w:rPr>
          <w:rFonts w:ascii="Times New Roman" w:hAnsi="Times New Roman" w:cs="Times New Roman"/>
          <w:b/>
          <w:bCs/>
          <w:color w:val="000000"/>
        </w:rPr>
        <w:t xml:space="preserve">University of Memphis – Office of Athletic Compliance </w:t>
      </w:r>
    </w:p>
    <w:p w14:paraId="15F0A89F" w14:textId="77777777" w:rsidR="00871BA3" w:rsidRPr="00871BA3" w:rsidRDefault="00871BA3" w:rsidP="00871BA3">
      <w:pPr>
        <w:autoSpaceDE w:val="0"/>
        <w:autoSpaceDN w:val="0"/>
        <w:adjustRightInd w:val="0"/>
        <w:spacing w:after="0" w:line="240" w:lineRule="auto"/>
        <w:rPr>
          <w:rFonts w:ascii="Times New Roman" w:hAnsi="Times New Roman" w:cs="Times New Roman"/>
          <w:bCs/>
          <w:color w:val="000000"/>
        </w:rPr>
      </w:pPr>
    </w:p>
    <w:p w14:paraId="555880FD" w14:textId="77777777" w:rsidR="00871BA3" w:rsidRPr="00871BA3" w:rsidRDefault="00871BA3" w:rsidP="00871BA3">
      <w:pPr>
        <w:autoSpaceDE w:val="0"/>
        <w:autoSpaceDN w:val="0"/>
        <w:adjustRightInd w:val="0"/>
        <w:spacing w:after="0" w:line="240" w:lineRule="auto"/>
        <w:rPr>
          <w:rFonts w:ascii="Times New Roman" w:hAnsi="Times New Roman" w:cs="Times New Roman"/>
          <w:bCs/>
          <w:color w:val="000000"/>
        </w:rPr>
      </w:pPr>
      <w:r w:rsidRPr="00871BA3">
        <w:rPr>
          <w:rFonts w:ascii="Times New Roman" w:hAnsi="Times New Roman" w:cs="Times New Roman"/>
          <w:bCs/>
          <w:color w:val="000000"/>
        </w:rPr>
        <w:t xml:space="preserve">The University of Memphis Athletics Compliance Office serves coaches, prospective student-athletes, current student-athletes, athletics representatives and those groups that support varsity sports and several hundred student-athletes. The Office ensures that the integrity of the University of Memphis is upheld by establishing an atmosphere of education, consistency and responsibility in adherence to the explicit guidelines set forth by the governing legislation of the NCAA and the American Athletic Conference. </w:t>
      </w:r>
    </w:p>
    <w:p w14:paraId="7D3BE061" w14:textId="77777777" w:rsidR="00871BA3" w:rsidRDefault="00871BA3" w:rsidP="00871BA3">
      <w:pPr>
        <w:autoSpaceDE w:val="0"/>
        <w:autoSpaceDN w:val="0"/>
        <w:adjustRightInd w:val="0"/>
        <w:spacing w:after="0" w:line="240" w:lineRule="auto"/>
        <w:rPr>
          <w:rFonts w:ascii="Times New Roman" w:hAnsi="Times New Roman" w:cs="Times New Roman"/>
          <w:bCs/>
          <w:color w:val="000000"/>
        </w:rPr>
      </w:pPr>
    </w:p>
    <w:p w14:paraId="25794C1A" w14:textId="540F6C47" w:rsidR="00871BA3" w:rsidRPr="00994862" w:rsidRDefault="00871BA3" w:rsidP="008969B2">
      <w:pPr>
        <w:autoSpaceDE w:val="0"/>
        <w:autoSpaceDN w:val="0"/>
        <w:adjustRightInd w:val="0"/>
        <w:spacing w:after="0" w:line="240" w:lineRule="auto"/>
        <w:rPr>
          <w:rFonts w:ascii="Times New Roman" w:hAnsi="Times New Roman" w:cs="Times New Roman"/>
          <w:bCs/>
          <w:color w:val="000000"/>
        </w:rPr>
      </w:pPr>
      <w:r w:rsidRPr="00871BA3">
        <w:rPr>
          <w:rFonts w:ascii="Times New Roman" w:hAnsi="Times New Roman" w:cs="Times New Roman"/>
          <w:bCs/>
          <w:color w:val="000000"/>
        </w:rPr>
        <w:t xml:space="preserve">Selected externs will provide support in the day-to-day operations involving NCAA Compliance at the University of Memphis by performing tasks including assistance with the completion of mandatory NCAA, American Athletic Conference (AAC) and/or University of Memphis compliance forms, maintaining student-athlete files insuring that all required NCAA and AAC documentation is up to date, and assisting with maintenance of the student-athlete database. </w:t>
      </w:r>
    </w:p>
    <w:p w14:paraId="18646244" w14:textId="77777777" w:rsidR="00871BA3" w:rsidRDefault="00871BA3" w:rsidP="008969B2">
      <w:pPr>
        <w:autoSpaceDE w:val="0"/>
        <w:autoSpaceDN w:val="0"/>
        <w:adjustRightInd w:val="0"/>
        <w:spacing w:after="0" w:line="240" w:lineRule="auto"/>
        <w:rPr>
          <w:rFonts w:ascii="Times New Roman" w:hAnsi="Times New Roman" w:cs="Times New Roman"/>
          <w:b/>
          <w:color w:val="000000"/>
        </w:rPr>
      </w:pPr>
    </w:p>
    <w:p w14:paraId="3D7AC1A6" w14:textId="39695165"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University of Memphis – Office of University Counsel</w:t>
      </w:r>
    </w:p>
    <w:p w14:paraId="3F083880" w14:textId="7FC6F1F3"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University Counsel Externship course will offer students interested in higher education law and inhouse</w:t>
      </w:r>
      <w:r w:rsidR="00786445" w:rsidRPr="00B803F0">
        <w:rPr>
          <w:rFonts w:ascii="Times New Roman" w:hAnsi="Times New Roman" w:cs="Times New Roman"/>
          <w:color w:val="000000"/>
        </w:rPr>
        <w:t xml:space="preserve"> </w:t>
      </w:r>
      <w:r w:rsidRPr="00B803F0">
        <w:rPr>
          <w:rFonts w:ascii="Times New Roman" w:hAnsi="Times New Roman" w:cs="Times New Roman"/>
          <w:color w:val="000000"/>
        </w:rPr>
        <w:t>legal practice the opportunity to earn academic credit for work performed under the immediate and</w:t>
      </w:r>
      <w:r w:rsidR="00786445" w:rsidRPr="00B803F0">
        <w:rPr>
          <w:rFonts w:ascii="Times New Roman" w:hAnsi="Times New Roman" w:cs="Times New Roman"/>
          <w:color w:val="000000"/>
        </w:rPr>
        <w:t xml:space="preserve"> </w:t>
      </w:r>
      <w:r w:rsidRPr="00B803F0">
        <w:rPr>
          <w:rFonts w:ascii="Times New Roman" w:hAnsi="Times New Roman" w:cs="Times New Roman"/>
          <w:color w:val="000000"/>
        </w:rPr>
        <w:t>ongoing supervision of attorneys in The University of Memphis Office of Legal Counsel. Students</w:t>
      </w:r>
    </w:p>
    <w:p w14:paraId="396C502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enrolled in this externship will be exposed to the wide variety of legal matters handled by the Office of</w:t>
      </w:r>
    </w:p>
    <w:p w14:paraId="0B4BD73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Legal Counsel on behalf of its University client, examples of which include matters involving labor and</w:t>
      </w:r>
    </w:p>
    <w:p w14:paraId="778C13C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employment disputes; academic and student issues; athletic and research compliance; business and real</w:t>
      </w:r>
    </w:p>
    <w:p w14:paraId="53E06980"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estate transactions; contract drafting and review; formulation and implementation of University policies;</w:t>
      </w:r>
    </w:p>
    <w:p w14:paraId="633C3F0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and intellectual property. Externs will actively engage in legal research and writing while learning</w:t>
      </w:r>
    </w:p>
    <w:p w14:paraId="194A95C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through observation of and participation in hearings, negotiations, client meetings, and other practice</w:t>
      </w:r>
    </w:p>
    <w:p w14:paraId="5D5FFF6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events.</w:t>
      </w:r>
    </w:p>
    <w:p w14:paraId="530BE592" w14:textId="77777777" w:rsidR="00786445" w:rsidRPr="00B803F0" w:rsidRDefault="00786445" w:rsidP="008969B2">
      <w:pPr>
        <w:autoSpaceDE w:val="0"/>
        <w:autoSpaceDN w:val="0"/>
        <w:adjustRightInd w:val="0"/>
        <w:spacing w:after="0" w:line="240" w:lineRule="auto"/>
        <w:rPr>
          <w:rFonts w:ascii="Times New Roman" w:hAnsi="Times New Roman" w:cs="Times New Roman"/>
          <w:b/>
          <w:color w:val="000000"/>
        </w:rPr>
      </w:pPr>
    </w:p>
    <w:p w14:paraId="46D50627" w14:textId="0E3CF190"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University of Tennessee Research Foundation</w:t>
      </w:r>
    </w:p>
    <w:p w14:paraId="7559DEC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University of Tennessee Research Foundation (UTRF), the technology transfer office for the</w:t>
      </w:r>
    </w:p>
    <w:p w14:paraId="13C58078" w14:textId="6B09D893"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proofErr w:type="gramStart"/>
      <w:r w:rsidRPr="00B803F0">
        <w:rPr>
          <w:rFonts w:ascii="Times New Roman" w:hAnsi="Times New Roman" w:cs="Times New Roman"/>
          <w:color w:val="000000"/>
        </w:rPr>
        <w:t>University of Tennessee system,</w:t>
      </w:r>
      <w:proofErr w:type="gramEnd"/>
      <w:r w:rsidRPr="00B803F0">
        <w:rPr>
          <w:rFonts w:ascii="Times New Roman" w:hAnsi="Times New Roman" w:cs="Times New Roman"/>
          <w:color w:val="000000"/>
        </w:rPr>
        <w:t xml:space="preserve"> is seeking legal interns for </w:t>
      </w:r>
      <w:r w:rsidR="00CA49DA">
        <w:rPr>
          <w:rFonts w:ascii="Times New Roman" w:hAnsi="Times New Roman" w:cs="Times New Roman"/>
          <w:color w:val="000000"/>
        </w:rPr>
        <w:t>SUMMER</w:t>
      </w:r>
      <w:r w:rsidR="00857D9A">
        <w:rPr>
          <w:rFonts w:ascii="Times New Roman" w:hAnsi="Times New Roman" w:cs="Times New Roman"/>
          <w:color w:val="000000"/>
        </w:rPr>
        <w:t xml:space="preserve"> </w:t>
      </w:r>
      <w:r w:rsidR="00CA49DA">
        <w:rPr>
          <w:rFonts w:ascii="Times New Roman" w:hAnsi="Times New Roman" w:cs="Times New Roman"/>
          <w:color w:val="000000"/>
        </w:rPr>
        <w:t>2025</w:t>
      </w:r>
      <w:r w:rsidRPr="00B803F0">
        <w:rPr>
          <w:rFonts w:ascii="Times New Roman" w:hAnsi="Times New Roman" w:cs="Times New Roman"/>
          <w:color w:val="000000"/>
        </w:rPr>
        <w:t xml:space="preserve"> in its Memphis office. UTRF</w:t>
      </w:r>
    </w:p>
    <w:p w14:paraId="1ADE4A5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is looking for current law students who are interested in entrepreneurship and intellectual property, with a</w:t>
      </w:r>
    </w:p>
    <w:p w14:paraId="5CD6E823" w14:textId="067CA23D"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preference for interns having a scientific background. The </w:t>
      </w:r>
      <w:r w:rsidR="00CA49DA">
        <w:rPr>
          <w:rFonts w:ascii="Times New Roman" w:hAnsi="Times New Roman" w:cs="Times New Roman"/>
          <w:color w:val="000000"/>
        </w:rPr>
        <w:t>SUMMER</w:t>
      </w:r>
      <w:r w:rsidRPr="00B803F0">
        <w:rPr>
          <w:rFonts w:ascii="Times New Roman" w:hAnsi="Times New Roman" w:cs="Times New Roman"/>
          <w:color w:val="000000"/>
        </w:rPr>
        <w:t xml:space="preserve"> legal intern(s) will support UTRF in</w:t>
      </w:r>
    </w:p>
    <w:p w14:paraId="3B945C3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commercialization of inventions created at the various campuses of the University of Tennessee (UT).</w:t>
      </w:r>
    </w:p>
    <w:p w14:paraId="45A240C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UTHSC has an active program of basic, clinical and translational research in a wide variety of disciplines</w:t>
      </w:r>
    </w:p>
    <w:p w14:paraId="7C9B34B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focused on the health issues that impact the local community, the state of Tennessee and the world. As</w:t>
      </w:r>
    </w:p>
    <w:p w14:paraId="6941E29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technology transfer office for UTHSC, UTRF provides an essential bridge between academia and</w:t>
      </w:r>
    </w:p>
    <w:p w14:paraId="1F9F796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industry to commercialize technology created by faculty researchers. UTRF’s purpose is to move</w:t>
      </w:r>
    </w:p>
    <w:p w14:paraId="440037A2"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technologies from lab to marketplace through intellectual property development and commercial</w:t>
      </w:r>
    </w:p>
    <w:p w14:paraId="576320EF"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licensing.</w:t>
      </w:r>
    </w:p>
    <w:p w14:paraId="4472BE7B" w14:textId="77777777" w:rsidR="00391819" w:rsidRPr="00B803F0" w:rsidRDefault="00391819" w:rsidP="008969B2">
      <w:pPr>
        <w:autoSpaceDE w:val="0"/>
        <w:autoSpaceDN w:val="0"/>
        <w:adjustRightInd w:val="0"/>
        <w:spacing w:after="0" w:line="240" w:lineRule="auto"/>
        <w:rPr>
          <w:rFonts w:ascii="Times New Roman" w:hAnsi="Times New Roman" w:cs="Times New Roman"/>
          <w:color w:val="000000"/>
        </w:rPr>
      </w:pPr>
    </w:p>
    <w:p w14:paraId="10F35DEC"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UTRF is a non-profit 501(c)(3) organization that promotes the commercialization of UT intellectual</w:t>
      </w:r>
    </w:p>
    <w:p w14:paraId="6366EC3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lastRenderedPageBreak/>
        <w:t>property, encourages an entrepreneurial culture, contributes to state and regional economic development,</w:t>
      </w:r>
    </w:p>
    <w:p w14:paraId="7E7FFC3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and promotes research and education to benefit the people of Tennessee and beyond.</w:t>
      </w:r>
    </w:p>
    <w:p w14:paraId="0EFD050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UTRF offers numerous opportunities for learning and hands-on experience in the fields of intellectual</w:t>
      </w:r>
    </w:p>
    <w:p w14:paraId="1BB6DF6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property and commercial licensing. Legal interns will work directly under the supervision of UTRF’s</w:t>
      </w:r>
    </w:p>
    <w:p w14:paraId="51A4F736"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Senior Staff Attorney (Lakita Cavin, JD/PhD) and Technology Manager (James Parrett, JD/PharmD) to</w:t>
      </w:r>
    </w:p>
    <w:p w14:paraId="40ACC46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analyze UTHSC technologies and develop strategies for their intellectual property protection and</w:t>
      </w:r>
    </w:p>
    <w:p w14:paraId="6509B2BF" w14:textId="2AF4BA8F"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licensing to commercial entities. Following initial orientation and training, </w:t>
      </w:r>
      <w:r w:rsidR="00CA49DA">
        <w:rPr>
          <w:rFonts w:ascii="Times New Roman" w:hAnsi="Times New Roman" w:cs="Times New Roman"/>
          <w:color w:val="000000"/>
        </w:rPr>
        <w:t>SUMMER</w:t>
      </w:r>
      <w:r w:rsidR="000409A6" w:rsidRPr="00B803F0">
        <w:rPr>
          <w:rFonts w:ascii="Times New Roman" w:hAnsi="Times New Roman" w:cs="Times New Roman"/>
          <w:color w:val="000000"/>
        </w:rPr>
        <w:t xml:space="preserve"> </w:t>
      </w:r>
      <w:r w:rsidRPr="00B803F0">
        <w:rPr>
          <w:rFonts w:ascii="Times New Roman" w:hAnsi="Times New Roman" w:cs="Times New Roman"/>
          <w:color w:val="000000"/>
        </w:rPr>
        <w:t>legal interns will be</w:t>
      </w:r>
    </w:p>
    <w:p w14:paraId="401B42C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assigned several technologies to work on. Additional assignments may include:</w:t>
      </w:r>
    </w:p>
    <w:p w14:paraId="70DD634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Preparing patentability and freedom-to-operate assessments on new technologies</w:t>
      </w:r>
    </w:p>
    <w:p w14:paraId="78372B6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Developing strategies for patenting UT inventions and working with technology managers and</w:t>
      </w:r>
    </w:p>
    <w:p w14:paraId="7788213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outside counsel to manage patent applications</w:t>
      </w:r>
    </w:p>
    <w:p w14:paraId="3C70553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Assisting in negotiating and drafting license agreements, options, term sheets, material transfer</w:t>
      </w:r>
    </w:p>
    <w:p w14:paraId="3C81E50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agreements, and other agreements</w:t>
      </w:r>
    </w:p>
    <w:p w14:paraId="5E3C841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Writing legal memos on current intellectual property topics or technology transfer issues.</w:t>
      </w:r>
    </w:p>
    <w:p w14:paraId="6AA28E21" w14:textId="77777777" w:rsidR="00267497" w:rsidRDefault="00267497" w:rsidP="008969B2">
      <w:pPr>
        <w:autoSpaceDE w:val="0"/>
        <w:autoSpaceDN w:val="0"/>
        <w:adjustRightInd w:val="0"/>
        <w:spacing w:after="0" w:line="240" w:lineRule="auto"/>
        <w:rPr>
          <w:rFonts w:ascii="Times New Roman" w:hAnsi="Times New Roman" w:cs="Times New Roman"/>
          <w:color w:val="000000"/>
        </w:rPr>
      </w:pPr>
    </w:p>
    <w:p w14:paraId="52A4C09F" w14:textId="22712B9B"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We hope to offer our legal interns broad exposure to all areas of our work and encourage our interns to</w:t>
      </w:r>
    </w:p>
    <w:p w14:paraId="157E722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help us customize the overall internship experience to meet their interests and career goals. An ideal</w:t>
      </w:r>
    </w:p>
    <w:p w14:paraId="2EEED6BB"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candidate is a detail oriented, critical thinker with excellent verbal and written communication skills.</w:t>
      </w:r>
    </w:p>
    <w:p w14:paraId="494FEDB9" w14:textId="77777777" w:rsidR="00267497" w:rsidRPr="00B803F0" w:rsidRDefault="00267497" w:rsidP="008969B2">
      <w:pPr>
        <w:autoSpaceDE w:val="0"/>
        <w:autoSpaceDN w:val="0"/>
        <w:adjustRightInd w:val="0"/>
        <w:spacing w:after="0" w:line="240" w:lineRule="auto"/>
        <w:rPr>
          <w:rFonts w:ascii="Times New Roman" w:hAnsi="Times New Roman" w:cs="Times New Roman"/>
          <w:color w:val="000000"/>
        </w:rPr>
      </w:pPr>
    </w:p>
    <w:p w14:paraId="1BB0881F"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This position may be either part time or full time. Total weekly hours will depend on the number of</w:t>
      </w:r>
    </w:p>
    <w:p w14:paraId="5E62CBFA"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interns hired, current office workload and intern interest. UTRF offers flexible scheduling, including</w:t>
      </w:r>
    </w:p>
    <w:p w14:paraId="0F3810F0" w14:textId="1340662A"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potential for telecommuting and remote work. Ideally, legal interns would be available to work</w:t>
      </w:r>
    </w:p>
    <w:p w14:paraId="7ADDE57F" w14:textId="3A8BE2FB" w:rsidR="008969B2" w:rsidRDefault="008969B2" w:rsidP="00BC0FBA">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at least 2-3 days per week at the Memphis office. </w:t>
      </w:r>
    </w:p>
    <w:p w14:paraId="5BC5A62E" w14:textId="77777777" w:rsidR="00267497" w:rsidRPr="00B803F0" w:rsidRDefault="00267497" w:rsidP="00BC0FBA">
      <w:pPr>
        <w:autoSpaceDE w:val="0"/>
        <w:autoSpaceDN w:val="0"/>
        <w:adjustRightInd w:val="0"/>
        <w:spacing w:after="0" w:line="240" w:lineRule="auto"/>
        <w:rPr>
          <w:rFonts w:ascii="Times New Roman" w:hAnsi="Times New Roman" w:cs="Times New Roman"/>
          <w:color w:val="000000"/>
        </w:rPr>
      </w:pPr>
    </w:p>
    <w:p w14:paraId="46BD81CB" w14:textId="5C838EEB" w:rsidR="008969B2" w:rsidRDefault="008969B2" w:rsidP="00A663C6">
      <w:pPr>
        <w:autoSpaceDE w:val="0"/>
        <w:autoSpaceDN w:val="0"/>
        <w:adjustRightInd w:val="0"/>
        <w:spacing w:after="0" w:line="240" w:lineRule="auto"/>
        <w:ind w:left="720"/>
        <w:rPr>
          <w:rFonts w:ascii="Times New Roman" w:hAnsi="Times New Roman" w:cs="Times New Roman"/>
          <w:color w:val="000000"/>
        </w:rPr>
      </w:pPr>
      <w:r w:rsidRPr="00267497">
        <w:rPr>
          <w:rFonts w:ascii="Times New Roman" w:hAnsi="Times New Roman" w:cs="Times New Roman"/>
          <w:i/>
          <w:iCs/>
          <w:color w:val="000000"/>
        </w:rPr>
        <w:t>Job Qualifications/Requirements</w:t>
      </w:r>
      <w:r w:rsidRPr="00B803F0">
        <w:rPr>
          <w:rFonts w:ascii="Times New Roman" w:hAnsi="Times New Roman" w:cs="Times New Roman"/>
          <w:color w:val="000000"/>
        </w:rPr>
        <w:t>: Must be a current law student (1L or 2L) with a scientific or technical</w:t>
      </w:r>
      <w:r w:rsidR="00A663C6">
        <w:rPr>
          <w:rFonts w:ascii="Times New Roman" w:hAnsi="Times New Roman" w:cs="Times New Roman"/>
          <w:color w:val="000000"/>
        </w:rPr>
        <w:t xml:space="preserve"> </w:t>
      </w:r>
      <w:r w:rsidRPr="00B803F0">
        <w:rPr>
          <w:rFonts w:ascii="Times New Roman" w:hAnsi="Times New Roman" w:cs="Times New Roman"/>
          <w:color w:val="000000"/>
        </w:rPr>
        <w:t>background, with a minimum of a B.S. degree in life science, physical science, healthcare or engineering.</w:t>
      </w:r>
      <w:r w:rsidR="00A663C6">
        <w:rPr>
          <w:rFonts w:ascii="Times New Roman" w:hAnsi="Times New Roman" w:cs="Times New Roman"/>
          <w:color w:val="000000"/>
        </w:rPr>
        <w:t xml:space="preserve"> </w:t>
      </w:r>
      <w:r w:rsidRPr="00B803F0">
        <w:rPr>
          <w:rFonts w:ascii="Times New Roman" w:hAnsi="Times New Roman" w:cs="Times New Roman"/>
          <w:color w:val="000000"/>
        </w:rPr>
        <w:t>Preference will be given to students with an advanced degree in a life science and prior experience with</w:t>
      </w:r>
      <w:r w:rsidR="00A663C6">
        <w:rPr>
          <w:rFonts w:ascii="Times New Roman" w:hAnsi="Times New Roman" w:cs="Times New Roman"/>
          <w:color w:val="000000"/>
        </w:rPr>
        <w:t xml:space="preserve"> </w:t>
      </w:r>
      <w:r w:rsidRPr="00B803F0">
        <w:rPr>
          <w:rFonts w:ascii="Times New Roman" w:hAnsi="Times New Roman" w:cs="Times New Roman"/>
          <w:color w:val="000000"/>
        </w:rPr>
        <w:t>intellectual property protection and/or healthcare.</w:t>
      </w:r>
    </w:p>
    <w:p w14:paraId="34C91D2E" w14:textId="77777777" w:rsidR="00267497" w:rsidRPr="00B803F0" w:rsidRDefault="00267497" w:rsidP="008969B2">
      <w:pPr>
        <w:autoSpaceDE w:val="0"/>
        <w:autoSpaceDN w:val="0"/>
        <w:adjustRightInd w:val="0"/>
        <w:spacing w:after="0" w:line="240" w:lineRule="auto"/>
        <w:rPr>
          <w:rFonts w:ascii="Times New Roman" w:hAnsi="Times New Roman" w:cs="Times New Roman"/>
          <w:color w:val="000000"/>
        </w:rPr>
      </w:pPr>
    </w:p>
    <w:p w14:paraId="6F2925A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If you are looking for an exciting and unique internship opportunity combining law and science, we invite</w:t>
      </w:r>
    </w:p>
    <w:p w14:paraId="189680DD" w14:textId="384B06F5"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 xml:space="preserve">you to apply for a </w:t>
      </w:r>
      <w:r w:rsidR="00CA49DA">
        <w:rPr>
          <w:rFonts w:ascii="Times New Roman" w:hAnsi="Times New Roman" w:cs="Times New Roman"/>
          <w:color w:val="000000"/>
        </w:rPr>
        <w:t>SUMMER</w:t>
      </w:r>
      <w:r w:rsidRPr="00B803F0">
        <w:rPr>
          <w:rFonts w:ascii="Times New Roman" w:hAnsi="Times New Roman" w:cs="Times New Roman"/>
          <w:color w:val="000000"/>
        </w:rPr>
        <w:t xml:space="preserve"> position with UTRF.</w:t>
      </w:r>
    </w:p>
    <w:p w14:paraId="7ABD73F8" w14:textId="77777777" w:rsidR="009068D4" w:rsidRPr="00B803F0" w:rsidRDefault="009068D4" w:rsidP="008969B2">
      <w:pPr>
        <w:autoSpaceDE w:val="0"/>
        <w:autoSpaceDN w:val="0"/>
        <w:adjustRightInd w:val="0"/>
        <w:spacing w:after="0" w:line="240" w:lineRule="auto"/>
        <w:rPr>
          <w:rFonts w:ascii="Times New Roman" w:hAnsi="Times New Roman" w:cs="Times New Roman"/>
          <w:b/>
          <w:color w:val="000000"/>
        </w:rPr>
      </w:pPr>
    </w:p>
    <w:p w14:paraId="60DA683D" w14:textId="5E5EED2B" w:rsidR="008969B2" w:rsidRPr="00B803F0" w:rsidRDefault="008969B2" w:rsidP="008969B2">
      <w:pPr>
        <w:autoSpaceDE w:val="0"/>
        <w:autoSpaceDN w:val="0"/>
        <w:adjustRightInd w:val="0"/>
        <w:spacing w:after="0" w:line="240" w:lineRule="auto"/>
        <w:rPr>
          <w:rFonts w:ascii="Times New Roman" w:hAnsi="Times New Roman" w:cs="Times New Roman"/>
          <w:b/>
          <w:color w:val="000000"/>
        </w:rPr>
      </w:pPr>
      <w:r w:rsidRPr="00B803F0">
        <w:rPr>
          <w:rFonts w:ascii="Times New Roman" w:hAnsi="Times New Roman" w:cs="Times New Roman"/>
          <w:b/>
          <w:color w:val="000000"/>
        </w:rPr>
        <w:t>University of Tennessee Health Science Center – Office of Sponsored Programs</w:t>
      </w:r>
    </w:p>
    <w:p w14:paraId="35DDD0B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 Office of Sponsored Programs (OSP) provides support to the faculty and staff of The University of</w:t>
      </w:r>
    </w:p>
    <w:p w14:paraId="199CCD2E"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Tennessee Health Science Center (UTHSC) in their efforts to obtain external funding in support of their</w:t>
      </w:r>
    </w:p>
    <w:p w14:paraId="2F78293D"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scholarly endeavors, while ensuring compliance with UT policy, sponsor terms and conditions, and</w:t>
      </w:r>
    </w:p>
    <w:p w14:paraId="2FD2E69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applicable state and federal regulation and law. OSP staff review, negotiate, and approve all proposals for</w:t>
      </w:r>
    </w:p>
    <w:p w14:paraId="48E54277"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grants and research contracts and operate on the frontlines of health law to negotiate with other</w:t>
      </w:r>
    </w:p>
    <w:p w14:paraId="1E33A2A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universities, government entities, and private companies to ensure that our faculty are able to conduct</w:t>
      </w:r>
    </w:p>
    <w:p w14:paraId="3DF2B455"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their research in this competitive market. All universities that accept extramural support have a sponsored</w:t>
      </w:r>
    </w:p>
    <w:p w14:paraId="22FD036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programs office (or equivalent functional area) charged with binding the university to the terms and</w:t>
      </w:r>
    </w:p>
    <w:p w14:paraId="5F78A783"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conditions included in the applications submitted and the awards received. The office functions include</w:t>
      </w:r>
    </w:p>
    <w:p w14:paraId="32BF3AA9"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proper stewardship and oversight of regulatory compliance related to the research, including ensuring</w:t>
      </w:r>
    </w:p>
    <w:p w14:paraId="6D3A38B6" w14:textId="77777777" w:rsidR="008969B2"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human subjects safety, animal safety, and compliance with export control and biosafety regulations.</w:t>
      </w:r>
    </w:p>
    <w:p w14:paraId="2B5A1C05" w14:textId="77777777" w:rsidR="00A663C6" w:rsidRPr="00B803F0" w:rsidRDefault="00A663C6" w:rsidP="008969B2">
      <w:pPr>
        <w:autoSpaceDE w:val="0"/>
        <w:autoSpaceDN w:val="0"/>
        <w:adjustRightInd w:val="0"/>
        <w:spacing w:after="0" w:line="240" w:lineRule="auto"/>
        <w:rPr>
          <w:rFonts w:ascii="Times New Roman" w:hAnsi="Times New Roman" w:cs="Times New Roman"/>
          <w:color w:val="000000"/>
        </w:rPr>
      </w:pPr>
    </w:p>
    <w:p w14:paraId="6D9E9DB8"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An externship with OSP would allow a student to be a part of our contracts team and learn about the art of</w:t>
      </w:r>
    </w:p>
    <w:p w14:paraId="79158291"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contract negotiation and the many different types of contracts that are used for biomedical research. Some</w:t>
      </w:r>
    </w:p>
    <w:p w14:paraId="493EF614"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of those contract types include: clinical trial agreements, grant agreements, research collaboration</w:t>
      </w:r>
    </w:p>
    <w:p w14:paraId="0F732B6B" w14:textId="77777777" w:rsidR="008969B2" w:rsidRPr="00B803F0"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t>agreements, data use agreements, material transfer agreements, confidentiality agreements, and</w:t>
      </w:r>
    </w:p>
    <w:p w14:paraId="60A90815" w14:textId="36EB2C52" w:rsidR="009068D4" w:rsidRDefault="008969B2" w:rsidP="008969B2">
      <w:pPr>
        <w:autoSpaceDE w:val="0"/>
        <w:autoSpaceDN w:val="0"/>
        <w:adjustRightInd w:val="0"/>
        <w:spacing w:after="0" w:line="240" w:lineRule="auto"/>
        <w:rPr>
          <w:rFonts w:ascii="Times New Roman" w:hAnsi="Times New Roman" w:cs="Times New Roman"/>
          <w:color w:val="000000"/>
        </w:rPr>
      </w:pPr>
      <w:r w:rsidRPr="00B803F0">
        <w:rPr>
          <w:rFonts w:ascii="Times New Roman" w:hAnsi="Times New Roman" w:cs="Times New Roman"/>
          <w:color w:val="000000"/>
        </w:rPr>
        <w:lastRenderedPageBreak/>
        <w:t>subcontracts and subawards.</w:t>
      </w:r>
      <w:r w:rsidR="00994862">
        <w:rPr>
          <w:rFonts w:ascii="Times New Roman" w:hAnsi="Times New Roman" w:cs="Times New Roman"/>
          <w:color w:val="000000"/>
        </w:rPr>
        <w:t xml:space="preserve"> </w:t>
      </w:r>
      <w:r w:rsidRPr="00B803F0">
        <w:rPr>
          <w:rFonts w:ascii="Times New Roman" w:hAnsi="Times New Roman" w:cs="Times New Roman"/>
          <w:color w:val="000000"/>
        </w:rPr>
        <w:t>Training will be provided for</w:t>
      </w:r>
      <w:r w:rsidR="00994862">
        <w:rPr>
          <w:rFonts w:ascii="Times New Roman" w:hAnsi="Times New Roman" w:cs="Times New Roman"/>
          <w:color w:val="000000"/>
        </w:rPr>
        <w:t xml:space="preserve"> </w:t>
      </w:r>
      <w:r w:rsidRPr="00B803F0">
        <w:rPr>
          <w:rFonts w:ascii="Times New Roman" w:hAnsi="Times New Roman" w:cs="Times New Roman"/>
          <w:color w:val="000000"/>
        </w:rPr>
        <w:t>redlining agreements, negotiating with other parties, and relevant law and policies that continually affect</w:t>
      </w:r>
      <w:r w:rsidR="00994862">
        <w:rPr>
          <w:rFonts w:ascii="Times New Roman" w:hAnsi="Times New Roman" w:cs="Times New Roman"/>
          <w:color w:val="000000"/>
        </w:rPr>
        <w:t xml:space="preserve"> </w:t>
      </w:r>
      <w:r w:rsidRPr="00B803F0">
        <w:rPr>
          <w:rFonts w:ascii="Times New Roman" w:hAnsi="Times New Roman" w:cs="Times New Roman"/>
          <w:color w:val="000000"/>
        </w:rPr>
        <w:t>our contracts.</w:t>
      </w:r>
    </w:p>
    <w:p w14:paraId="68178AF3" w14:textId="77777777" w:rsidR="00E53A97" w:rsidRDefault="00E53A97" w:rsidP="008969B2">
      <w:pPr>
        <w:autoSpaceDE w:val="0"/>
        <w:autoSpaceDN w:val="0"/>
        <w:adjustRightInd w:val="0"/>
        <w:spacing w:after="0" w:line="240" w:lineRule="auto"/>
        <w:rPr>
          <w:rFonts w:ascii="Times New Roman" w:hAnsi="Times New Roman" w:cs="Times New Roman"/>
          <w:color w:val="000000"/>
        </w:rPr>
      </w:pPr>
    </w:p>
    <w:p w14:paraId="37308969" w14:textId="77777777" w:rsidR="00E53A97" w:rsidRDefault="00E53A97" w:rsidP="00E53A97">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Ducks Unlimited – Office of Land Protection</w:t>
      </w:r>
    </w:p>
    <w:p w14:paraId="5C145DAE"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Ducks Unlimited, the world’s largest nonprofit, waterfowl and wetlands conservation organization, has an</w:t>
      </w:r>
    </w:p>
    <w:p w14:paraId="145AC291"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opportunity for placement of a legal extern in its National Headquarters in Memphis, Tennessee. DU is an</w:t>
      </w:r>
    </w:p>
    <w:p w14:paraId="78E6ECCB"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accredited land trust with a portfolio of nearly 500 conservation easements and a fee-title portfolio of</w:t>
      </w:r>
    </w:p>
    <w:p w14:paraId="4E1729D2"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23,000 acres. DU's land protection efforts conserve habitat across a diverse array of landscapes, from</w:t>
      </w:r>
    </w:p>
    <w:p w14:paraId="69AC43B7"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native prairie ecosystems in the Dakotas to bottomland hardwood forests in the Mississippi Delta to</w:t>
      </w:r>
    </w:p>
    <w:p w14:paraId="10AEA8F0"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wetland systems along the coasts.</w:t>
      </w:r>
    </w:p>
    <w:p w14:paraId="1793B06B"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The assigned legal extern will work closely with the Director of Land Protection, </w:t>
      </w:r>
      <w:proofErr w:type="gramStart"/>
      <w:r>
        <w:rPr>
          <w:rFonts w:ascii="TimesNewRomanPSMT" w:hAnsi="TimesNewRomanPSMT" w:cs="TimesNewRomanPSMT"/>
          <w:color w:val="000000"/>
        </w:rPr>
        <w:t>whose</w:t>
      </w:r>
      <w:proofErr w:type="gramEnd"/>
      <w:r>
        <w:rPr>
          <w:rFonts w:ascii="TimesNewRomanPSMT" w:hAnsi="TimesNewRomanPSMT" w:cs="TimesNewRomanPSMT"/>
          <w:color w:val="000000"/>
        </w:rPr>
        <w:t xml:space="preserve"> primary</w:t>
      </w:r>
    </w:p>
    <w:p w14:paraId="17E3B950"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responsibility is to guide, draft, and negotiate easement and fee-title transactions for the organization's</w:t>
      </w:r>
    </w:p>
    <w:p w14:paraId="1648EDA2"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nationwide land protection efforts. Specifically, the extern will assist with the following:</w:t>
      </w:r>
    </w:p>
    <w:p w14:paraId="06D122D7"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sz w:val="20"/>
          <w:szCs w:val="20"/>
        </w:rPr>
        <w:t xml:space="preserve">• </w:t>
      </w:r>
      <w:r>
        <w:rPr>
          <w:rFonts w:ascii="TimesNewRomanPSMT" w:hAnsi="TimesNewRomanPSMT" w:cs="TimesNewRomanPSMT"/>
          <w:color w:val="000000"/>
        </w:rPr>
        <w:t>Draft, review, and perform due diligence for conservation easement and fee-title transactions.</w:t>
      </w:r>
    </w:p>
    <w:p w14:paraId="2032546B"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sz w:val="20"/>
          <w:szCs w:val="20"/>
        </w:rPr>
        <w:t xml:space="preserve">• </w:t>
      </w:r>
      <w:r>
        <w:rPr>
          <w:rFonts w:ascii="TimesNewRomanPSMT" w:hAnsi="TimesNewRomanPSMT" w:cs="TimesNewRomanPSMT"/>
          <w:color w:val="000000"/>
        </w:rPr>
        <w:t>Ensure DU's land protection efforts comply with federal and state statutes and regulations.</w:t>
      </w:r>
    </w:p>
    <w:p w14:paraId="45DD5D32"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Because most conservation easements are either fully or partially donated, it is particularly</w:t>
      </w:r>
    </w:p>
    <w:p w14:paraId="584D1636"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concerned with IRC § 170 and the associated regulations on Qualified Conservation</w:t>
      </w:r>
    </w:p>
    <w:p w14:paraId="205A07A9"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Contributions, 26 CFR § 1.170A-14.</w:t>
      </w:r>
    </w:p>
    <w:p w14:paraId="38E4A367"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sz w:val="20"/>
          <w:szCs w:val="20"/>
        </w:rPr>
        <w:t xml:space="preserve">• </w:t>
      </w:r>
      <w:r>
        <w:rPr>
          <w:rFonts w:ascii="TimesNewRomanPSMT" w:hAnsi="TimesNewRomanPSMT" w:cs="TimesNewRomanPSMT"/>
          <w:color w:val="000000"/>
        </w:rPr>
        <w:t>Ensure compliance with all internal guidelines and policies, as well as the Land Trust Alliance</w:t>
      </w:r>
    </w:p>
    <w:p w14:paraId="365D8B6C"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accreditation standards.</w:t>
      </w:r>
    </w:p>
    <w:p w14:paraId="3DBA8261"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sz w:val="20"/>
          <w:szCs w:val="20"/>
        </w:rPr>
        <w:t xml:space="preserve">• </w:t>
      </w:r>
      <w:r>
        <w:rPr>
          <w:rFonts w:ascii="TimesNewRomanPSMT" w:hAnsi="TimesNewRomanPSMT" w:cs="TimesNewRomanPSMT"/>
          <w:color w:val="000000"/>
        </w:rPr>
        <w:t>Interpret Conservation Easement Deed language to determine if a landowner’s request to exercise</w:t>
      </w:r>
    </w:p>
    <w:p w14:paraId="37289C67"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a reserved right is permissible under the terms of the easement.</w:t>
      </w:r>
    </w:p>
    <w:p w14:paraId="2C04FB1A"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sz w:val="20"/>
          <w:szCs w:val="20"/>
        </w:rPr>
        <w:t xml:space="preserve">• </w:t>
      </w:r>
      <w:r>
        <w:rPr>
          <w:rFonts w:ascii="TimesNewRomanPSMT" w:hAnsi="TimesNewRomanPSMT" w:cs="TimesNewRomanPSMT"/>
          <w:color w:val="000000"/>
        </w:rPr>
        <w:t>Interpret Conservation Easement Deed language when potential violations arise and determine</w:t>
      </w:r>
    </w:p>
    <w:p w14:paraId="5621EC8F"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the organization’s response to easement violations.</w:t>
      </w:r>
    </w:p>
    <w:p w14:paraId="6E7D1B2A"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sz w:val="20"/>
          <w:szCs w:val="20"/>
        </w:rPr>
        <w:t xml:space="preserve">• </w:t>
      </w:r>
      <w:r>
        <w:rPr>
          <w:rFonts w:ascii="TimesNewRomanPSMT" w:hAnsi="TimesNewRomanPSMT" w:cs="TimesNewRomanPSMT"/>
          <w:color w:val="000000"/>
        </w:rPr>
        <w:t>Work with General Counsel’s office to implement easement defense strategies.</w:t>
      </w:r>
    </w:p>
    <w:p w14:paraId="508805B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The extern may also </w:t>
      </w:r>
      <w:proofErr w:type="gramStart"/>
      <w:r>
        <w:rPr>
          <w:rFonts w:ascii="TimesNewRomanPSMT" w:hAnsi="TimesNewRomanPSMT" w:cs="TimesNewRomanPSMT"/>
          <w:color w:val="000000"/>
        </w:rPr>
        <w:t>have the opportunity to</w:t>
      </w:r>
      <w:proofErr w:type="gramEnd"/>
      <w:r>
        <w:rPr>
          <w:rFonts w:ascii="TimesNewRomanPSMT" w:hAnsi="TimesNewRomanPSMT" w:cs="TimesNewRomanPSMT"/>
          <w:color w:val="000000"/>
        </w:rPr>
        <w:t xml:space="preserve"> work with the General Counsel’s office on matters related to</w:t>
      </w:r>
    </w:p>
    <w:p w14:paraId="0D4FB68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nonprofit fundraising, charitable regulations and governance, and trademarks.</w:t>
      </w:r>
    </w:p>
    <w:p w14:paraId="6AB23197" w14:textId="77777777" w:rsidR="00E53A97" w:rsidRDefault="00E53A97" w:rsidP="00E53A97">
      <w:pPr>
        <w:autoSpaceDE w:val="0"/>
        <w:autoSpaceDN w:val="0"/>
        <w:adjustRightInd w:val="0"/>
        <w:spacing w:after="0" w:line="240" w:lineRule="auto"/>
        <w:rPr>
          <w:rFonts w:ascii="TimesNewRomanPS-BoldMT" w:hAnsi="TimesNewRomanPS-BoldMT" w:cs="TimesNewRomanPS-BoldMT"/>
          <w:b/>
          <w:bCs/>
          <w:color w:val="000000"/>
        </w:rPr>
      </w:pPr>
    </w:p>
    <w:p w14:paraId="2401C6DD" w14:textId="77777777" w:rsidR="00E53A97" w:rsidRDefault="00E53A97" w:rsidP="00E53A97">
      <w:pPr>
        <w:autoSpaceDE w:val="0"/>
        <w:autoSpaceDN w:val="0"/>
        <w:adjustRightInd w:val="0"/>
        <w:spacing w:after="0" w:line="240" w:lineRule="auto"/>
        <w:rPr>
          <w:rFonts w:ascii="TimesNewRomanPS-BoldMT" w:hAnsi="TimesNewRomanPS-BoldMT" w:cs="TimesNewRomanPS-BoldMT"/>
          <w:b/>
          <w:bCs/>
          <w:color w:val="000000"/>
        </w:rPr>
      </w:pPr>
    </w:p>
    <w:p w14:paraId="06B435D9" w14:textId="51256E35" w:rsidR="00E53A97" w:rsidRDefault="00E53A97" w:rsidP="00E53A97">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Bass Berry Pro Bono Program</w:t>
      </w:r>
    </w:p>
    <w:p w14:paraId="4A828A6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This placement will operate in conjunction with the Bass, Berry &amp; Sims Pro Bono Internship Program.</w:t>
      </w:r>
    </w:p>
    <w:p w14:paraId="0D03FFE3"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The Program’s mission is to partner with law schools to help foster the next generation’s commitment to</w:t>
      </w:r>
    </w:p>
    <w:p w14:paraId="6D7C6DF8"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 bono.</w:t>
      </w:r>
    </w:p>
    <w:p w14:paraId="5993C05F"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Bass, Berry &amp; Sims engages in pro bono work focused on three primary areas: strengthening families,</w:t>
      </w:r>
    </w:p>
    <w:p w14:paraId="1447F15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empowering </w:t>
      </w:r>
      <w:proofErr w:type="gramStart"/>
      <w:r>
        <w:rPr>
          <w:rFonts w:ascii="TimesNewRomanPSMT" w:hAnsi="TimesNewRomanPSMT" w:cs="TimesNewRomanPSMT"/>
          <w:color w:val="000000"/>
        </w:rPr>
        <w:t>communities, and</w:t>
      </w:r>
      <w:proofErr w:type="gramEnd"/>
      <w:r>
        <w:rPr>
          <w:rFonts w:ascii="TimesNewRomanPSMT" w:hAnsi="TimesNewRomanPSMT" w:cs="TimesNewRomanPSMT"/>
          <w:color w:val="000000"/>
        </w:rPr>
        <w:t xml:space="preserve"> protecting civil rights. Memphis Law externs placed through the firm’s</w:t>
      </w:r>
    </w:p>
    <w:p w14:paraId="2701DDD0"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 Bono Internship Program will be assigned to one or more pro bono matters, working in close</w:t>
      </w:r>
    </w:p>
    <w:p w14:paraId="0DA7342E"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collaboration with the team of firm lawyers and staff supporting each project. Through their pro bono</w:t>
      </w:r>
    </w:p>
    <w:p w14:paraId="6289845A"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project work, it is expected that externs will have the opportunity to enhance their legal knowledge and</w:t>
      </w:r>
    </w:p>
    <w:p w14:paraId="50A76103"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hone their lawyering skills, including research, analysis, persuasive writing, fact investigation, and client</w:t>
      </w:r>
    </w:p>
    <w:p w14:paraId="404194A5"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interviewing.</w:t>
      </w:r>
    </w:p>
    <w:p w14:paraId="2EF04EA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Examples of the projects on which students from other law schools have provided support through the</w:t>
      </w:r>
    </w:p>
    <w:p w14:paraId="5405B51B"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Program</w:t>
      </w:r>
      <w:proofErr w:type="gramEnd"/>
      <w:r>
        <w:rPr>
          <w:rFonts w:ascii="TimesNewRomanPSMT" w:hAnsi="TimesNewRomanPSMT" w:cs="TimesNewRomanPSMT"/>
          <w:color w:val="000000"/>
        </w:rPr>
        <w:t xml:space="preserve"> include:</w:t>
      </w:r>
    </w:p>
    <w:p w14:paraId="7A01AA3E"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rPr>
        <w:t xml:space="preserve">• </w:t>
      </w:r>
      <w:r>
        <w:rPr>
          <w:rFonts w:ascii="TimesNewRomanPSMT" w:hAnsi="TimesNewRomanPSMT" w:cs="TimesNewRomanPSMT"/>
          <w:color w:val="000000"/>
        </w:rPr>
        <w:t>Work on an asylum case that allowed the student to acquire extensive understanding of</w:t>
      </w:r>
    </w:p>
    <w:p w14:paraId="2CECF9C5"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immigration law and procedure, draft motions, and research specific legal issues.</w:t>
      </w:r>
    </w:p>
    <w:p w14:paraId="1A36CE1D"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rPr>
        <w:t xml:space="preserve">• </w:t>
      </w:r>
      <w:r>
        <w:rPr>
          <w:rFonts w:ascii="TimesNewRomanPSMT" w:hAnsi="TimesNewRomanPSMT" w:cs="TimesNewRomanPSMT"/>
          <w:color w:val="000000"/>
        </w:rPr>
        <w:t>Work on one of several Tennessee Innocence Project cases being handled by the firm, including</w:t>
      </w:r>
    </w:p>
    <w:p w14:paraId="438DF651"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analysis of transcripts of prior hearings, research on substantive legal issues, discussion of</w:t>
      </w:r>
    </w:p>
    <w:p w14:paraId="382F5BB7"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strategy, and drafting motions and memoranda in support of motions.</w:t>
      </w:r>
    </w:p>
    <w:p w14:paraId="0BDE509A"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rPr>
        <w:t xml:space="preserve">• </w:t>
      </w:r>
      <w:r>
        <w:rPr>
          <w:rFonts w:ascii="TimesNewRomanPSMT" w:hAnsi="TimesNewRomanPSMT" w:cs="TimesNewRomanPSMT"/>
          <w:color w:val="000000"/>
        </w:rPr>
        <w:t>Work to support foundational research on the policies and practices of the Tennessee Parole</w:t>
      </w:r>
    </w:p>
    <w:p w14:paraId="6AC6E49B"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Board, requiring collection and assessment of data, identifying statutory bases for policies,</w:t>
      </w:r>
    </w:p>
    <w:p w14:paraId="6B3D052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surveying state and federal </w:t>
      </w:r>
      <w:proofErr w:type="gramStart"/>
      <w:r>
        <w:rPr>
          <w:rFonts w:ascii="TimesNewRomanPSMT" w:hAnsi="TimesNewRomanPSMT" w:cs="TimesNewRomanPSMT"/>
          <w:color w:val="000000"/>
        </w:rPr>
        <w:t>laws, and</w:t>
      </w:r>
      <w:proofErr w:type="gramEnd"/>
      <w:r>
        <w:rPr>
          <w:rFonts w:ascii="TimesNewRomanPSMT" w:hAnsi="TimesNewRomanPSMT" w:cs="TimesNewRomanPSMT"/>
          <w:color w:val="000000"/>
        </w:rPr>
        <w:t xml:space="preserve"> researching the rights of incarcerated individuals.</w:t>
      </w:r>
    </w:p>
    <w:p w14:paraId="1EFB3994"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SymbolMT" w:hAnsi="SymbolMT" w:cs="SymbolMT"/>
          <w:color w:val="000000"/>
        </w:rPr>
        <w:lastRenderedPageBreak/>
        <w:t xml:space="preserve">• </w:t>
      </w:r>
      <w:r>
        <w:rPr>
          <w:rFonts w:ascii="TimesNewRomanPSMT" w:hAnsi="TimesNewRomanPSMT" w:cs="TimesNewRomanPSMT"/>
          <w:color w:val="000000"/>
        </w:rPr>
        <w:t>Work on a challenge to the constitutionality of the payment of expert witness fees for postconviction</w:t>
      </w:r>
    </w:p>
    <w:p w14:paraId="26DCB437"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petitions in capital cases, which engaged the student in research, discussions about</w:t>
      </w:r>
    </w:p>
    <w:p w14:paraId="7BFA6676"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strategy, and preparation for meetings with the Administrative Office of the Courts to address the</w:t>
      </w:r>
    </w:p>
    <w:p w14:paraId="5039BDD1" w14:textId="77777777" w:rsidR="00E53A97" w:rsidRDefault="00E53A97" w:rsidP="00E53A97">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process.</w:t>
      </w:r>
    </w:p>
    <w:p w14:paraId="5DB71B35" w14:textId="77777777" w:rsidR="00E53A97" w:rsidRDefault="00E53A97" w:rsidP="008969B2">
      <w:pPr>
        <w:autoSpaceDE w:val="0"/>
        <w:autoSpaceDN w:val="0"/>
        <w:adjustRightInd w:val="0"/>
        <w:spacing w:after="0" w:line="240" w:lineRule="auto"/>
        <w:rPr>
          <w:rFonts w:ascii="Times New Roman" w:hAnsi="Times New Roman" w:cs="Times New Roman"/>
          <w:color w:val="000000"/>
        </w:rPr>
      </w:pPr>
    </w:p>
    <w:p w14:paraId="1E15B91A" w14:textId="77777777" w:rsidR="003D4822" w:rsidRDefault="003D4822" w:rsidP="003D4822">
      <w:pPr>
        <w:jc w:val="center"/>
        <w:rPr>
          <w:b/>
          <w:bCs/>
          <w:color w:val="4C7FBC"/>
        </w:rPr>
      </w:pPr>
      <w:r w:rsidRPr="00532B11">
        <w:rPr>
          <w:b/>
          <w:bCs/>
          <w:color w:val="4C7FBC"/>
        </w:rPr>
        <w:t>St. Jude Children’s Research Hospital Office of Legal Services</w:t>
      </w:r>
      <w:r w:rsidRPr="00532B11">
        <w:rPr>
          <w:b/>
          <w:bCs/>
          <w:color w:val="4C7FBC"/>
        </w:rPr>
        <w:br/>
        <w:t>Law Student Externship</w:t>
      </w:r>
    </w:p>
    <w:p w14:paraId="426AD1AB" w14:textId="640D225E" w:rsidR="003D4822" w:rsidRPr="00710EF3" w:rsidRDefault="00CA49DA" w:rsidP="003D4822">
      <w:pPr>
        <w:jc w:val="center"/>
        <w:rPr>
          <w:b/>
          <w:bCs/>
          <w:color w:val="4C7FBC"/>
        </w:rPr>
      </w:pPr>
      <w:r>
        <w:rPr>
          <w:b/>
          <w:bCs/>
          <w:color w:val="4C7FBC"/>
        </w:rPr>
        <w:t>SUMMER</w:t>
      </w:r>
      <w:r w:rsidR="00857D9A">
        <w:rPr>
          <w:b/>
          <w:bCs/>
          <w:color w:val="4C7FBC"/>
        </w:rPr>
        <w:t xml:space="preserve"> 202</w:t>
      </w:r>
      <w:r w:rsidR="006E56A4">
        <w:rPr>
          <w:b/>
          <w:bCs/>
          <w:color w:val="4C7FBC"/>
        </w:rPr>
        <w:t>5</w:t>
      </w:r>
    </w:p>
    <w:p w14:paraId="16FA61F1" w14:textId="77777777" w:rsidR="003D4822" w:rsidRPr="00710EF3" w:rsidRDefault="003D4822" w:rsidP="003D4822">
      <w:pPr>
        <w:rPr>
          <w:rFonts w:ascii="Times" w:hAnsi="Times"/>
        </w:rPr>
      </w:pPr>
      <w:r w:rsidRPr="00710EF3">
        <w:rPr>
          <w:rFonts w:ascii="Times" w:hAnsi="Times"/>
        </w:rPr>
        <w:t xml:space="preserve">St. Jude Children’s Research Hospital is a world-class research hospital treating children with cancer and other catastrophic </w:t>
      </w:r>
      <w:proofErr w:type="gramStart"/>
      <w:r w:rsidRPr="00710EF3">
        <w:rPr>
          <w:rFonts w:ascii="Times" w:hAnsi="Times"/>
        </w:rPr>
        <w:t>diseases, and</w:t>
      </w:r>
      <w:proofErr w:type="gramEnd"/>
      <w:r w:rsidRPr="00710EF3">
        <w:rPr>
          <w:rFonts w:ascii="Times" w:hAnsi="Times"/>
        </w:rPr>
        <w:t xml:space="preserve"> conducting research on those diseases. One of the world’s largest health care charities, St. Jude is the first and only National Cancer Institute-designated Comprehensive Cancer Center devoted solely to children, and is the World Health Organization’s Global Headquarters for the surveillance of animal-to-human influenza transmission. St. Jude is the only pediatric cancer research center in the United States where families do not pay for treatment not covered by insurance. St. Jude has been recognized as the #1 pediatric cancer hospital in the country by both </w:t>
      </w:r>
      <w:r w:rsidRPr="00710EF3">
        <w:rPr>
          <w:rFonts w:ascii="Times" w:hAnsi="Times"/>
          <w:i/>
          <w:iCs/>
        </w:rPr>
        <w:t xml:space="preserve">U.S. News and World Report </w:t>
      </w:r>
      <w:r w:rsidRPr="00710EF3">
        <w:rPr>
          <w:rFonts w:ascii="Times" w:hAnsi="Times"/>
        </w:rPr>
        <w:t xml:space="preserve">and </w:t>
      </w:r>
      <w:r w:rsidRPr="00710EF3">
        <w:rPr>
          <w:rFonts w:ascii="Times" w:hAnsi="Times"/>
          <w:i/>
          <w:iCs/>
        </w:rPr>
        <w:t>Parents Magazine</w:t>
      </w:r>
      <w:r w:rsidRPr="00710EF3">
        <w:rPr>
          <w:rFonts w:ascii="Times" w:hAnsi="Times"/>
        </w:rPr>
        <w:t xml:space="preserve">; the most trusted non-profit in America by </w:t>
      </w:r>
      <w:r w:rsidRPr="00710EF3">
        <w:rPr>
          <w:rFonts w:ascii="Times" w:hAnsi="Times"/>
          <w:i/>
          <w:iCs/>
        </w:rPr>
        <w:t>Harris Interactive</w:t>
      </w:r>
      <w:r w:rsidRPr="00710EF3">
        <w:rPr>
          <w:rFonts w:ascii="Times" w:hAnsi="Times"/>
        </w:rPr>
        <w:t xml:space="preserve">; among the 10 best places to work in academia by </w:t>
      </w:r>
      <w:r w:rsidRPr="00710EF3">
        <w:rPr>
          <w:rFonts w:ascii="Times" w:hAnsi="Times"/>
          <w:i/>
          <w:iCs/>
        </w:rPr>
        <w:t xml:space="preserve">The Scientist </w:t>
      </w:r>
      <w:r w:rsidRPr="00710EF3">
        <w:rPr>
          <w:rFonts w:ascii="Times" w:hAnsi="Times"/>
        </w:rPr>
        <w:t xml:space="preserve">for several consecutive years and among the 100 best places to work (in any field) by </w:t>
      </w:r>
      <w:r w:rsidRPr="00710EF3">
        <w:rPr>
          <w:rFonts w:ascii="Times" w:hAnsi="Times"/>
          <w:i/>
          <w:iCs/>
        </w:rPr>
        <w:t>Fortune Magazine</w:t>
      </w:r>
      <w:r w:rsidRPr="00710EF3">
        <w:rPr>
          <w:rFonts w:ascii="Times" w:hAnsi="Times"/>
        </w:rPr>
        <w:t xml:space="preserve">, also for consecutive years. Notably, St. Jude has a strong international presence, and supports medical education, clinics, and hospital networks globally. </w:t>
      </w:r>
    </w:p>
    <w:p w14:paraId="2F095801" w14:textId="77777777" w:rsidR="003D4822" w:rsidRPr="00710EF3" w:rsidRDefault="003D4822" w:rsidP="003D4822">
      <w:pPr>
        <w:rPr>
          <w:rFonts w:ascii="Times" w:hAnsi="Times"/>
        </w:rPr>
      </w:pPr>
      <w:r w:rsidRPr="00710EF3">
        <w:rPr>
          <w:rFonts w:ascii="Times" w:hAnsi="Times"/>
          <w:b/>
          <w:bCs/>
        </w:rPr>
        <w:t xml:space="preserve">About the Internship </w:t>
      </w:r>
    </w:p>
    <w:p w14:paraId="17CDD394" w14:textId="5326972D" w:rsidR="00FE1908" w:rsidRDefault="00D93D38" w:rsidP="003D4822">
      <w:pPr>
        <w:rPr>
          <w:rFonts w:ascii="Times" w:hAnsi="Times"/>
        </w:rPr>
      </w:pPr>
      <w:r w:rsidRPr="00D93D38">
        <w:rPr>
          <w:rFonts w:ascii="Times" w:hAnsi="Times"/>
        </w:rPr>
        <w:t xml:space="preserve">Law students enrolled at accredited law schools are invited to apply for legal internship positions with the Office of Legal Services at St. Jude Children’s Research Hospital. We offer internships for the </w:t>
      </w:r>
      <w:r w:rsidR="00CA49DA">
        <w:rPr>
          <w:rFonts w:ascii="Times" w:hAnsi="Times"/>
        </w:rPr>
        <w:t>spring</w:t>
      </w:r>
      <w:r w:rsidRPr="00D93D38">
        <w:rPr>
          <w:rFonts w:ascii="Times" w:hAnsi="Times"/>
        </w:rPr>
        <w:t>, summer and fall.</w:t>
      </w:r>
      <w:r w:rsidR="00FE1908">
        <w:rPr>
          <w:rFonts w:ascii="Times" w:hAnsi="Times"/>
        </w:rPr>
        <w:t xml:space="preserve">  </w:t>
      </w:r>
    </w:p>
    <w:p w14:paraId="3ABF73B3" w14:textId="24FF6792" w:rsidR="00FE1908" w:rsidRDefault="00FE1908" w:rsidP="003D4822">
      <w:pPr>
        <w:rPr>
          <w:rFonts w:ascii="Times" w:hAnsi="Times"/>
        </w:rPr>
      </w:pPr>
      <w:r w:rsidRPr="00FE1908">
        <w:rPr>
          <w:rFonts w:ascii="Times" w:hAnsi="Times"/>
        </w:rPr>
        <w:t>As a legal intern at St. Jude, you will be immersed in a unique culture where basic, translational and clinical research are housed on the same campus in a robust children’s hospital setting. Interns work closely with both in-house lawyers and outside counsel on substantive projects in many aspects of the law.</w:t>
      </w:r>
    </w:p>
    <w:p w14:paraId="078A4C04" w14:textId="77777777" w:rsidR="001A0FA3" w:rsidRPr="001A0FA3" w:rsidRDefault="001A0FA3" w:rsidP="001A0FA3">
      <w:pPr>
        <w:rPr>
          <w:rFonts w:ascii="Times" w:hAnsi="Times"/>
        </w:rPr>
      </w:pPr>
      <w:r w:rsidRPr="001A0FA3">
        <w:rPr>
          <w:rFonts w:ascii="Times" w:hAnsi="Times"/>
        </w:rPr>
        <w:t>Depending on your professional interests, projects may include:</w:t>
      </w:r>
    </w:p>
    <w:p w14:paraId="5F92DAEA" w14:textId="77777777" w:rsidR="001A0FA3" w:rsidRPr="001A0FA3" w:rsidRDefault="001A0FA3" w:rsidP="001A0FA3">
      <w:pPr>
        <w:numPr>
          <w:ilvl w:val="0"/>
          <w:numId w:val="1"/>
        </w:numPr>
        <w:spacing w:after="0"/>
        <w:rPr>
          <w:rFonts w:ascii="Times" w:hAnsi="Times"/>
        </w:rPr>
      </w:pPr>
      <w:r w:rsidRPr="001A0FA3">
        <w:rPr>
          <w:rFonts w:ascii="Times" w:hAnsi="Times"/>
        </w:rPr>
        <w:t>Health law</w:t>
      </w:r>
    </w:p>
    <w:p w14:paraId="1FE53C52" w14:textId="77777777" w:rsidR="001A0FA3" w:rsidRPr="001A0FA3" w:rsidRDefault="001A0FA3" w:rsidP="001A0FA3">
      <w:pPr>
        <w:numPr>
          <w:ilvl w:val="0"/>
          <w:numId w:val="1"/>
        </w:numPr>
        <w:spacing w:after="0"/>
        <w:rPr>
          <w:rFonts w:ascii="Times" w:hAnsi="Times"/>
        </w:rPr>
      </w:pPr>
      <w:r w:rsidRPr="001A0FA3">
        <w:rPr>
          <w:rFonts w:ascii="Times" w:hAnsi="Times"/>
        </w:rPr>
        <w:t>Business transactions</w:t>
      </w:r>
    </w:p>
    <w:p w14:paraId="3847CC30" w14:textId="77777777" w:rsidR="001A0FA3" w:rsidRPr="001A0FA3" w:rsidRDefault="001A0FA3" w:rsidP="001A0FA3">
      <w:pPr>
        <w:numPr>
          <w:ilvl w:val="0"/>
          <w:numId w:val="1"/>
        </w:numPr>
        <w:spacing w:after="0"/>
        <w:rPr>
          <w:rFonts w:ascii="Times" w:hAnsi="Times"/>
        </w:rPr>
      </w:pPr>
      <w:r w:rsidRPr="001A0FA3">
        <w:rPr>
          <w:rFonts w:ascii="Times" w:hAnsi="Times"/>
        </w:rPr>
        <w:t>Risk management</w:t>
      </w:r>
    </w:p>
    <w:p w14:paraId="35712255" w14:textId="77777777" w:rsidR="001A0FA3" w:rsidRPr="001A0FA3" w:rsidRDefault="001A0FA3" w:rsidP="001A0FA3">
      <w:pPr>
        <w:numPr>
          <w:ilvl w:val="0"/>
          <w:numId w:val="1"/>
        </w:numPr>
        <w:spacing w:after="0"/>
        <w:rPr>
          <w:rFonts w:ascii="Times" w:hAnsi="Times"/>
        </w:rPr>
      </w:pPr>
      <w:r w:rsidRPr="001A0FA3">
        <w:rPr>
          <w:rFonts w:ascii="Times" w:hAnsi="Times"/>
        </w:rPr>
        <w:t>International law</w:t>
      </w:r>
    </w:p>
    <w:p w14:paraId="503EE900" w14:textId="77777777" w:rsidR="001A0FA3" w:rsidRPr="001A0FA3" w:rsidRDefault="001A0FA3" w:rsidP="001A0FA3">
      <w:pPr>
        <w:numPr>
          <w:ilvl w:val="0"/>
          <w:numId w:val="1"/>
        </w:numPr>
        <w:spacing w:after="0"/>
        <w:rPr>
          <w:rFonts w:ascii="Times" w:hAnsi="Times"/>
        </w:rPr>
      </w:pPr>
      <w:r w:rsidRPr="001A0FA3">
        <w:rPr>
          <w:rFonts w:ascii="Times" w:hAnsi="Times"/>
        </w:rPr>
        <w:t>Intellectual property</w:t>
      </w:r>
    </w:p>
    <w:p w14:paraId="187D81D7" w14:textId="77777777" w:rsidR="001A0FA3" w:rsidRPr="001A0FA3" w:rsidRDefault="001A0FA3" w:rsidP="001A0FA3">
      <w:pPr>
        <w:numPr>
          <w:ilvl w:val="0"/>
          <w:numId w:val="1"/>
        </w:numPr>
        <w:spacing w:after="0"/>
        <w:rPr>
          <w:rFonts w:ascii="Times" w:hAnsi="Times"/>
        </w:rPr>
      </w:pPr>
      <w:r w:rsidRPr="001A0FA3">
        <w:rPr>
          <w:rFonts w:ascii="Times" w:hAnsi="Times"/>
        </w:rPr>
        <w:t>Commercial transactions</w:t>
      </w:r>
    </w:p>
    <w:p w14:paraId="21EACA9B" w14:textId="77777777" w:rsidR="001A0FA3" w:rsidRPr="001A0FA3" w:rsidRDefault="001A0FA3" w:rsidP="001A0FA3">
      <w:pPr>
        <w:numPr>
          <w:ilvl w:val="0"/>
          <w:numId w:val="1"/>
        </w:numPr>
        <w:spacing w:after="0"/>
        <w:rPr>
          <w:rFonts w:ascii="Times" w:hAnsi="Times"/>
        </w:rPr>
      </w:pPr>
      <w:r w:rsidRPr="001A0FA3">
        <w:rPr>
          <w:rFonts w:ascii="Times" w:hAnsi="Times"/>
        </w:rPr>
        <w:t>Construction law</w:t>
      </w:r>
    </w:p>
    <w:p w14:paraId="476B6A4F" w14:textId="77777777" w:rsidR="001A0FA3" w:rsidRPr="001A0FA3" w:rsidRDefault="001A0FA3" w:rsidP="001A0FA3">
      <w:pPr>
        <w:numPr>
          <w:ilvl w:val="0"/>
          <w:numId w:val="2"/>
        </w:numPr>
        <w:spacing w:after="0"/>
        <w:rPr>
          <w:rFonts w:ascii="Times" w:hAnsi="Times"/>
        </w:rPr>
      </w:pPr>
      <w:r w:rsidRPr="001A0FA3">
        <w:rPr>
          <w:rFonts w:ascii="Times" w:hAnsi="Times"/>
        </w:rPr>
        <w:t>Labor and employment</w:t>
      </w:r>
    </w:p>
    <w:p w14:paraId="7EDA35E8" w14:textId="77777777" w:rsidR="001A0FA3" w:rsidRPr="001A0FA3" w:rsidRDefault="001A0FA3" w:rsidP="001A0FA3">
      <w:pPr>
        <w:numPr>
          <w:ilvl w:val="0"/>
          <w:numId w:val="2"/>
        </w:numPr>
        <w:spacing w:after="0"/>
        <w:rPr>
          <w:rFonts w:ascii="Times" w:hAnsi="Times"/>
        </w:rPr>
      </w:pPr>
      <w:r w:rsidRPr="001A0FA3">
        <w:rPr>
          <w:rFonts w:ascii="Times" w:hAnsi="Times"/>
        </w:rPr>
        <w:t>Clinical trials</w:t>
      </w:r>
    </w:p>
    <w:p w14:paraId="145303FD" w14:textId="77777777" w:rsidR="001A0FA3" w:rsidRPr="001A0FA3" w:rsidRDefault="001A0FA3" w:rsidP="001A0FA3">
      <w:pPr>
        <w:numPr>
          <w:ilvl w:val="0"/>
          <w:numId w:val="2"/>
        </w:numPr>
        <w:spacing w:after="0"/>
        <w:rPr>
          <w:rFonts w:ascii="Times" w:hAnsi="Times"/>
        </w:rPr>
      </w:pPr>
      <w:r w:rsidRPr="001A0FA3">
        <w:rPr>
          <w:rFonts w:ascii="Times" w:hAnsi="Times"/>
        </w:rPr>
        <w:t>Grants and contracts</w:t>
      </w:r>
    </w:p>
    <w:p w14:paraId="4FCCBA61" w14:textId="77777777" w:rsidR="001A0FA3" w:rsidRPr="001A0FA3" w:rsidRDefault="001A0FA3" w:rsidP="001A0FA3">
      <w:pPr>
        <w:numPr>
          <w:ilvl w:val="0"/>
          <w:numId w:val="2"/>
        </w:numPr>
        <w:spacing w:after="0"/>
        <w:rPr>
          <w:rFonts w:ascii="Times" w:hAnsi="Times"/>
        </w:rPr>
      </w:pPr>
      <w:r w:rsidRPr="001A0FA3">
        <w:rPr>
          <w:rFonts w:ascii="Times" w:hAnsi="Times"/>
        </w:rPr>
        <w:t>Higher education and academic law</w:t>
      </w:r>
    </w:p>
    <w:p w14:paraId="7C17014A" w14:textId="77777777" w:rsidR="001A0FA3" w:rsidRPr="001A0FA3" w:rsidRDefault="001A0FA3" w:rsidP="001A0FA3">
      <w:pPr>
        <w:numPr>
          <w:ilvl w:val="0"/>
          <w:numId w:val="2"/>
        </w:numPr>
        <w:spacing w:after="0"/>
        <w:rPr>
          <w:rFonts w:ascii="Times" w:hAnsi="Times"/>
        </w:rPr>
      </w:pPr>
      <w:r w:rsidRPr="001A0FA3">
        <w:rPr>
          <w:rFonts w:ascii="Times" w:hAnsi="Times"/>
        </w:rPr>
        <w:t>Environmental law</w:t>
      </w:r>
    </w:p>
    <w:p w14:paraId="19995CDC" w14:textId="77777777" w:rsidR="001A0FA3" w:rsidRPr="001A0FA3" w:rsidRDefault="001A0FA3" w:rsidP="001A0FA3">
      <w:pPr>
        <w:numPr>
          <w:ilvl w:val="0"/>
          <w:numId w:val="2"/>
        </w:numPr>
        <w:spacing w:after="0"/>
        <w:rPr>
          <w:rFonts w:ascii="Times" w:hAnsi="Times"/>
        </w:rPr>
      </w:pPr>
      <w:r w:rsidRPr="001A0FA3">
        <w:rPr>
          <w:rFonts w:ascii="Times" w:hAnsi="Times"/>
        </w:rPr>
        <w:t>Bioethics</w:t>
      </w:r>
    </w:p>
    <w:p w14:paraId="686C6D74" w14:textId="5F2FA075" w:rsidR="001A0FA3" w:rsidRDefault="001A0FA3" w:rsidP="003D4822">
      <w:pPr>
        <w:numPr>
          <w:ilvl w:val="0"/>
          <w:numId w:val="2"/>
        </w:numPr>
        <w:spacing w:after="0"/>
        <w:rPr>
          <w:rFonts w:ascii="Times" w:hAnsi="Times"/>
        </w:rPr>
      </w:pPr>
      <w:r w:rsidRPr="001A0FA3">
        <w:rPr>
          <w:rFonts w:ascii="Times" w:hAnsi="Times"/>
        </w:rPr>
        <w:t>Law and regulations at the state and federal levels</w:t>
      </w:r>
    </w:p>
    <w:p w14:paraId="3FB53ECD" w14:textId="77777777" w:rsidR="005552E3" w:rsidRPr="005552E3" w:rsidRDefault="005552E3" w:rsidP="005552E3">
      <w:pPr>
        <w:spacing w:after="0"/>
        <w:ind w:left="720"/>
        <w:rPr>
          <w:rFonts w:ascii="Times" w:hAnsi="Times"/>
        </w:rPr>
      </w:pPr>
    </w:p>
    <w:p w14:paraId="4B9F40FF" w14:textId="098757E9" w:rsidR="00FA0050" w:rsidRDefault="00FA0050" w:rsidP="003D4822">
      <w:pPr>
        <w:rPr>
          <w:rFonts w:ascii="Times" w:hAnsi="Times"/>
        </w:rPr>
      </w:pPr>
      <w:r w:rsidRPr="00FA0050">
        <w:rPr>
          <w:rFonts w:ascii="Times" w:hAnsi="Times"/>
        </w:rPr>
        <w:lastRenderedPageBreak/>
        <w:t>Mentoring is a core aspect of the program. Attorney-mentors ensure each assignment comes with ample context and follow-through opportunities, with plentiful client interaction. Moreover, interns are routinely included in meetings of all types for educational purposes.</w:t>
      </w:r>
    </w:p>
    <w:p w14:paraId="7DA929D4" w14:textId="16D770E6" w:rsidR="005552E3" w:rsidRPr="005552E3" w:rsidRDefault="005552E3" w:rsidP="005552E3">
      <w:pPr>
        <w:rPr>
          <w:rFonts w:ascii="Times" w:hAnsi="Times"/>
          <w:b/>
          <w:bCs/>
        </w:rPr>
      </w:pPr>
      <w:r>
        <w:rPr>
          <w:rFonts w:ascii="Times" w:hAnsi="Times"/>
          <w:b/>
          <w:bCs/>
        </w:rPr>
        <w:t>Eligibility</w:t>
      </w:r>
    </w:p>
    <w:p w14:paraId="5EF166B1" w14:textId="2E3BED75" w:rsidR="005552E3" w:rsidRPr="005552E3" w:rsidRDefault="005552E3" w:rsidP="005552E3">
      <w:pPr>
        <w:rPr>
          <w:rFonts w:ascii="Times" w:hAnsi="Times"/>
        </w:rPr>
      </w:pPr>
      <w:r w:rsidRPr="005552E3">
        <w:rPr>
          <w:rFonts w:ascii="Times" w:hAnsi="Times"/>
        </w:rPr>
        <w:t>All interested law students are encouraged to apply. Successful applicants:</w:t>
      </w:r>
    </w:p>
    <w:p w14:paraId="6DFD7B2D" w14:textId="77777777" w:rsidR="005552E3" w:rsidRPr="005552E3" w:rsidRDefault="005552E3" w:rsidP="005552E3">
      <w:pPr>
        <w:numPr>
          <w:ilvl w:val="0"/>
          <w:numId w:val="3"/>
        </w:numPr>
        <w:rPr>
          <w:rFonts w:ascii="Times" w:hAnsi="Times"/>
        </w:rPr>
      </w:pPr>
      <w:r w:rsidRPr="005552E3">
        <w:rPr>
          <w:rFonts w:ascii="Times" w:hAnsi="Times"/>
        </w:rPr>
        <w:t>Have exceptional grades and/or experience</w:t>
      </w:r>
    </w:p>
    <w:p w14:paraId="306B5640" w14:textId="77777777" w:rsidR="005552E3" w:rsidRPr="005552E3" w:rsidRDefault="005552E3" w:rsidP="005552E3">
      <w:pPr>
        <w:numPr>
          <w:ilvl w:val="0"/>
          <w:numId w:val="3"/>
        </w:numPr>
        <w:rPr>
          <w:rFonts w:ascii="Times" w:hAnsi="Times"/>
        </w:rPr>
      </w:pPr>
      <w:r w:rsidRPr="005552E3">
        <w:rPr>
          <w:rFonts w:ascii="Times" w:hAnsi="Times"/>
        </w:rPr>
        <w:t>Have preferably taken Professional Responsibility or have passed the Multistate Professional Responsibility Exam (MPRE)</w:t>
      </w:r>
    </w:p>
    <w:p w14:paraId="20D8941E" w14:textId="77777777" w:rsidR="005552E3" w:rsidRPr="005552E3" w:rsidRDefault="005552E3" w:rsidP="005552E3">
      <w:pPr>
        <w:numPr>
          <w:ilvl w:val="0"/>
          <w:numId w:val="3"/>
        </w:numPr>
        <w:rPr>
          <w:rFonts w:ascii="Times" w:hAnsi="Times"/>
        </w:rPr>
      </w:pPr>
      <w:r w:rsidRPr="005552E3">
        <w:rPr>
          <w:rFonts w:ascii="Times" w:hAnsi="Times"/>
        </w:rPr>
        <w:t>Are fluent in English</w:t>
      </w:r>
    </w:p>
    <w:p w14:paraId="59832FE8" w14:textId="4E55C624" w:rsidR="003D4822" w:rsidRPr="00710EF3" w:rsidRDefault="003D4822" w:rsidP="003D4822">
      <w:pPr>
        <w:rPr>
          <w:rFonts w:ascii="Times" w:hAnsi="Times"/>
        </w:rPr>
      </w:pPr>
      <w:r w:rsidRPr="00710EF3">
        <w:rPr>
          <w:rFonts w:ascii="Times" w:hAnsi="Times"/>
          <w:b/>
          <w:bCs/>
        </w:rPr>
        <w:t xml:space="preserve">Application Details </w:t>
      </w:r>
    </w:p>
    <w:p w14:paraId="18D1B5C5" w14:textId="09CE9178" w:rsidR="003D4822" w:rsidRPr="00710EF3" w:rsidRDefault="003D4822" w:rsidP="003D4822">
      <w:pPr>
        <w:jc w:val="both"/>
        <w:rPr>
          <w:rFonts w:ascii="Times" w:hAnsi="Times"/>
        </w:rPr>
      </w:pPr>
      <w:r w:rsidRPr="00710EF3">
        <w:rPr>
          <w:rFonts w:ascii="Times" w:hAnsi="Times"/>
        </w:rPr>
        <w:t xml:space="preserve">Please send a CV and include your undergraduate, graduate (if any), and law school GPAs, and a cover letter to Professor </w:t>
      </w:r>
      <w:r w:rsidR="006E56A4">
        <w:rPr>
          <w:rFonts w:ascii="Times" w:hAnsi="Times"/>
        </w:rPr>
        <w:t>Anna Vescovo</w:t>
      </w:r>
      <w:r w:rsidRPr="00710EF3">
        <w:rPr>
          <w:rFonts w:ascii="Times" w:hAnsi="Times"/>
        </w:rPr>
        <w:t>, addressed to Kaleigh</w:t>
      </w:r>
      <w:r w:rsidR="002110EC">
        <w:rPr>
          <w:rFonts w:ascii="Times" w:hAnsi="Times"/>
        </w:rPr>
        <w:t xml:space="preserve"> Clanton</w:t>
      </w:r>
      <w:r w:rsidR="00EF426F">
        <w:rPr>
          <w:rFonts w:ascii="Times" w:hAnsi="Times"/>
        </w:rPr>
        <w:t xml:space="preserve"> (see below)</w:t>
      </w:r>
      <w:r w:rsidRPr="00710EF3">
        <w:rPr>
          <w:rFonts w:ascii="Times" w:hAnsi="Times"/>
        </w:rPr>
        <w:t>, for consideration. It is crucial that the cover letter address why the applicant wishes to have an internship at St. Jude, the intern’s expectations, and why the intern believes he or she “belongs” here.</w:t>
      </w:r>
    </w:p>
    <w:p w14:paraId="54545594" w14:textId="39A6BBD3" w:rsidR="003D4822" w:rsidRPr="00710EF3" w:rsidRDefault="006E56A4" w:rsidP="002110EC">
      <w:pPr>
        <w:pStyle w:val="NormalWeb"/>
        <w:spacing w:before="0" w:beforeAutospacing="0" w:after="0" w:afterAutospacing="0"/>
        <w:rPr>
          <w:rFonts w:ascii="Times" w:hAnsi="Times" w:cstheme="minorHAnsi"/>
          <w:color w:val="000000"/>
        </w:rPr>
      </w:pPr>
      <w:r>
        <w:rPr>
          <w:rFonts w:ascii="Times" w:hAnsi="Times" w:cs="Calibri"/>
          <w:color w:val="201F1E"/>
          <w:sz w:val="22"/>
          <w:szCs w:val="22"/>
        </w:rPr>
        <w:t xml:space="preserve">Shine </w:t>
      </w:r>
      <w:proofErr w:type="spellStart"/>
      <w:r>
        <w:rPr>
          <w:rFonts w:ascii="Times" w:hAnsi="Times" w:cs="Calibri"/>
          <w:color w:val="201F1E"/>
          <w:sz w:val="22"/>
          <w:szCs w:val="22"/>
        </w:rPr>
        <w:t>Schattgen</w:t>
      </w:r>
      <w:proofErr w:type="spellEnd"/>
      <w:r>
        <w:rPr>
          <w:rFonts w:ascii="Times" w:hAnsi="Times" w:cs="Calibri"/>
          <w:color w:val="201F1E"/>
          <w:sz w:val="22"/>
          <w:szCs w:val="22"/>
        </w:rPr>
        <w:t xml:space="preserve"> and Natalie Price </w:t>
      </w:r>
      <w:r w:rsidR="002110EC" w:rsidRPr="002110EC">
        <w:rPr>
          <w:rFonts w:ascii="Times" w:hAnsi="Times" w:cs="Calibri"/>
          <w:color w:val="201F1E"/>
          <w:sz w:val="22"/>
          <w:szCs w:val="22"/>
        </w:rPr>
        <w:br/>
        <w:t>Senior Associate Counsel</w:t>
      </w:r>
      <w:r w:rsidR="002110EC" w:rsidRPr="002110EC">
        <w:rPr>
          <w:rFonts w:ascii="Times" w:hAnsi="Times" w:cs="Calibri"/>
          <w:color w:val="201F1E"/>
          <w:sz w:val="22"/>
          <w:szCs w:val="22"/>
        </w:rPr>
        <w:br/>
        <w:t>St. Jude Children’s Research Hospital</w:t>
      </w:r>
      <w:r w:rsidR="002110EC" w:rsidRPr="002110EC">
        <w:rPr>
          <w:rFonts w:ascii="Times" w:hAnsi="Times" w:cs="Calibri"/>
          <w:color w:val="201F1E"/>
          <w:sz w:val="22"/>
          <w:szCs w:val="22"/>
        </w:rPr>
        <w:br/>
        <w:t>262 Danny Thomas Place, MS 280</w:t>
      </w:r>
      <w:r w:rsidR="002110EC" w:rsidRPr="002110EC">
        <w:rPr>
          <w:rFonts w:ascii="Times" w:hAnsi="Times" w:cs="Calibri"/>
          <w:color w:val="201F1E"/>
          <w:sz w:val="22"/>
          <w:szCs w:val="22"/>
        </w:rPr>
        <w:br/>
        <w:t>Memphis, TN  38105-3678</w:t>
      </w:r>
      <w:r w:rsidR="002110EC" w:rsidRPr="002110EC">
        <w:rPr>
          <w:rFonts w:ascii="Times" w:hAnsi="Times" w:cs="Calibri"/>
          <w:color w:val="201F1E"/>
          <w:sz w:val="22"/>
          <w:szCs w:val="22"/>
        </w:rPr>
        <w:br/>
        <w:t>O: 901-595-5687</w:t>
      </w:r>
      <w:r w:rsidR="002110EC" w:rsidRPr="002110EC">
        <w:rPr>
          <w:rFonts w:ascii="Times" w:hAnsi="Times" w:cs="Calibri"/>
          <w:color w:val="201F1E"/>
          <w:sz w:val="22"/>
          <w:szCs w:val="22"/>
        </w:rPr>
        <w:br/>
        <w:t>F: 901-595-5944</w:t>
      </w:r>
    </w:p>
    <w:p w14:paraId="2AB66E21" w14:textId="07B0BC01" w:rsidR="00C14E4B" w:rsidRDefault="00C14E4B" w:rsidP="008969B2">
      <w:pPr>
        <w:autoSpaceDE w:val="0"/>
        <w:autoSpaceDN w:val="0"/>
        <w:adjustRightInd w:val="0"/>
        <w:spacing w:after="0" w:line="240" w:lineRule="auto"/>
        <w:rPr>
          <w:rFonts w:ascii="Times New Roman" w:hAnsi="Times New Roman" w:cs="Times New Roman"/>
          <w:b/>
          <w:color w:val="4C7FBD"/>
        </w:rPr>
      </w:pPr>
    </w:p>
    <w:p w14:paraId="2AEED648" w14:textId="4C805E0D" w:rsidR="00DC3D6D" w:rsidRPr="00B803F0" w:rsidRDefault="00DC3D6D" w:rsidP="008969B2">
      <w:pPr>
        <w:autoSpaceDE w:val="0"/>
        <w:autoSpaceDN w:val="0"/>
        <w:adjustRightInd w:val="0"/>
        <w:spacing w:after="0" w:line="240" w:lineRule="auto"/>
        <w:rPr>
          <w:rFonts w:ascii="Times New Roman" w:hAnsi="Times New Roman" w:cs="Times New Roman"/>
          <w:b/>
          <w:color w:val="4C7FBD"/>
        </w:rPr>
      </w:pPr>
      <w:r w:rsidRPr="00DC3D6D">
        <w:rPr>
          <w:rFonts w:ascii="Times New Roman" w:hAnsi="Times New Roman" w:cs="Times New Roman"/>
          <w:b/>
          <w:color w:val="000000" w:themeColor="text1"/>
        </w:rPr>
        <w:t xml:space="preserve">For more information about the St. Jude legal internship program, please visit </w:t>
      </w:r>
      <w:hyperlink r:id="rId10" w:history="1">
        <w:r w:rsidRPr="000A1525">
          <w:rPr>
            <w:rStyle w:val="Hyperlink"/>
            <w:rFonts w:ascii="Times New Roman" w:hAnsi="Times New Roman" w:cs="Times New Roman"/>
            <w:b/>
          </w:rPr>
          <w:t>https://www.stjude.org/education-training/predoctoral-training/internships/legal-internships.html</w:t>
        </w:r>
      </w:hyperlink>
    </w:p>
    <w:sectPr w:rsidR="00DC3D6D" w:rsidRPr="00B803F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72F00" w14:textId="77777777" w:rsidR="00D3730F" w:rsidRDefault="00D3730F" w:rsidP="00885210">
      <w:pPr>
        <w:spacing w:after="0" w:line="240" w:lineRule="auto"/>
      </w:pPr>
      <w:r>
        <w:separator/>
      </w:r>
    </w:p>
  </w:endnote>
  <w:endnote w:type="continuationSeparator" w:id="0">
    <w:p w14:paraId="695B3C22" w14:textId="77777777" w:rsidR="00D3730F" w:rsidRDefault="00D3730F" w:rsidP="00885210">
      <w:pPr>
        <w:spacing w:after="0" w:line="240" w:lineRule="auto"/>
      </w:pPr>
      <w:r>
        <w:continuationSeparator/>
      </w:r>
    </w:p>
  </w:endnote>
  <w:endnote w:type="continuationNotice" w:id="1">
    <w:p w14:paraId="77D9D144" w14:textId="77777777" w:rsidR="00D3730F" w:rsidRDefault="00D37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Bold">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8570492"/>
      <w:docPartObj>
        <w:docPartGallery w:val="Page Numbers (Bottom of Page)"/>
        <w:docPartUnique/>
      </w:docPartObj>
    </w:sdtPr>
    <w:sdtEndPr>
      <w:rPr>
        <w:noProof/>
      </w:rPr>
    </w:sdtEndPr>
    <w:sdtContent>
      <w:p w14:paraId="0E1DD795" w14:textId="324C6C3F" w:rsidR="00885210" w:rsidRDefault="008852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EA1C2D" w14:textId="77777777" w:rsidR="00885210" w:rsidRDefault="00885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B3138" w14:textId="77777777" w:rsidR="00D3730F" w:rsidRDefault="00D3730F" w:rsidP="00885210">
      <w:pPr>
        <w:spacing w:after="0" w:line="240" w:lineRule="auto"/>
      </w:pPr>
      <w:r>
        <w:separator/>
      </w:r>
    </w:p>
  </w:footnote>
  <w:footnote w:type="continuationSeparator" w:id="0">
    <w:p w14:paraId="297B33EA" w14:textId="77777777" w:rsidR="00D3730F" w:rsidRDefault="00D3730F" w:rsidP="00885210">
      <w:pPr>
        <w:spacing w:after="0" w:line="240" w:lineRule="auto"/>
      </w:pPr>
      <w:r>
        <w:continuationSeparator/>
      </w:r>
    </w:p>
  </w:footnote>
  <w:footnote w:type="continuationNotice" w:id="1">
    <w:p w14:paraId="2B23C0FA" w14:textId="77777777" w:rsidR="00D3730F" w:rsidRDefault="00D373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B5D6C"/>
    <w:multiLevelType w:val="multilevel"/>
    <w:tmpl w:val="78F6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3215B0"/>
    <w:multiLevelType w:val="multilevel"/>
    <w:tmpl w:val="5D1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2841AB"/>
    <w:multiLevelType w:val="hybridMultilevel"/>
    <w:tmpl w:val="AE30FBB2"/>
    <w:lvl w:ilvl="0" w:tplc="773840CE">
      <w:numFmt w:val="bullet"/>
      <w:lvlText w:val="-"/>
      <w:lvlJc w:val="left"/>
      <w:pPr>
        <w:ind w:left="1080" w:hanging="360"/>
      </w:pPr>
      <w:rPr>
        <w:rFonts w:ascii="Cambria" w:eastAsiaTheme="minorHAnsi" w:hAnsi="Cambria" w:cs="Cambria-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A2737D"/>
    <w:multiLevelType w:val="multilevel"/>
    <w:tmpl w:val="834A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F33A47"/>
    <w:multiLevelType w:val="hybridMultilevel"/>
    <w:tmpl w:val="F83E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829148">
    <w:abstractNumId w:val="3"/>
  </w:num>
  <w:num w:numId="2" w16cid:durableId="1586960748">
    <w:abstractNumId w:val="1"/>
  </w:num>
  <w:num w:numId="3" w16cid:durableId="851840812">
    <w:abstractNumId w:val="0"/>
  </w:num>
  <w:num w:numId="4" w16cid:durableId="1199707836">
    <w:abstractNumId w:val="4"/>
  </w:num>
  <w:num w:numId="5" w16cid:durableId="1372458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B2"/>
    <w:rsid w:val="000028DC"/>
    <w:rsid w:val="00004A41"/>
    <w:rsid w:val="00013A16"/>
    <w:rsid w:val="000213D9"/>
    <w:rsid w:val="00024581"/>
    <w:rsid w:val="000277F6"/>
    <w:rsid w:val="000320EF"/>
    <w:rsid w:val="000334ED"/>
    <w:rsid w:val="000409A6"/>
    <w:rsid w:val="0005084C"/>
    <w:rsid w:val="00060F51"/>
    <w:rsid w:val="0007186C"/>
    <w:rsid w:val="000952DB"/>
    <w:rsid w:val="000B0021"/>
    <w:rsid w:val="000B67D9"/>
    <w:rsid w:val="000C1201"/>
    <w:rsid w:val="000D0A3A"/>
    <w:rsid w:val="000D4B9B"/>
    <w:rsid w:val="000D679B"/>
    <w:rsid w:val="000D72ED"/>
    <w:rsid w:val="000F79F0"/>
    <w:rsid w:val="001100D4"/>
    <w:rsid w:val="00112827"/>
    <w:rsid w:val="0012139C"/>
    <w:rsid w:val="00141525"/>
    <w:rsid w:val="001427C4"/>
    <w:rsid w:val="001510C4"/>
    <w:rsid w:val="00155F66"/>
    <w:rsid w:val="00162B2E"/>
    <w:rsid w:val="001666D9"/>
    <w:rsid w:val="0017668A"/>
    <w:rsid w:val="001A0FA3"/>
    <w:rsid w:val="001C34C1"/>
    <w:rsid w:val="001E5DF3"/>
    <w:rsid w:val="001F3792"/>
    <w:rsid w:val="002110EC"/>
    <w:rsid w:val="002167E4"/>
    <w:rsid w:val="00224068"/>
    <w:rsid w:val="002244AC"/>
    <w:rsid w:val="00231475"/>
    <w:rsid w:val="00232E14"/>
    <w:rsid w:val="00252BE0"/>
    <w:rsid w:val="00267497"/>
    <w:rsid w:val="002B3CB3"/>
    <w:rsid w:val="002D5A02"/>
    <w:rsid w:val="002E1D56"/>
    <w:rsid w:val="003045C6"/>
    <w:rsid w:val="00322CA6"/>
    <w:rsid w:val="00325396"/>
    <w:rsid w:val="00332287"/>
    <w:rsid w:val="00366A56"/>
    <w:rsid w:val="00391819"/>
    <w:rsid w:val="00393938"/>
    <w:rsid w:val="003A1DA3"/>
    <w:rsid w:val="003A7740"/>
    <w:rsid w:val="003B01A5"/>
    <w:rsid w:val="003C73F1"/>
    <w:rsid w:val="003D4822"/>
    <w:rsid w:val="003D534F"/>
    <w:rsid w:val="003E0A07"/>
    <w:rsid w:val="003E53A9"/>
    <w:rsid w:val="003E7DF4"/>
    <w:rsid w:val="003F1423"/>
    <w:rsid w:val="003F266E"/>
    <w:rsid w:val="00407349"/>
    <w:rsid w:val="004079D0"/>
    <w:rsid w:val="004473D9"/>
    <w:rsid w:val="00447B24"/>
    <w:rsid w:val="004521B7"/>
    <w:rsid w:val="00464A41"/>
    <w:rsid w:val="0047233A"/>
    <w:rsid w:val="0047533F"/>
    <w:rsid w:val="004C3C7A"/>
    <w:rsid w:val="00517CA2"/>
    <w:rsid w:val="00521F11"/>
    <w:rsid w:val="00523070"/>
    <w:rsid w:val="00523EC8"/>
    <w:rsid w:val="00527903"/>
    <w:rsid w:val="00553AB9"/>
    <w:rsid w:val="005552E3"/>
    <w:rsid w:val="005642E6"/>
    <w:rsid w:val="00570711"/>
    <w:rsid w:val="00580AF9"/>
    <w:rsid w:val="0058454F"/>
    <w:rsid w:val="00591E0B"/>
    <w:rsid w:val="005945FB"/>
    <w:rsid w:val="005B2FD1"/>
    <w:rsid w:val="005D6B3C"/>
    <w:rsid w:val="005F5ABE"/>
    <w:rsid w:val="005F6FE0"/>
    <w:rsid w:val="005F7379"/>
    <w:rsid w:val="00610464"/>
    <w:rsid w:val="00610DAE"/>
    <w:rsid w:val="00633CC6"/>
    <w:rsid w:val="00651E3F"/>
    <w:rsid w:val="00656650"/>
    <w:rsid w:val="006734B8"/>
    <w:rsid w:val="006768CE"/>
    <w:rsid w:val="006829CF"/>
    <w:rsid w:val="00682E17"/>
    <w:rsid w:val="006A4D1A"/>
    <w:rsid w:val="006B1309"/>
    <w:rsid w:val="006B1C84"/>
    <w:rsid w:val="006D519D"/>
    <w:rsid w:val="006E56A4"/>
    <w:rsid w:val="00741703"/>
    <w:rsid w:val="00786445"/>
    <w:rsid w:val="007B3AA1"/>
    <w:rsid w:val="007D24FA"/>
    <w:rsid w:val="007E054C"/>
    <w:rsid w:val="00826048"/>
    <w:rsid w:val="0083111B"/>
    <w:rsid w:val="00837B3C"/>
    <w:rsid w:val="008455A0"/>
    <w:rsid w:val="00846201"/>
    <w:rsid w:val="00851083"/>
    <w:rsid w:val="00857D9A"/>
    <w:rsid w:val="00871BA3"/>
    <w:rsid w:val="00872CC3"/>
    <w:rsid w:val="00885210"/>
    <w:rsid w:val="00886926"/>
    <w:rsid w:val="008969B2"/>
    <w:rsid w:val="00897BB6"/>
    <w:rsid w:val="008A58A9"/>
    <w:rsid w:val="008A7C33"/>
    <w:rsid w:val="008B315F"/>
    <w:rsid w:val="008C2FBB"/>
    <w:rsid w:val="008E6650"/>
    <w:rsid w:val="008F7C8A"/>
    <w:rsid w:val="009014DD"/>
    <w:rsid w:val="00904FD9"/>
    <w:rsid w:val="009068D4"/>
    <w:rsid w:val="00922D11"/>
    <w:rsid w:val="00936BB2"/>
    <w:rsid w:val="00936DE4"/>
    <w:rsid w:val="009400CD"/>
    <w:rsid w:val="009465F4"/>
    <w:rsid w:val="00964185"/>
    <w:rsid w:val="0098190F"/>
    <w:rsid w:val="00983561"/>
    <w:rsid w:val="0098735F"/>
    <w:rsid w:val="00994862"/>
    <w:rsid w:val="009C7B58"/>
    <w:rsid w:val="009D22B5"/>
    <w:rsid w:val="009E4509"/>
    <w:rsid w:val="009E7470"/>
    <w:rsid w:val="009F7C83"/>
    <w:rsid w:val="00A02F75"/>
    <w:rsid w:val="00A072C9"/>
    <w:rsid w:val="00A1523E"/>
    <w:rsid w:val="00A32894"/>
    <w:rsid w:val="00A6333E"/>
    <w:rsid w:val="00A663C6"/>
    <w:rsid w:val="00A837DE"/>
    <w:rsid w:val="00A856A9"/>
    <w:rsid w:val="00A926DA"/>
    <w:rsid w:val="00AA2EDF"/>
    <w:rsid w:val="00AC6A1A"/>
    <w:rsid w:val="00AD0382"/>
    <w:rsid w:val="00AD7120"/>
    <w:rsid w:val="00AE75E6"/>
    <w:rsid w:val="00B05D9E"/>
    <w:rsid w:val="00B11EB6"/>
    <w:rsid w:val="00B17928"/>
    <w:rsid w:val="00B2448D"/>
    <w:rsid w:val="00B47949"/>
    <w:rsid w:val="00B5450D"/>
    <w:rsid w:val="00B6278D"/>
    <w:rsid w:val="00B712BC"/>
    <w:rsid w:val="00B753D0"/>
    <w:rsid w:val="00B803F0"/>
    <w:rsid w:val="00B94942"/>
    <w:rsid w:val="00BB2C8B"/>
    <w:rsid w:val="00BC0FBA"/>
    <w:rsid w:val="00BE0203"/>
    <w:rsid w:val="00BE5290"/>
    <w:rsid w:val="00C00551"/>
    <w:rsid w:val="00C047B3"/>
    <w:rsid w:val="00C1310B"/>
    <w:rsid w:val="00C14E4B"/>
    <w:rsid w:val="00C21255"/>
    <w:rsid w:val="00C34AEA"/>
    <w:rsid w:val="00C35B22"/>
    <w:rsid w:val="00C407C6"/>
    <w:rsid w:val="00C42F35"/>
    <w:rsid w:val="00C56079"/>
    <w:rsid w:val="00C61174"/>
    <w:rsid w:val="00C828F4"/>
    <w:rsid w:val="00C87C85"/>
    <w:rsid w:val="00C968D5"/>
    <w:rsid w:val="00CA49DA"/>
    <w:rsid w:val="00CC5FB0"/>
    <w:rsid w:val="00CC6BFC"/>
    <w:rsid w:val="00CC70DD"/>
    <w:rsid w:val="00CD62C4"/>
    <w:rsid w:val="00D117B8"/>
    <w:rsid w:val="00D151AA"/>
    <w:rsid w:val="00D15EA1"/>
    <w:rsid w:val="00D16BE7"/>
    <w:rsid w:val="00D17226"/>
    <w:rsid w:val="00D3730F"/>
    <w:rsid w:val="00D41B11"/>
    <w:rsid w:val="00D42340"/>
    <w:rsid w:val="00D64A2F"/>
    <w:rsid w:val="00D65F68"/>
    <w:rsid w:val="00D66AC7"/>
    <w:rsid w:val="00D82573"/>
    <w:rsid w:val="00D93D38"/>
    <w:rsid w:val="00DB1927"/>
    <w:rsid w:val="00DB4875"/>
    <w:rsid w:val="00DC3D6D"/>
    <w:rsid w:val="00DC6BD7"/>
    <w:rsid w:val="00DD4455"/>
    <w:rsid w:val="00DF1E9B"/>
    <w:rsid w:val="00E03C73"/>
    <w:rsid w:val="00E10BA0"/>
    <w:rsid w:val="00E13DBF"/>
    <w:rsid w:val="00E17E49"/>
    <w:rsid w:val="00E2282B"/>
    <w:rsid w:val="00E3143E"/>
    <w:rsid w:val="00E378E5"/>
    <w:rsid w:val="00E53A97"/>
    <w:rsid w:val="00E92AD6"/>
    <w:rsid w:val="00E95E21"/>
    <w:rsid w:val="00EC7693"/>
    <w:rsid w:val="00ED5D6C"/>
    <w:rsid w:val="00EE191A"/>
    <w:rsid w:val="00EE7B4B"/>
    <w:rsid w:val="00EF426F"/>
    <w:rsid w:val="00F04221"/>
    <w:rsid w:val="00F2196F"/>
    <w:rsid w:val="00F22C33"/>
    <w:rsid w:val="00F33B2B"/>
    <w:rsid w:val="00F4183A"/>
    <w:rsid w:val="00F41958"/>
    <w:rsid w:val="00F6146C"/>
    <w:rsid w:val="00F7223B"/>
    <w:rsid w:val="00F91E1A"/>
    <w:rsid w:val="00FA0050"/>
    <w:rsid w:val="00FB60EB"/>
    <w:rsid w:val="00FD180C"/>
    <w:rsid w:val="00FD6CF1"/>
    <w:rsid w:val="00FE1908"/>
    <w:rsid w:val="00FE2D41"/>
    <w:rsid w:val="00FE49D7"/>
    <w:rsid w:val="00FF373B"/>
    <w:rsid w:val="147DA2F3"/>
    <w:rsid w:val="626E46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CAD"/>
  <w15:chartTrackingRefBased/>
  <w15:docId w15:val="{95B9AEC0-F153-4E65-A6EA-44407D99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9CF"/>
    <w:rPr>
      <w:color w:val="0563C1" w:themeColor="hyperlink"/>
      <w:u w:val="single"/>
    </w:rPr>
  </w:style>
  <w:style w:type="character" w:styleId="UnresolvedMention">
    <w:name w:val="Unresolved Mention"/>
    <w:basedOn w:val="DefaultParagraphFont"/>
    <w:uiPriority w:val="99"/>
    <w:semiHidden/>
    <w:unhideWhenUsed/>
    <w:rsid w:val="006829CF"/>
    <w:rPr>
      <w:color w:val="605E5C"/>
      <w:shd w:val="clear" w:color="auto" w:fill="E1DFDD"/>
    </w:rPr>
  </w:style>
  <w:style w:type="paragraph" w:styleId="Header">
    <w:name w:val="header"/>
    <w:basedOn w:val="Normal"/>
    <w:link w:val="HeaderChar"/>
    <w:uiPriority w:val="99"/>
    <w:unhideWhenUsed/>
    <w:rsid w:val="00885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210"/>
  </w:style>
  <w:style w:type="paragraph" w:styleId="Footer">
    <w:name w:val="footer"/>
    <w:basedOn w:val="Normal"/>
    <w:link w:val="FooterChar"/>
    <w:uiPriority w:val="99"/>
    <w:unhideWhenUsed/>
    <w:rsid w:val="00885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210"/>
  </w:style>
  <w:style w:type="paragraph" w:styleId="ListParagraph">
    <w:name w:val="List Paragraph"/>
    <w:basedOn w:val="Normal"/>
    <w:uiPriority w:val="34"/>
    <w:qFormat/>
    <w:rsid w:val="00252BE0"/>
    <w:pPr>
      <w:ind w:left="720"/>
      <w:contextualSpacing/>
    </w:pPr>
  </w:style>
  <w:style w:type="paragraph" w:styleId="NormalWeb">
    <w:name w:val="Normal (Web)"/>
    <w:basedOn w:val="Normal"/>
    <w:uiPriority w:val="99"/>
    <w:unhideWhenUsed/>
    <w:rsid w:val="003D48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206992">
      <w:bodyDiv w:val="1"/>
      <w:marLeft w:val="0"/>
      <w:marRight w:val="0"/>
      <w:marTop w:val="0"/>
      <w:marBottom w:val="0"/>
      <w:divBdr>
        <w:top w:val="none" w:sz="0" w:space="0" w:color="auto"/>
        <w:left w:val="none" w:sz="0" w:space="0" w:color="auto"/>
        <w:bottom w:val="none" w:sz="0" w:space="0" w:color="auto"/>
        <w:right w:val="none" w:sz="0" w:space="0" w:color="auto"/>
      </w:divBdr>
      <w:divsChild>
        <w:div w:id="1909222224">
          <w:marLeft w:val="0"/>
          <w:marRight w:val="0"/>
          <w:marTop w:val="0"/>
          <w:marBottom w:val="0"/>
          <w:divBdr>
            <w:top w:val="none" w:sz="0" w:space="0" w:color="auto"/>
            <w:left w:val="none" w:sz="0" w:space="0" w:color="auto"/>
            <w:bottom w:val="none" w:sz="0" w:space="0" w:color="auto"/>
            <w:right w:val="none" w:sz="0" w:space="0" w:color="auto"/>
          </w:divBdr>
          <w:divsChild>
            <w:div w:id="58864683">
              <w:marLeft w:val="0"/>
              <w:marRight w:val="0"/>
              <w:marTop w:val="0"/>
              <w:marBottom w:val="0"/>
              <w:divBdr>
                <w:top w:val="none" w:sz="0" w:space="0" w:color="auto"/>
                <w:left w:val="none" w:sz="0" w:space="0" w:color="auto"/>
                <w:bottom w:val="none" w:sz="0" w:space="0" w:color="auto"/>
                <w:right w:val="none" w:sz="0" w:space="0" w:color="auto"/>
              </w:divBdr>
              <w:divsChild>
                <w:div w:id="15730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6794">
      <w:bodyDiv w:val="1"/>
      <w:marLeft w:val="0"/>
      <w:marRight w:val="0"/>
      <w:marTop w:val="0"/>
      <w:marBottom w:val="0"/>
      <w:divBdr>
        <w:top w:val="none" w:sz="0" w:space="0" w:color="auto"/>
        <w:left w:val="none" w:sz="0" w:space="0" w:color="auto"/>
        <w:bottom w:val="none" w:sz="0" w:space="0" w:color="auto"/>
        <w:right w:val="none" w:sz="0" w:space="0" w:color="auto"/>
      </w:divBdr>
    </w:div>
    <w:div w:id="483856433">
      <w:bodyDiv w:val="1"/>
      <w:marLeft w:val="0"/>
      <w:marRight w:val="0"/>
      <w:marTop w:val="0"/>
      <w:marBottom w:val="0"/>
      <w:divBdr>
        <w:top w:val="none" w:sz="0" w:space="0" w:color="auto"/>
        <w:left w:val="none" w:sz="0" w:space="0" w:color="auto"/>
        <w:bottom w:val="none" w:sz="0" w:space="0" w:color="auto"/>
        <w:right w:val="none" w:sz="0" w:space="0" w:color="auto"/>
      </w:divBdr>
      <w:divsChild>
        <w:div w:id="1470855611">
          <w:marLeft w:val="0"/>
          <w:marRight w:val="0"/>
          <w:marTop w:val="0"/>
          <w:marBottom w:val="0"/>
          <w:divBdr>
            <w:top w:val="none" w:sz="0" w:space="0" w:color="auto"/>
            <w:left w:val="none" w:sz="0" w:space="0" w:color="auto"/>
            <w:bottom w:val="none" w:sz="0" w:space="0" w:color="auto"/>
            <w:right w:val="none" w:sz="0" w:space="0" w:color="auto"/>
          </w:divBdr>
          <w:divsChild>
            <w:div w:id="868565956">
              <w:marLeft w:val="0"/>
              <w:marRight w:val="0"/>
              <w:marTop w:val="0"/>
              <w:marBottom w:val="0"/>
              <w:divBdr>
                <w:top w:val="none" w:sz="0" w:space="0" w:color="auto"/>
                <w:left w:val="none" w:sz="0" w:space="0" w:color="auto"/>
                <w:bottom w:val="none" w:sz="0" w:space="0" w:color="auto"/>
                <w:right w:val="none" w:sz="0" w:space="0" w:color="auto"/>
              </w:divBdr>
              <w:divsChild>
                <w:div w:id="1683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3266">
      <w:bodyDiv w:val="1"/>
      <w:marLeft w:val="0"/>
      <w:marRight w:val="0"/>
      <w:marTop w:val="0"/>
      <w:marBottom w:val="0"/>
      <w:divBdr>
        <w:top w:val="none" w:sz="0" w:space="0" w:color="auto"/>
        <w:left w:val="none" w:sz="0" w:space="0" w:color="auto"/>
        <w:bottom w:val="none" w:sz="0" w:space="0" w:color="auto"/>
        <w:right w:val="none" w:sz="0" w:space="0" w:color="auto"/>
      </w:divBdr>
      <w:divsChild>
        <w:div w:id="657078600">
          <w:marLeft w:val="0"/>
          <w:marRight w:val="0"/>
          <w:marTop w:val="0"/>
          <w:marBottom w:val="0"/>
          <w:divBdr>
            <w:top w:val="none" w:sz="0" w:space="0" w:color="auto"/>
            <w:left w:val="none" w:sz="0" w:space="0" w:color="auto"/>
            <w:bottom w:val="none" w:sz="0" w:space="0" w:color="auto"/>
            <w:right w:val="none" w:sz="0" w:space="0" w:color="auto"/>
          </w:divBdr>
        </w:div>
        <w:div w:id="741290170">
          <w:marLeft w:val="0"/>
          <w:marRight w:val="0"/>
          <w:marTop w:val="0"/>
          <w:marBottom w:val="0"/>
          <w:divBdr>
            <w:top w:val="none" w:sz="0" w:space="0" w:color="auto"/>
            <w:left w:val="none" w:sz="0" w:space="0" w:color="auto"/>
            <w:bottom w:val="none" w:sz="0" w:space="0" w:color="auto"/>
            <w:right w:val="none" w:sz="0" w:space="0" w:color="auto"/>
          </w:divBdr>
        </w:div>
        <w:div w:id="953514192">
          <w:marLeft w:val="0"/>
          <w:marRight w:val="0"/>
          <w:marTop w:val="0"/>
          <w:marBottom w:val="0"/>
          <w:divBdr>
            <w:top w:val="none" w:sz="0" w:space="0" w:color="auto"/>
            <w:left w:val="none" w:sz="0" w:space="0" w:color="auto"/>
            <w:bottom w:val="none" w:sz="0" w:space="0" w:color="auto"/>
            <w:right w:val="none" w:sz="0" w:space="0" w:color="auto"/>
          </w:divBdr>
        </w:div>
        <w:div w:id="1153642539">
          <w:marLeft w:val="0"/>
          <w:marRight w:val="0"/>
          <w:marTop w:val="0"/>
          <w:marBottom w:val="0"/>
          <w:divBdr>
            <w:top w:val="none" w:sz="0" w:space="0" w:color="auto"/>
            <w:left w:val="none" w:sz="0" w:space="0" w:color="auto"/>
            <w:bottom w:val="none" w:sz="0" w:space="0" w:color="auto"/>
            <w:right w:val="none" w:sz="0" w:space="0" w:color="auto"/>
          </w:divBdr>
        </w:div>
        <w:div w:id="1263997234">
          <w:marLeft w:val="0"/>
          <w:marRight w:val="0"/>
          <w:marTop w:val="0"/>
          <w:marBottom w:val="0"/>
          <w:divBdr>
            <w:top w:val="none" w:sz="0" w:space="0" w:color="auto"/>
            <w:left w:val="none" w:sz="0" w:space="0" w:color="auto"/>
            <w:bottom w:val="none" w:sz="0" w:space="0" w:color="auto"/>
            <w:right w:val="none" w:sz="0" w:space="0" w:color="auto"/>
          </w:divBdr>
        </w:div>
        <w:div w:id="1675642146">
          <w:marLeft w:val="0"/>
          <w:marRight w:val="0"/>
          <w:marTop w:val="0"/>
          <w:marBottom w:val="0"/>
          <w:divBdr>
            <w:top w:val="none" w:sz="0" w:space="0" w:color="auto"/>
            <w:left w:val="none" w:sz="0" w:space="0" w:color="auto"/>
            <w:bottom w:val="none" w:sz="0" w:space="0" w:color="auto"/>
            <w:right w:val="none" w:sz="0" w:space="0" w:color="auto"/>
          </w:divBdr>
        </w:div>
        <w:div w:id="1701081527">
          <w:marLeft w:val="0"/>
          <w:marRight w:val="0"/>
          <w:marTop w:val="0"/>
          <w:marBottom w:val="0"/>
          <w:divBdr>
            <w:top w:val="none" w:sz="0" w:space="0" w:color="auto"/>
            <w:left w:val="none" w:sz="0" w:space="0" w:color="auto"/>
            <w:bottom w:val="none" w:sz="0" w:space="0" w:color="auto"/>
            <w:right w:val="none" w:sz="0" w:space="0" w:color="auto"/>
          </w:divBdr>
        </w:div>
        <w:div w:id="1929653693">
          <w:marLeft w:val="0"/>
          <w:marRight w:val="0"/>
          <w:marTop w:val="0"/>
          <w:marBottom w:val="0"/>
          <w:divBdr>
            <w:top w:val="none" w:sz="0" w:space="0" w:color="auto"/>
            <w:left w:val="none" w:sz="0" w:space="0" w:color="auto"/>
            <w:bottom w:val="none" w:sz="0" w:space="0" w:color="auto"/>
            <w:right w:val="none" w:sz="0" w:space="0" w:color="auto"/>
          </w:divBdr>
        </w:div>
      </w:divsChild>
    </w:div>
    <w:div w:id="587151540">
      <w:bodyDiv w:val="1"/>
      <w:marLeft w:val="0"/>
      <w:marRight w:val="0"/>
      <w:marTop w:val="0"/>
      <w:marBottom w:val="0"/>
      <w:divBdr>
        <w:top w:val="none" w:sz="0" w:space="0" w:color="auto"/>
        <w:left w:val="none" w:sz="0" w:space="0" w:color="auto"/>
        <w:bottom w:val="none" w:sz="0" w:space="0" w:color="auto"/>
        <w:right w:val="none" w:sz="0" w:space="0" w:color="auto"/>
      </w:divBdr>
    </w:div>
    <w:div w:id="775247011">
      <w:bodyDiv w:val="1"/>
      <w:marLeft w:val="0"/>
      <w:marRight w:val="0"/>
      <w:marTop w:val="0"/>
      <w:marBottom w:val="0"/>
      <w:divBdr>
        <w:top w:val="none" w:sz="0" w:space="0" w:color="auto"/>
        <w:left w:val="none" w:sz="0" w:space="0" w:color="auto"/>
        <w:bottom w:val="none" w:sz="0" w:space="0" w:color="auto"/>
        <w:right w:val="none" w:sz="0" w:space="0" w:color="auto"/>
      </w:divBdr>
      <w:divsChild>
        <w:div w:id="702633741">
          <w:marLeft w:val="0"/>
          <w:marRight w:val="0"/>
          <w:marTop w:val="0"/>
          <w:marBottom w:val="0"/>
          <w:divBdr>
            <w:top w:val="none" w:sz="0" w:space="0" w:color="auto"/>
            <w:left w:val="none" w:sz="0" w:space="0" w:color="auto"/>
            <w:bottom w:val="none" w:sz="0" w:space="0" w:color="auto"/>
            <w:right w:val="none" w:sz="0" w:space="0" w:color="auto"/>
          </w:divBdr>
          <w:divsChild>
            <w:div w:id="1609847838">
              <w:marLeft w:val="0"/>
              <w:marRight w:val="0"/>
              <w:marTop w:val="0"/>
              <w:marBottom w:val="0"/>
              <w:divBdr>
                <w:top w:val="none" w:sz="0" w:space="0" w:color="auto"/>
                <w:left w:val="none" w:sz="0" w:space="0" w:color="auto"/>
                <w:bottom w:val="none" w:sz="0" w:space="0" w:color="auto"/>
                <w:right w:val="none" w:sz="0" w:space="0" w:color="auto"/>
              </w:divBdr>
              <w:divsChild>
                <w:div w:id="20065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85139">
      <w:bodyDiv w:val="1"/>
      <w:marLeft w:val="0"/>
      <w:marRight w:val="0"/>
      <w:marTop w:val="0"/>
      <w:marBottom w:val="0"/>
      <w:divBdr>
        <w:top w:val="none" w:sz="0" w:space="0" w:color="auto"/>
        <w:left w:val="none" w:sz="0" w:space="0" w:color="auto"/>
        <w:bottom w:val="none" w:sz="0" w:space="0" w:color="auto"/>
        <w:right w:val="none" w:sz="0" w:space="0" w:color="auto"/>
      </w:divBdr>
      <w:divsChild>
        <w:div w:id="55201612">
          <w:marLeft w:val="0"/>
          <w:marRight w:val="0"/>
          <w:marTop w:val="0"/>
          <w:marBottom w:val="0"/>
          <w:divBdr>
            <w:top w:val="none" w:sz="0" w:space="0" w:color="auto"/>
            <w:left w:val="none" w:sz="0" w:space="0" w:color="auto"/>
            <w:bottom w:val="none" w:sz="0" w:space="0" w:color="auto"/>
            <w:right w:val="none" w:sz="0" w:space="0" w:color="auto"/>
          </w:divBdr>
          <w:divsChild>
            <w:div w:id="71124414">
              <w:marLeft w:val="0"/>
              <w:marRight w:val="0"/>
              <w:marTop w:val="0"/>
              <w:marBottom w:val="0"/>
              <w:divBdr>
                <w:top w:val="none" w:sz="0" w:space="0" w:color="auto"/>
                <w:left w:val="none" w:sz="0" w:space="0" w:color="auto"/>
                <w:bottom w:val="none" w:sz="0" w:space="0" w:color="auto"/>
                <w:right w:val="none" w:sz="0" w:space="0" w:color="auto"/>
              </w:divBdr>
              <w:divsChild>
                <w:div w:id="588658638">
                  <w:marLeft w:val="0"/>
                  <w:marRight w:val="0"/>
                  <w:marTop w:val="0"/>
                  <w:marBottom w:val="0"/>
                  <w:divBdr>
                    <w:top w:val="none" w:sz="0" w:space="0" w:color="auto"/>
                    <w:left w:val="none" w:sz="0" w:space="0" w:color="auto"/>
                    <w:bottom w:val="none" w:sz="0" w:space="0" w:color="auto"/>
                    <w:right w:val="none" w:sz="0" w:space="0" w:color="auto"/>
                  </w:divBdr>
                </w:div>
              </w:divsChild>
            </w:div>
            <w:div w:id="654526606">
              <w:marLeft w:val="0"/>
              <w:marRight w:val="0"/>
              <w:marTop w:val="0"/>
              <w:marBottom w:val="0"/>
              <w:divBdr>
                <w:top w:val="none" w:sz="0" w:space="0" w:color="auto"/>
                <w:left w:val="none" w:sz="0" w:space="0" w:color="auto"/>
                <w:bottom w:val="none" w:sz="0" w:space="0" w:color="auto"/>
                <w:right w:val="none" w:sz="0" w:space="0" w:color="auto"/>
              </w:divBdr>
              <w:divsChild>
                <w:div w:id="815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559293">
          <w:marLeft w:val="0"/>
          <w:marRight w:val="0"/>
          <w:marTop w:val="0"/>
          <w:marBottom w:val="0"/>
          <w:divBdr>
            <w:top w:val="none" w:sz="0" w:space="0" w:color="auto"/>
            <w:left w:val="none" w:sz="0" w:space="0" w:color="auto"/>
            <w:bottom w:val="none" w:sz="0" w:space="0" w:color="auto"/>
            <w:right w:val="none" w:sz="0" w:space="0" w:color="auto"/>
          </w:divBdr>
          <w:divsChild>
            <w:div w:id="356203106">
              <w:marLeft w:val="0"/>
              <w:marRight w:val="0"/>
              <w:marTop w:val="0"/>
              <w:marBottom w:val="0"/>
              <w:divBdr>
                <w:top w:val="none" w:sz="0" w:space="0" w:color="auto"/>
                <w:left w:val="none" w:sz="0" w:space="0" w:color="auto"/>
                <w:bottom w:val="none" w:sz="0" w:space="0" w:color="auto"/>
                <w:right w:val="none" w:sz="0" w:space="0" w:color="auto"/>
              </w:divBdr>
              <w:divsChild>
                <w:div w:id="156467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73505">
      <w:bodyDiv w:val="1"/>
      <w:marLeft w:val="0"/>
      <w:marRight w:val="0"/>
      <w:marTop w:val="0"/>
      <w:marBottom w:val="0"/>
      <w:divBdr>
        <w:top w:val="none" w:sz="0" w:space="0" w:color="auto"/>
        <w:left w:val="none" w:sz="0" w:space="0" w:color="auto"/>
        <w:bottom w:val="none" w:sz="0" w:space="0" w:color="auto"/>
        <w:right w:val="none" w:sz="0" w:space="0" w:color="auto"/>
      </w:divBdr>
      <w:divsChild>
        <w:div w:id="233318136">
          <w:marLeft w:val="0"/>
          <w:marRight w:val="0"/>
          <w:marTop w:val="0"/>
          <w:marBottom w:val="0"/>
          <w:divBdr>
            <w:top w:val="none" w:sz="0" w:space="0" w:color="auto"/>
            <w:left w:val="none" w:sz="0" w:space="0" w:color="auto"/>
            <w:bottom w:val="none" w:sz="0" w:space="0" w:color="auto"/>
            <w:right w:val="none" w:sz="0" w:space="0" w:color="auto"/>
          </w:divBdr>
          <w:divsChild>
            <w:div w:id="399061671">
              <w:marLeft w:val="0"/>
              <w:marRight w:val="0"/>
              <w:marTop w:val="0"/>
              <w:marBottom w:val="0"/>
              <w:divBdr>
                <w:top w:val="none" w:sz="0" w:space="0" w:color="auto"/>
                <w:left w:val="none" w:sz="0" w:space="0" w:color="auto"/>
                <w:bottom w:val="none" w:sz="0" w:space="0" w:color="auto"/>
                <w:right w:val="none" w:sz="0" w:space="0" w:color="auto"/>
              </w:divBdr>
              <w:divsChild>
                <w:div w:id="1274825500">
                  <w:marLeft w:val="0"/>
                  <w:marRight w:val="0"/>
                  <w:marTop w:val="0"/>
                  <w:marBottom w:val="0"/>
                  <w:divBdr>
                    <w:top w:val="none" w:sz="0" w:space="0" w:color="auto"/>
                    <w:left w:val="none" w:sz="0" w:space="0" w:color="auto"/>
                    <w:bottom w:val="none" w:sz="0" w:space="0" w:color="auto"/>
                    <w:right w:val="none" w:sz="0" w:space="0" w:color="auto"/>
                  </w:divBdr>
                </w:div>
              </w:divsChild>
            </w:div>
            <w:div w:id="1865901730">
              <w:marLeft w:val="0"/>
              <w:marRight w:val="0"/>
              <w:marTop w:val="0"/>
              <w:marBottom w:val="0"/>
              <w:divBdr>
                <w:top w:val="none" w:sz="0" w:space="0" w:color="auto"/>
                <w:left w:val="none" w:sz="0" w:space="0" w:color="auto"/>
                <w:bottom w:val="none" w:sz="0" w:space="0" w:color="auto"/>
                <w:right w:val="none" w:sz="0" w:space="0" w:color="auto"/>
              </w:divBdr>
              <w:divsChild>
                <w:div w:id="14059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00153">
          <w:marLeft w:val="0"/>
          <w:marRight w:val="0"/>
          <w:marTop w:val="0"/>
          <w:marBottom w:val="0"/>
          <w:divBdr>
            <w:top w:val="none" w:sz="0" w:space="0" w:color="auto"/>
            <w:left w:val="none" w:sz="0" w:space="0" w:color="auto"/>
            <w:bottom w:val="none" w:sz="0" w:space="0" w:color="auto"/>
            <w:right w:val="none" w:sz="0" w:space="0" w:color="auto"/>
          </w:divBdr>
          <w:divsChild>
            <w:div w:id="957251415">
              <w:marLeft w:val="0"/>
              <w:marRight w:val="0"/>
              <w:marTop w:val="0"/>
              <w:marBottom w:val="0"/>
              <w:divBdr>
                <w:top w:val="none" w:sz="0" w:space="0" w:color="auto"/>
                <w:left w:val="none" w:sz="0" w:space="0" w:color="auto"/>
                <w:bottom w:val="none" w:sz="0" w:space="0" w:color="auto"/>
                <w:right w:val="none" w:sz="0" w:space="0" w:color="auto"/>
              </w:divBdr>
              <w:divsChild>
                <w:div w:id="537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n.gov/attorneygeneral/about-the-off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tjude.org/education-training/predoctoral-training/internships/legal-internships.html" TargetMode="External"/><Relationship Id="rId4" Type="http://schemas.openxmlformats.org/officeDocument/2006/relationships/settings" Target="settings.xml"/><Relationship Id="rId9" Type="http://schemas.openxmlformats.org/officeDocument/2006/relationships/hyperlink" Target="https://wt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0931F-6B37-4775-8C42-3AE9BFC44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8918</Words>
  <Characters>50834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59633</CharactersWithSpaces>
  <SharedDoc>false</SharedDoc>
  <HLinks>
    <vt:vector size="12" baseType="variant">
      <vt:variant>
        <vt:i4>1966087</vt:i4>
      </vt:variant>
      <vt:variant>
        <vt:i4>3</vt:i4>
      </vt:variant>
      <vt:variant>
        <vt:i4>0</vt:i4>
      </vt:variant>
      <vt:variant>
        <vt:i4>5</vt:i4>
      </vt:variant>
      <vt:variant>
        <vt:lpwstr>https://wtls.org/</vt:lpwstr>
      </vt:variant>
      <vt:variant>
        <vt:lpwstr/>
      </vt:variant>
      <vt:variant>
        <vt:i4>7667835</vt:i4>
      </vt:variant>
      <vt:variant>
        <vt:i4>0</vt:i4>
      </vt:variant>
      <vt:variant>
        <vt:i4>0</vt:i4>
      </vt:variant>
      <vt:variant>
        <vt:i4>5</vt:i4>
      </vt:variant>
      <vt:variant>
        <vt:lpwstr>https://www.tn.gov/attorneygeneral/about-the-office/current-openings/summer-clerks.html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 Fitzgerald (bjftzgrl)</dc:creator>
  <cp:keywords/>
  <dc:description/>
  <cp:lastModifiedBy>Barbara J Fitzgerald (bjftzgrl)</cp:lastModifiedBy>
  <cp:revision>2</cp:revision>
  <dcterms:created xsi:type="dcterms:W3CDTF">2025-01-21T22:07:00Z</dcterms:created>
  <dcterms:modified xsi:type="dcterms:W3CDTF">2025-01-21T22:07:00Z</dcterms:modified>
</cp:coreProperties>
</file>