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42DD2" w14:textId="77777777" w:rsidR="003F5554" w:rsidRDefault="003F5554" w:rsidP="003F5554">
      <w:pPr>
        <w:jc w:val="center"/>
        <w:rPr>
          <w:rFonts w:ascii="FangSong" w:eastAsia="FangSong" w:hAnsi="FangSong" w:cs="Arial"/>
          <w:i/>
          <w:color w:val="212529"/>
          <w:shd w:val="clear" w:color="auto" w:fill="FFFFFF"/>
        </w:rPr>
      </w:pPr>
      <w:r>
        <w:rPr>
          <w:noProof/>
        </w:rPr>
        <w:drawing>
          <wp:inline distT="0" distB="0" distL="0" distR="0" wp14:anchorId="3E5B7F4D" wp14:editId="572F7CB2">
            <wp:extent cx="2175260" cy="88750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middlelogo.png"/>
                    <pic:cNvPicPr/>
                  </pic:nvPicPr>
                  <pic:blipFill>
                    <a:blip r:embed="rId5">
                      <a:extLst>
                        <a:ext uri="{28A0092B-C50C-407E-A947-70E740481C1C}">
                          <a14:useLocalDpi xmlns:a14="http://schemas.microsoft.com/office/drawing/2010/main" val="0"/>
                        </a:ext>
                      </a:extLst>
                    </a:blip>
                    <a:stretch>
                      <a:fillRect/>
                    </a:stretch>
                  </pic:blipFill>
                  <pic:spPr>
                    <a:xfrm>
                      <a:off x="0" y="0"/>
                      <a:ext cx="2244562" cy="915781"/>
                    </a:xfrm>
                    <a:prstGeom prst="rect">
                      <a:avLst/>
                    </a:prstGeom>
                  </pic:spPr>
                </pic:pic>
              </a:graphicData>
            </a:graphic>
          </wp:inline>
        </w:drawing>
      </w:r>
    </w:p>
    <w:p w14:paraId="4B8EBFA8" w14:textId="454A3A31" w:rsidR="003F5554" w:rsidRPr="003F5554" w:rsidRDefault="003F5554" w:rsidP="003F5554">
      <w:pPr>
        <w:pBdr>
          <w:bottom w:val="single" w:sz="6" w:space="1" w:color="auto"/>
        </w:pBdr>
        <w:jc w:val="center"/>
        <w:rPr>
          <w:rFonts w:eastAsia="FangSong"/>
          <w:i/>
          <w:color w:val="212529"/>
          <w:sz w:val="20"/>
          <w:szCs w:val="20"/>
          <w:shd w:val="clear" w:color="auto" w:fill="FFFFFF"/>
        </w:rPr>
      </w:pPr>
      <w:r w:rsidRPr="003F5554">
        <w:rPr>
          <w:rFonts w:eastAsia="FangSong"/>
          <w:i/>
          <w:color w:val="212529"/>
          <w:sz w:val="20"/>
          <w:szCs w:val="20"/>
          <w:shd w:val="clear" w:color="auto" w:fill="FFFFFF"/>
        </w:rPr>
        <w:t>Developing the mindset of a lifelong learner and problem solver.</w:t>
      </w:r>
    </w:p>
    <w:p w14:paraId="4BA74391" w14:textId="77777777" w:rsidR="003F5554" w:rsidRPr="00C7267C" w:rsidRDefault="003F5554" w:rsidP="003F5554">
      <w:pPr>
        <w:pBdr>
          <w:bottom w:val="single" w:sz="6" w:space="1" w:color="auto"/>
        </w:pBdr>
        <w:jc w:val="center"/>
        <w:rPr>
          <w:rFonts w:ascii="FangSong" w:eastAsia="FangSong" w:hAnsi="FangSong"/>
          <w:i/>
        </w:rPr>
      </w:pPr>
    </w:p>
    <w:p w14:paraId="762E52BF" w14:textId="77777777" w:rsidR="003F5554" w:rsidRDefault="003F5554" w:rsidP="003F5554"/>
    <w:p w14:paraId="5EBB1EF2" w14:textId="6CEB3463" w:rsidR="003F5554" w:rsidRPr="003F5554" w:rsidRDefault="00CC29FB" w:rsidP="003F5554">
      <w:pPr>
        <w:jc w:val="center"/>
        <w:rPr>
          <w:rFonts w:ascii="Century Gothic" w:eastAsia="Hiragino Kaku Gothic Pro W3" w:hAnsi="Century Gothic"/>
          <w:b/>
          <w:bCs/>
          <w:sz w:val="28"/>
          <w:szCs w:val="28"/>
        </w:rPr>
      </w:pPr>
      <w:r>
        <w:rPr>
          <w:rFonts w:ascii="Century Gothic" w:eastAsia="Hiragino Kaku Gothic Pro W3" w:hAnsi="Century Gothic"/>
          <w:b/>
          <w:bCs/>
          <w:sz w:val="28"/>
          <w:szCs w:val="28"/>
        </w:rPr>
        <w:t>6</w:t>
      </w:r>
      <w:r w:rsidRPr="00CC29FB">
        <w:rPr>
          <w:rFonts w:ascii="Century Gothic" w:eastAsia="Hiragino Kaku Gothic Pro W3" w:hAnsi="Century Gothic"/>
          <w:b/>
          <w:bCs/>
          <w:sz w:val="28"/>
          <w:szCs w:val="28"/>
          <w:vertAlign w:val="superscript"/>
        </w:rPr>
        <w:t>th</w:t>
      </w:r>
      <w:r>
        <w:rPr>
          <w:rFonts w:ascii="Century Gothic" w:eastAsia="Hiragino Kaku Gothic Pro W3" w:hAnsi="Century Gothic"/>
          <w:b/>
          <w:bCs/>
          <w:sz w:val="28"/>
          <w:szCs w:val="28"/>
        </w:rPr>
        <w:t xml:space="preserve"> Grade </w:t>
      </w:r>
      <w:r w:rsidR="003F5554" w:rsidRPr="003F5554">
        <w:rPr>
          <w:rFonts w:ascii="Century Gothic" w:eastAsia="Hiragino Kaku Gothic Pro W3" w:hAnsi="Century Gothic"/>
          <w:b/>
          <w:bCs/>
          <w:sz w:val="28"/>
          <w:szCs w:val="28"/>
        </w:rPr>
        <w:t xml:space="preserve">English Language Arts Summer Assignment </w:t>
      </w:r>
    </w:p>
    <w:p w14:paraId="23BB7ECE" w14:textId="55E25372" w:rsidR="003F5554" w:rsidRDefault="003F5554">
      <w:pPr>
        <w:rPr>
          <w:b/>
          <w:bCs/>
        </w:rPr>
      </w:pPr>
    </w:p>
    <w:p w14:paraId="66A82BFB" w14:textId="77777777" w:rsidR="003F5554" w:rsidRDefault="003F5554">
      <w:pPr>
        <w:rPr>
          <w:b/>
          <w:bCs/>
        </w:rPr>
      </w:pPr>
    </w:p>
    <w:p w14:paraId="36D70EBD" w14:textId="77777777" w:rsidR="003F5554" w:rsidRPr="003F5554" w:rsidRDefault="003F5554" w:rsidP="003F5554">
      <w:pPr>
        <w:jc w:val="center"/>
        <w:rPr>
          <w:rFonts w:ascii="AppleGothic" w:eastAsia="AppleGothic" w:hAnsi="AppleGothic"/>
          <w:b/>
          <w:bCs/>
        </w:rPr>
      </w:pPr>
      <w:r w:rsidRPr="003F5554">
        <w:rPr>
          <w:rFonts w:ascii="AppleGothic" w:eastAsia="AppleGothic" w:hAnsi="AppleGothic"/>
          <w:b/>
          <w:bCs/>
        </w:rPr>
        <w:t>Section One: Reading and Note-Taking</w:t>
      </w:r>
    </w:p>
    <w:p w14:paraId="584C2285" w14:textId="77777777" w:rsidR="003F5554" w:rsidRDefault="003F5554"/>
    <w:p w14:paraId="08168030" w14:textId="2441427D" w:rsidR="003F5554" w:rsidRPr="003F5554" w:rsidRDefault="003F5554">
      <w:r>
        <w:rPr>
          <w:b/>
          <w:bCs/>
        </w:rPr>
        <w:t xml:space="preserve">Step One: </w:t>
      </w:r>
      <w:r>
        <w:t xml:space="preserve">Read </w:t>
      </w:r>
      <w:r w:rsidRPr="003F5554">
        <w:rPr>
          <w:b/>
          <w:bCs/>
        </w:rPr>
        <w:t>“Sometimes a Dream Needs a Push” by Walter Dean Myers</w:t>
      </w:r>
      <w:r>
        <w:t xml:space="preserve">. As you read this </w:t>
      </w:r>
      <w:r w:rsidRPr="003F5554">
        <w:rPr>
          <w:b/>
          <w:bCs/>
        </w:rPr>
        <w:t>fictional text</w:t>
      </w:r>
      <w:r>
        <w:t xml:space="preserve">, take </w:t>
      </w:r>
      <w:r w:rsidRPr="003F5554">
        <w:rPr>
          <w:b/>
          <w:bCs/>
        </w:rPr>
        <w:t>notes</w:t>
      </w:r>
      <w:r>
        <w:t xml:space="preserve"> on</w:t>
      </w:r>
      <w:r w:rsidR="00CC29FB">
        <w:t xml:space="preserve"> Chris’ father’s characterization (what he says, thinks, his actions, etc.) How does his characterization develop (change) over the course of the story? Explain </w:t>
      </w:r>
      <w:r w:rsidR="00CC29FB" w:rsidRPr="00CC29FB">
        <w:rPr>
          <w:b/>
          <w:bCs/>
        </w:rPr>
        <w:t>how</w:t>
      </w:r>
      <w:r w:rsidR="00CC29FB">
        <w:t xml:space="preserve"> it changes and </w:t>
      </w:r>
      <w:r w:rsidR="00CC29FB" w:rsidRPr="00CC29FB">
        <w:rPr>
          <w:b/>
          <w:bCs/>
        </w:rPr>
        <w:t>what</w:t>
      </w:r>
      <w:r w:rsidR="00CC29FB">
        <w:t xml:space="preserve"> causes it to change. </w:t>
      </w:r>
      <w:r>
        <w:t xml:space="preserve">You may write your notes in the box below or on a separate sheet of notebook paper. </w:t>
      </w:r>
    </w:p>
    <w:p w14:paraId="240CBFF4" w14:textId="7EBDA419" w:rsidR="003F5554" w:rsidRDefault="003F5554"/>
    <w:tbl>
      <w:tblPr>
        <w:tblStyle w:val="TableGrid"/>
        <w:tblW w:w="0" w:type="auto"/>
        <w:tblLook w:val="04A0" w:firstRow="1" w:lastRow="0" w:firstColumn="1" w:lastColumn="0" w:noHBand="0" w:noVBand="1"/>
      </w:tblPr>
      <w:tblGrid>
        <w:gridCol w:w="10790"/>
      </w:tblGrid>
      <w:tr w:rsidR="003F5554" w14:paraId="40A0D17E" w14:textId="77777777" w:rsidTr="003F5554">
        <w:tc>
          <w:tcPr>
            <w:tcW w:w="10790" w:type="dxa"/>
          </w:tcPr>
          <w:p w14:paraId="12D62285" w14:textId="77777777" w:rsidR="003F5554" w:rsidRDefault="003F5554"/>
          <w:p w14:paraId="0FFACBD5" w14:textId="77777777" w:rsidR="003F5554" w:rsidRDefault="003F5554"/>
          <w:p w14:paraId="4226B1AA" w14:textId="77777777" w:rsidR="003F5554" w:rsidRDefault="003F5554"/>
          <w:p w14:paraId="3590005D" w14:textId="77777777" w:rsidR="003F5554" w:rsidRDefault="003F5554"/>
          <w:p w14:paraId="48D4B2AE" w14:textId="77777777" w:rsidR="003F5554" w:rsidRDefault="003F5554"/>
          <w:p w14:paraId="448E169A" w14:textId="77777777" w:rsidR="003F5554" w:rsidRDefault="003F5554"/>
          <w:p w14:paraId="6E61A4A4" w14:textId="77777777" w:rsidR="003F5554" w:rsidRDefault="003F5554"/>
          <w:p w14:paraId="24E01DC1" w14:textId="77777777" w:rsidR="003F5554" w:rsidRDefault="003F5554"/>
          <w:p w14:paraId="372CED23" w14:textId="1C83E5A6" w:rsidR="003F5554" w:rsidRDefault="003F5554"/>
          <w:p w14:paraId="0B0DCFB9" w14:textId="77777777" w:rsidR="003F5554" w:rsidRDefault="003F5554"/>
          <w:p w14:paraId="6C64F5B8" w14:textId="77777777" w:rsidR="003F5554" w:rsidRDefault="003F5554"/>
          <w:p w14:paraId="03A5357A" w14:textId="77777777" w:rsidR="003F5554" w:rsidRDefault="003F5554"/>
          <w:p w14:paraId="6B94A592" w14:textId="76A06DE7" w:rsidR="00CC29FB" w:rsidRDefault="00CC29FB"/>
        </w:tc>
      </w:tr>
    </w:tbl>
    <w:p w14:paraId="69BAA68C" w14:textId="389432E2" w:rsidR="003F5554" w:rsidRDefault="003F5554"/>
    <w:p w14:paraId="0572ABCC" w14:textId="77777777" w:rsidR="003F5554" w:rsidRDefault="003F5554"/>
    <w:p w14:paraId="6278C3B9" w14:textId="5CF42031" w:rsidR="003F5554" w:rsidRPr="003F5554" w:rsidRDefault="003F5554" w:rsidP="003F5554">
      <w:r w:rsidRPr="003F5554">
        <w:rPr>
          <w:b/>
          <w:bCs/>
        </w:rPr>
        <w:t xml:space="preserve">Step Two: </w:t>
      </w:r>
      <w:r>
        <w:t xml:space="preserve">Read </w:t>
      </w:r>
      <w:r w:rsidRPr="003F5554">
        <w:rPr>
          <w:b/>
          <w:bCs/>
        </w:rPr>
        <w:t>“A Quick Note on Getting Better at Difficult Things” by Ta-Nehisi Coates</w:t>
      </w:r>
      <w:r>
        <w:t xml:space="preserve">. As you read this </w:t>
      </w:r>
      <w:r w:rsidRPr="003F5554">
        <w:rPr>
          <w:b/>
          <w:bCs/>
        </w:rPr>
        <w:t>non-fiction text</w:t>
      </w:r>
      <w:r>
        <w:t xml:space="preserve">, take </w:t>
      </w:r>
      <w:r w:rsidRPr="003F5554">
        <w:rPr>
          <w:b/>
          <w:bCs/>
        </w:rPr>
        <w:t>notes</w:t>
      </w:r>
      <w:r>
        <w:t xml:space="preserve"> on the obstacles that the author faces and how he overcomes them. You may write your notes in the box below or on a separate sheet of notebook paper. </w:t>
      </w:r>
    </w:p>
    <w:p w14:paraId="69B427EC" w14:textId="4DF97942" w:rsidR="003F5554" w:rsidRDefault="003F5554"/>
    <w:tbl>
      <w:tblPr>
        <w:tblStyle w:val="TableGrid"/>
        <w:tblW w:w="0" w:type="auto"/>
        <w:tblLook w:val="04A0" w:firstRow="1" w:lastRow="0" w:firstColumn="1" w:lastColumn="0" w:noHBand="0" w:noVBand="1"/>
      </w:tblPr>
      <w:tblGrid>
        <w:gridCol w:w="10790"/>
      </w:tblGrid>
      <w:tr w:rsidR="003F5554" w14:paraId="304B5BF2" w14:textId="77777777" w:rsidTr="00C00D8D">
        <w:tc>
          <w:tcPr>
            <w:tcW w:w="10790" w:type="dxa"/>
          </w:tcPr>
          <w:p w14:paraId="2CD16BEE" w14:textId="77777777" w:rsidR="003F5554" w:rsidRDefault="003F5554" w:rsidP="00C00D8D"/>
          <w:p w14:paraId="792646D3" w14:textId="77777777" w:rsidR="003F5554" w:rsidRDefault="003F5554" w:rsidP="00C00D8D"/>
          <w:p w14:paraId="4C7803CA" w14:textId="77777777" w:rsidR="003F5554" w:rsidRDefault="003F5554" w:rsidP="00C00D8D"/>
          <w:p w14:paraId="33362F08" w14:textId="77777777" w:rsidR="003F5554" w:rsidRDefault="003F5554" w:rsidP="00C00D8D"/>
          <w:p w14:paraId="40B706CB" w14:textId="77777777" w:rsidR="003F5554" w:rsidRDefault="003F5554" w:rsidP="00C00D8D"/>
          <w:p w14:paraId="488C7F20" w14:textId="77777777" w:rsidR="003F5554" w:rsidRDefault="003F5554" w:rsidP="00C00D8D"/>
          <w:p w14:paraId="50F5BF3F" w14:textId="740134DA" w:rsidR="003F5554" w:rsidRDefault="003F5554" w:rsidP="00C00D8D"/>
          <w:p w14:paraId="6D557D7D" w14:textId="77777777" w:rsidR="00CC29FB" w:rsidRDefault="00CC29FB" w:rsidP="00C00D8D"/>
          <w:p w14:paraId="4B4C19F1" w14:textId="77777777" w:rsidR="003F5554" w:rsidRDefault="003F5554" w:rsidP="00C00D8D"/>
          <w:p w14:paraId="7EB6BECE" w14:textId="77777777" w:rsidR="003F5554" w:rsidRDefault="003F5554" w:rsidP="00C00D8D"/>
          <w:p w14:paraId="43C2ECC2" w14:textId="77777777" w:rsidR="003F5554" w:rsidRDefault="003F5554" w:rsidP="00C00D8D"/>
          <w:p w14:paraId="28019523" w14:textId="77777777" w:rsidR="003F5554" w:rsidRDefault="003F5554" w:rsidP="00C00D8D"/>
          <w:p w14:paraId="1E2FF15E" w14:textId="77777777" w:rsidR="003F5554" w:rsidRDefault="003F5554" w:rsidP="00C00D8D"/>
        </w:tc>
      </w:tr>
    </w:tbl>
    <w:p w14:paraId="15FC72CF" w14:textId="10CD24A0" w:rsidR="003F5554" w:rsidRDefault="003F5554"/>
    <w:p w14:paraId="43158B5F" w14:textId="77777777" w:rsidR="003F5554" w:rsidRDefault="003F5554" w:rsidP="003F5554">
      <w:pPr>
        <w:rPr>
          <w:rFonts w:ascii="AppleGothic" w:eastAsia="AppleGothic" w:hAnsi="AppleGothic"/>
          <w:b/>
          <w:bCs/>
        </w:rPr>
      </w:pPr>
    </w:p>
    <w:p w14:paraId="65539861" w14:textId="40E65346" w:rsidR="003F5554" w:rsidRDefault="003F5554" w:rsidP="00CC29FB">
      <w:pPr>
        <w:jc w:val="center"/>
        <w:rPr>
          <w:rFonts w:ascii="AppleGothic" w:eastAsia="AppleGothic" w:hAnsi="AppleGothic"/>
          <w:b/>
          <w:bCs/>
        </w:rPr>
      </w:pPr>
      <w:r w:rsidRPr="003F5554">
        <w:rPr>
          <w:rFonts w:ascii="AppleGothic" w:eastAsia="AppleGothic" w:hAnsi="AppleGothic"/>
          <w:b/>
          <w:bCs/>
        </w:rPr>
        <w:t xml:space="preserve">Section </w:t>
      </w:r>
      <w:r>
        <w:rPr>
          <w:rFonts w:ascii="AppleGothic" w:eastAsia="AppleGothic" w:hAnsi="AppleGothic"/>
          <w:b/>
          <w:bCs/>
        </w:rPr>
        <w:t>Two</w:t>
      </w:r>
      <w:r w:rsidRPr="003F5554">
        <w:rPr>
          <w:rFonts w:ascii="AppleGothic" w:eastAsia="AppleGothic" w:hAnsi="AppleGothic"/>
          <w:b/>
          <w:bCs/>
        </w:rPr>
        <w:t xml:space="preserve">: </w:t>
      </w:r>
      <w:r>
        <w:rPr>
          <w:rFonts w:ascii="AppleGothic" w:eastAsia="AppleGothic" w:hAnsi="AppleGothic"/>
          <w:b/>
          <w:bCs/>
        </w:rPr>
        <w:t>Comprehension Check</w:t>
      </w:r>
    </w:p>
    <w:p w14:paraId="1C1C6A67" w14:textId="77777777" w:rsidR="003F5554" w:rsidRDefault="003F5554">
      <w:pPr>
        <w:rPr>
          <w:rFonts w:ascii="AppleGothic" w:eastAsia="AppleGothic" w:hAnsi="AppleGothic"/>
          <w:b/>
          <w:bCs/>
        </w:rPr>
      </w:pPr>
    </w:p>
    <w:p w14:paraId="373DCA02" w14:textId="25613742" w:rsidR="003F5554" w:rsidRPr="003F5554" w:rsidRDefault="003F5554">
      <w:pPr>
        <w:rPr>
          <w:rFonts w:eastAsia="AppleGothic"/>
        </w:rPr>
      </w:pPr>
      <w:r w:rsidRPr="003F5554">
        <w:rPr>
          <w:rFonts w:eastAsia="AppleGothic"/>
          <w:b/>
          <w:bCs/>
        </w:rPr>
        <w:t>Directions:</w:t>
      </w:r>
      <w:r w:rsidRPr="003F5554">
        <w:rPr>
          <w:rFonts w:eastAsia="AppleGothic"/>
        </w:rPr>
        <w:t xml:space="preserve"> Read questions 1-4 and select the best answer choice based on “Sometimes a Dream Needs a Push” by Walter Dean Myers.</w:t>
      </w:r>
    </w:p>
    <w:p w14:paraId="099CDA91" w14:textId="77777777" w:rsidR="003F5554" w:rsidRDefault="003F5554"/>
    <w:p w14:paraId="4F6AE467" w14:textId="52C91AC9" w:rsidR="003F5554" w:rsidRDefault="003F5554"/>
    <w:p w14:paraId="081562EB" w14:textId="49015966" w:rsidR="003F5554" w:rsidRDefault="003F5554">
      <w:r w:rsidRPr="003F5554">
        <w:rPr>
          <w:noProof/>
        </w:rPr>
        <w:drawing>
          <wp:inline distT="0" distB="0" distL="0" distR="0" wp14:anchorId="53CF7DBD" wp14:editId="7213F26F">
            <wp:extent cx="6858000" cy="5628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5628005"/>
                    </a:xfrm>
                    <a:prstGeom prst="rect">
                      <a:avLst/>
                    </a:prstGeom>
                  </pic:spPr>
                </pic:pic>
              </a:graphicData>
            </a:graphic>
          </wp:inline>
        </w:drawing>
      </w:r>
    </w:p>
    <w:p w14:paraId="6C579564" w14:textId="77777777" w:rsidR="003F5554" w:rsidRDefault="003F5554"/>
    <w:p w14:paraId="7EBE1011" w14:textId="77777777" w:rsidR="003F5554" w:rsidRDefault="003F5554"/>
    <w:p w14:paraId="01F019DF" w14:textId="18BB08B4" w:rsidR="003F5554" w:rsidRDefault="003F5554"/>
    <w:p w14:paraId="37AC49C4" w14:textId="77777777" w:rsidR="003F5554" w:rsidRDefault="003F5554">
      <w:pPr>
        <w:rPr>
          <w:rFonts w:eastAsia="AppleGothic"/>
          <w:b/>
          <w:bCs/>
        </w:rPr>
      </w:pPr>
    </w:p>
    <w:p w14:paraId="1E362FF6" w14:textId="77777777" w:rsidR="003F5554" w:rsidRDefault="003F5554">
      <w:pPr>
        <w:rPr>
          <w:rFonts w:eastAsia="AppleGothic"/>
          <w:b/>
          <w:bCs/>
        </w:rPr>
      </w:pPr>
    </w:p>
    <w:p w14:paraId="2541BF4F" w14:textId="77777777" w:rsidR="003F5554" w:rsidRDefault="003F5554">
      <w:pPr>
        <w:rPr>
          <w:rFonts w:eastAsia="AppleGothic"/>
          <w:b/>
          <w:bCs/>
        </w:rPr>
      </w:pPr>
    </w:p>
    <w:p w14:paraId="684BAD45" w14:textId="77777777" w:rsidR="003F5554" w:rsidRDefault="003F5554">
      <w:pPr>
        <w:rPr>
          <w:rFonts w:eastAsia="AppleGothic"/>
          <w:b/>
          <w:bCs/>
        </w:rPr>
      </w:pPr>
    </w:p>
    <w:p w14:paraId="3AF0C328" w14:textId="77777777" w:rsidR="003F5554" w:rsidRDefault="003F5554">
      <w:pPr>
        <w:rPr>
          <w:rFonts w:eastAsia="AppleGothic"/>
          <w:b/>
          <w:bCs/>
        </w:rPr>
      </w:pPr>
    </w:p>
    <w:p w14:paraId="424B5271" w14:textId="77777777" w:rsidR="003F5554" w:rsidRDefault="003F5554">
      <w:pPr>
        <w:rPr>
          <w:rFonts w:eastAsia="AppleGothic"/>
          <w:b/>
          <w:bCs/>
        </w:rPr>
      </w:pPr>
    </w:p>
    <w:p w14:paraId="35E29792" w14:textId="77777777" w:rsidR="003F5554" w:rsidRDefault="003F5554">
      <w:pPr>
        <w:rPr>
          <w:rFonts w:eastAsia="AppleGothic"/>
          <w:b/>
          <w:bCs/>
        </w:rPr>
      </w:pPr>
    </w:p>
    <w:p w14:paraId="60C2DF49" w14:textId="77777777" w:rsidR="003F5554" w:rsidRDefault="003F5554">
      <w:pPr>
        <w:rPr>
          <w:rFonts w:eastAsia="AppleGothic"/>
          <w:b/>
          <w:bCs/>
        </w:rPr>
      </w:pPr>
    </w:p>
    <w:p w14:paraId="37AEE26F" w14:textId="77777777" w:rsidR="003F5554" w:rsidRDefault="003F5554">
      <w:pPr>
        <w:rPr>
          <w:rFonts w:eastAsia="AppleGothic"/>
          <w:b/>
          <w:bCs/>
        </w:rPr>
      </w:pPr>
    </w:p>
    <w:p w14:paraId="46D96C42" w14:textId="77777777" w:rsidR="003F5554" w:rsidRDefault="003F5554">
      <w:pPr>
        <w:rPr>
          <w:rFonts w:eastAsia="AppleGothic"/>
          <w:b/>
          <w:bCs/>
        </w:rPr>
      </w:pPr>
    </w:p>
    <w:p w14:paraId="7D739219" w14:textId="3DCB5654" w:rsidR="003F5554" w:rsidRPr="003F5554" w:rsidRDefault="003F5554">
      <w:pPr>
        <w:rPr>
          <w:rFonts w:eastAsia="AppleGothic"/>
        </w:rPr>
      </w:pPr>
      <w:r w:rsidRPr="003F5554">
        <w:rPr>
          <w:rFonts w:eastAsia="AppleGothic"/>
          <w:b/>
          <w:bCs/>
        </w:rPr>
        <w:t>Directions:</w:t>
      </w:r>
      <w:r w:rsidRPr="003F5554">
        <w:rPr>
          <w:rFonts w:eastAsia="AppleGothic"/>
        </w:rPr>
        <w:t xml:space="preserve"> </w:t>
      </w:r>
      <w:r>
        <w:rPr>
          <w:rFonts w:eastAsia="AppleGothic"/>
        </w:rPr>
        <w:t xml:space="preserve">For this second set of questions 1-4, select the best answer choice based on “A Quick Note on Getting Better at Difficult Things” by Ta-Nehisi Coates. </w:t>
      </w:r>
    </w:p>
    <w:p w14:paraId="2C680EC5" w14:textId="2F0B5E67" w:rsidR="003F5554" w:rsidRDefault="003F5554"/>
    <w:p w14:paraId="62317028" w14:textId="79A61C6D" w:rsidR="003F5554" w:rsidRDefault="003F5554">
      <w:r w:rsidRPr="003F5554">
        <w:rPr>
          <w:noProof/>
        </w:rPr>
        <w:drawing>
          <wp:inline distT="0" distB="0" distL="0" distR="0" wp14:anchorId="7F4F6463" wp14:editId="326C23CC">
            <wp:extent cx="6858000" cy="46316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631690"/>
                    </a:xfrm>
                    <a:prstGeom prst="rect">
                      <a:avLst/>
                    </a:prstGeom>
                  </pic:spPr>
                </pic:pic>
              </a:graphicData>
            </a:graphic>
          </wp:inline>
        </w:drawing>
      </w:r>
    </w:p>
    <w:p w14:paraId="749D8133" w14:textId="48D0C134" w:rsidR="003F5554" w:rsidRDefault="003F5554"/>
    <w:p w14:paraId="0B90BC1D" w14:textId="4A8D5E4E" w:rsidR="003F5554" w:rsidRDefault="003F5554"/>
    <w:p w14:paraId="1C0F950A" w14:textId="095D03EA" w:rsidR="003F5554" w:rsidRDefault="003F5554">
      <w:r w:rsidRPr="003F5554">
        <w:rPr>
          <w:noProof/>
        </w:rPr>
        <w:drawing>
          <wp:inline distT="0" distB="0" distL="0" distR="0" wp14:anchorId="0F4E7CC2" wp14:editId="69C1B14F">
            <wp:extent cx="6858000" cy="2138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138680"/>
                    </a:xfrm>
                    <a:prstGeom prst="rect">
                      <a:avLst/>
                    </a:prstGeom>
                  </pic:spPr>
                </pic:pic>
              </a:graphicData>
            </a:graphic>
          </wp:inline>
        </w:drawing>
      </w:r>
    </w:p>
    <w:p w14:paraId="3F4AA4DF" w14:textId="77777777" w:rsidR="003F5554" w:rsidRDefault="003F5554"/>
    <w:p w14:paraId="57F4D182" w14:textId="77777777" w:rsidR="003F5554" w:rsidRDefault="003F5554" w:rsidP="003F5554">
      <w:pPr>
        <w:rPr>
          <w:rFonts w:ascii="AppleGothic" w:eastAsia="AppleGothic" w:hAnsi="AppleGothic"/>
          <w:b/>
          <w:bCs/>
        </w:rPr>
      </w:pPr>
    </w:p>
    <w:p w14:paraId="7E6D1DCB" w14:textId="77777777" w:rsidR="003F5554" w:rsidRDefault="003F5554" w:rsidP="003F5554">
      <w:pPr>
        <w:rPr>
          <w:rFonts w:ascii="AppleGothic" w:eastAsia="AppleGothic" w:hAnsi="AppleGothic"/>
          <w:b/>
          <w:bCs/>
        </w:rPr>
      </w:pPr>
    </w:p>
    <w:p w14:paraId="608664AE" w14:textId="77777777" w:rsidR="003F5554" w:rsidRDefault="003F5554" w:rsidP="003F5554">
      <w:pPr>
        <w:rPr>
          <w:rFonts w:ascii="AppleGothic" w:eastAsia="AppleGothic" w:hAnsi="AppleGothic"/>
          <w:b/>
          <w:bCs/>
        </w:rPr>
      </w:pPr>
    </w:p>
    <w:p w14:paraId="5CEFFEF0" w14:textId="77777777" w:rsidR="003F5554" w:rsidRDefault="003F5554" w:rsidP="003F5554">
      <w:pPr>
        <w:rPr>
          <w:rFonts w:ascii="AppleGothic" w:eastAsia="AppleGothic" w:hAnsi="AppleGothic"/>
          <w:b/>
          <w:bCs/>
        </w:rPr>
      </w:pPr>
    </w:p>
    <w:p w14:paraId="63769CB4" w14:textId="77777777" w:rsidR="003F5554" w:rsidRDefault="003F5554" w:rsidP="003F5554">
      <w:pPr>
        <w:rPr>
          <w:rFonts w:ascii="AppleGothic" w:eastAsia="AppleGothic" w:hAnsi="AppleGothic"/>
          <w:b/>
          <w:bCs/>
        </w:rPr>
      </w:pPr>
    </w:p>
    <w:p w14:paraId="744A9121" w14:textId="77777777" w:rsidR="003F5554" w:rsidRDefault="003F5554" w:rsidP="003F5554">
      <w:pPr>
        <w:rPr>
          <w:rFonts w:ascii="AppleGothic" w:eastAsia="AppleGothic" w:hAnsi="AppleGothic"/>
          <w:b/>
          <w:bCs/>
        </w:rPr>
      </w:pPr>
    </w:p>
    <w:p w14:paraId="3A30445A" w14:textId="5F157D38" w:rsidR="003F5554" w:rsidRDefault="003F5554" w:rsidP="003F5554">
      <w:pPr>
        <w:jc w:val="center"/>
        <w:rPr>
          <w:rFonts w:ascii="AppleGothic" w:eastAsia="AppleGothic" w:hAnsi="AppleGothic"/>
          <w:b/>
          <w:bCs/>
        </w:rPr>
      </w:pPr>
      <w:r w:rsidRPr="003F5554">
        <w:rPr>
          <w:rFonts w:ascii="AppleGothic" w:eastAsia="AppleGothic" w:hAnsi="AppleGothic"/>
          <w:b/>
          <w:bCs/>
        </w:rPr>
        <w:t xml:space="preserve">Section </w:t>
      </w:r>
      <w:r>
        <w:rPr>
          <w:rFonts w:ascii="AppleGothic" w:eastAsia="AppleGothic" w:hAnsi="AppleGothic"/>
          <w:b/>
          <w:bCs/>
        </w:rPr>
        <w:t>Three</w:t>
      </w:r>
      <w:r w:rsidRPr="003F5554">
        <w:rPr>
          <w:rFonts w:ascii="AppleGothic" w:eastAsia="AppleGothic" w:hAnsi="AppleGothic"/>
          <w:b/>
          <w:bCs/>
        </w:rPr>
        <w:t xml:space="preserve">: </w:t>
      </w:r>
      <w:r>
        <w:rPr>
          <w:rFonts w:ascii="AppleGothic" w:eastAsia="AppleGothic" w:hAnsi="AppleGothic"/>
          <w:b/>
          <w:bCs/>
        </w:rPr>
        <w:t>Discussion and Writing</w:t>
      </w:r>
    </w:p>
    <w:p w14:paraId="219FC353" w14:textId="091508DE" w:rsidR="003F5554" w:rsidRDefault="003F5554"/>
    <w:p w14:paraId="0701EB98" w14:textId="5589CFB0" w:rsidR="003F5554" w:rsidRPr="00CC29FB" w:rsidRDefault="003F5554">
      <w:pPr>
        <w:rPr>
          <w:i/>
          <w:iCs/>
        </w:rPr>
      </w:pPr>
      <w:r>
        <w:t xml:space="preserve">1. Have you ever tried to do something that didn’t come naturally easy to you? (Examples: a sport, a subject in school, learning a new language, etc.) What was your experience like? </w:t>
      </w:r>
      <w:r w:rsidR="00CC29FB">
        <w:t>How does this experience relate to what</w:t>
      </w:r>
      <w:r w:rsidR="00207CD7">
        <w:t xml:space="preserve"> the author discussed </w:t>
      </w:r>
      <w:bookmarkStart w:id="0" w:name="_GoBack"/>
      <w:bookmarkEnd w:id="0"/>
      <w:r w:rsidR="00CC29FB">
        <w:t xml:space="preserve">in “A Quick Note at Getting Better at Difficult Things?” </w:t>
      </w:r>
      <w:r w:rsidRPr="00CC29FB">
        <w:rPr>
          <w:i/>
          <w:iCs/>
        </w:rPr>
        <w:t>Feel free to keep writing on a separate sheet if needed!</w:t>
      </w:r>
    </w:p>
    <w:p w14:paraId="3ED24B18" w14:textId="2497ACC4" w:rsidR="003F5554" w:rsidRDefault="003F5554"/>
    <w:p w14:paraId="6FE9D3F9" w14:textId="533989B9" w:rsidR="003F5554" w:rsidRDefault="003F5554" w:rsidP="003F5554">
      <w:pPr>
        <w:spacing w:line="480" w:lineRule="auto"/>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EB6540" w14:textId="77777777" w:rsidR="003F5554" w:rsidRDefault="003F5554" w:rsidP="003F5554">
      <w:pPr>
        <w:spacing w:line="480" w:lineRule="auto"/>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9E24F2" w14:textId="61656588" w:rsidR="003F5554" w:rsidRDefault="003F5554"/>
    <w:p w14:paraId="09F4FEC2" w14:textId="77777777" w:rsidR="003F5554" w:rsidRDefault="003F5554"/>
    <w:p w14:paraId="73834718" w14:textId="60CA6318" w:rsidR="003F5554" w:rsidRPr="00CC29FB" w:rsidRDefault="003F5554" w:rsidP="003F5554">
      <w:pPr>
        <w:rPr>
          <w:i/>
          <w:iCs/>
        </w:rPr>
      </w:pPr>
      <w:r>
        <w:t xml:space="preserve">2. Research the words </w:t>
      </w:r>
      <w:r w:rsidRPr="003F5554">
        <w:rPr>
          <w:b/>
          <w:bCs/>
        </w:rPr>
        <w:t>adversity</w:t>
      </w:r>
      <w:r>
        <w:t xml:space="preserve"> and </w:t>
      </w:r>
      <w:r w:rsidRPr="003F5554">
        <w:rPr>
          <w:b/>
          <w:bCs/>
        </w:rPr>
        <w:t>perseverance</w:t>
      </w:r>
      <w:r>
        <w:t xml:space="preserve"> using a dictionary or online web search. How does adversity and perseverance serve as </w:t>
      </w:r>
      <w:r w:rsidRPr="003F5554">
        <w:rPr>
          <w:b/>
          <w:bCs/>
        </w:rPr>
        <w:t>themes</w:t>
      </w:r>
      <w:r>
        <w:t xml:space="preserve"> in both “</w:t>
      </w:r>
      <w:r w:rsidRPr="003F5554">
        <w:rPr>
          <w:rFonts w:eastAsia="AppleGothic"/>
        </w:rPr>
        <w:t>Sometimes a Dream Needs a Push”</w:t>
      </w:r>
      <w:r>
        <w:rPr>
          <w:rFonts w:eastAsia="AppleGothic"/>
        </w:rPr>
        <w:t xml:space="preserve"> and “A Quick Note on Getting Better at Difficult Things?” </w:t>
      </w:r>
      <w:r w:rsidRPr="00CC29FB">
        <w:rPr>
          <w:i/>
          <w:iCs/>
        </w:rPr>
        <w:t>Feel free to keep writing on a separate sheet if needed!</w:t>
      </w:r>
    </w:p>
    <w:p w14:paraId="79A56166" w14:textId="0E4B5098" w:rsidR="003F5554" w:rsidRDefault="003F5554">
      <w:pPr>
        <w:rPr>
          <w:rFonts w:eastAsia="AppleGothic"/>
        </w:rPr>
      </w:pPr>
    </w:p>
    <w:p w14:paraId="1137AD58" w14:textId="64956B12" w:rsidR="003F5554" w:rsidRDefault="003F5554" w:rsidP="003F5554">
      <w:pPr>
        <w:spacing w:line="480" w:lineRule="auto"/>
        <w:rPr>
          <w:rFonts w:eastAsia="AppleGothic"/>
        </w:rPr>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9824CA" w14:textId="09C81960" w:rsidR="003F5554" w:rsidRDefault="003F5554" w:rsidP="003F5554">
      <w:pPr>
        <w:spacing w:line="480" w:lineRule="auto"/>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283640" w14:textId="21B5EA00" w:rsidR="003F5554" w:rsidRDefault="003F5554">
      <w:pPr>
        <w:rPr>
          <w:rFonts w:eastAsia="AppleGothic"/>
        </w:rPr>
      </w:pPr>
    </w:p>
    <w:p w14:paraId="6037DCD4" w14:textId="46A9FC60" w:rsidR="003F5554" w:rsidRDefault="003F5554" w:rsidP="00CC29FB">
      <w:pPr>
        <w:jc w:val="center"/>
        <w:rPr>
          <w:rFonts w:ascii="AppleGothic" w:eastAsia="AppleGothic" w:hAnsi="AppleGothic"/>
          <w:b/>
          <w:bCs/>
        </w:rPr>
      </w:pPr>
      <w:r w:rsidRPr="003F5554">
        <w:rPr>
          <w:rFonts w:ascii="AppleGothic" w:eastAsia="AppleGothic" w:hAnsi="AppleGothic"/>
          <w:b/>
          <w:bCs/>
        </w:rPr>
        <w:t xml:space="preserve">Section </w:t>
      </w:r>
      <w:r>
        <w:rPr>
          <w:rFonts w:ascii="AppleGothic" w:eastAsia="AppleGothic" w:hAnsi="AppleGothic"/>
          <w:b/>
          <w:bCs/>
        </w:rPr>
        <w:t>Four</w:t>
      </w:r>
      <w:r w:rsidRPr="003F5554">
        <w:rPr>
          <w:rFonts w:ascii="AppleGothic" w:eastAsia="AppleGothic" w:hAnsi="AppleGothic"/>
          <w:b/>
          <w:bCs/>
        </w:rPr>
        <w:t xml:space="preserve">: </w:t>
      </w:r>
      <w:r>
        <w:rPr>
          <w:rFonts w:ascii="AppleGothic" w:eastAsia="AppleGothic" w:hAnsi="AppleGothic"/>
          <w:b/>
          <w:bCs/>
        </w:rPr>
        <w:t>Lessons for Life</w:t>
      </w:r>
    </w:p>
    <w:p w14:paraId="692E3CD5" w14:textId="2DE09D6F" w:rsidR="003F5554" w:rsidRDefault="003F5554" w:rsidP="003F5554">
      <w:pPr>
        <w:rPr>
          <w:rFonts w:ascii="AppleGothic" w:eastAsia="AppleGothic" w:hAnsi="AppleGothic"/>
          <w:b/>
          <w:bCs/>
        </w:rPr>
      </w:pPr>
    </w:p>
    <w:p w14:paraId="255DCF88" w14:textId="7A32CFE7" w:rsidR="003F5554" w:rsidRDefault="003F5554" w:rsidP="003F5554">
      <w:pPr>
        <w:rPr>
          <w:rFonts w:eastAsia="AppleGothic"/>
        </w:rPr>
      </w:pPr>
      <w:r>
        <w:rPr>
          <w:rFonts w:eastAsia="AppleGothic"/>
        </w:rPr>
        <w:t xml:space="preserve">Think back to the years you spent in elementary school. I bet you can think of lessons in math, reading, science, social studies, and more that you learned! While you learned many lessons in these core subjects, I bet there were probably some </w:t>
      </w:r>
      <w:r w:rsidRPr="003F5554">
        <w:rPr>
          <w:rFonts w:eastAsia="AppleGothic"/>
          <w:b/>
          <w:bCs/>
          <w:i/>
          <w:iCs/>
        </w:rPr>
        <w:t xml:space="preserve">life lessons </w:t>
      </w:r>
      <w:r>
        <w:rPr>
          <w:rFonts w:eastAsia="AppleGothic"/>
        </w:rPr>
        <w:t xml:space="preserve">that you learned in the mix. </w:t>
      </w:r>
    </w:p>
    <w:p w14:paraId="69495366" w14:textId="77777777" w:rsidR="003F5554" w:rsidRDefault="003F5554" w:rsidP="003F5554">
      <w:pPr>
        <w:rPr>
          <w:rFonts w:eastAsia="AppleGothic"/>
        </w:rPr>
      </w:pPr>
    </w:p>
    <w:p w14:paraId="1D046DF0" w14:textId="1AEF4C28" w:rsidR="003F5554" w:rsidRDefault="003F5554" w:rsidP="003F5554">
      <w:pPr>
        <w:rPr>
          <w:rFonts w:eastAsia="AppleGothic"/>
        </w:rPr>
      </w:pPr>
      <w:r>
        <w:rPr>
          <w:rFonts w:eastAsia="AppleGothic"/>
        </w:rPr>
        <w:t xml:space="preserve">As you reflect on those years, think about how much you grew as an individual because of all that you learned, discovered, and encountered. In this section, you will reflect on a life lesson you learned in elementary school that you will carry into middle school. Why is this lesson important and how will you use it to help you navigate through middle school? </w:t>
      </w:r>
    </w:p>
    <w:p w14:paraId="220FFAD8" w14:textId="5A16EAFD" w:rsidR="003F5554" w:rsidRDefault="003F5554" w:rsidP="003F5554">
      <w:pPr>
        <w:rPr>
          <w:rFonts w:eastAsia="AppleGothic"/>
        </w:rPr>
      </w:pPr>
    </w:p>
    <w:p w14:paraId="3C41C06E" w14:textId="304FEF2A" w:rsidR="003F5554" w:rsidRPr="003F5554" w:rsidRDefault="003F5554" w:rsidP="003F5554">
      <w:pPr>
        <w:rPr>
          <w:rFonts w:eastAsia="AppleGothic"/>
          <w:b/>
          <w:bCs/>
        </w:rPr>
      </w:pPr>
      <w:r w:rsidRPr="003F5554">
        <w:rPr>
          <w:rFonts w:eastAsia="AppleGothic"/>
          <w:b/>
          <w:bCs/>
        </w:rPr>
        <w:t xml:space="preserve">Your response should include an introduction, at least 1 body paragraph, and a conclusion. </w:t>
      </w:r>
    </w:p>
    <w:p w14:paraId="1A5890B3" w14:textId="52B3F094" w:rsidR="003F5554" w:rsidRDefault="003F5554" w:rsidP="003F5554">
      <w:pPr>
        <w:rPr>
          <w:rFonts w:eastAsia="AppleGothic"/>
        </w:rPr>
      </w:pPr>
    </w:p>
    <w:p w14:paraId="4E78BBB2" w14:textId="22326C50" w:rsidR="003F5554" w:rsidRPr="003F5554" w:rsidRDefault="003F5554" w:rsidP="003F5554">
      <w:pPr>
        <w:rPr>
          <w:rFonts w:eastAsia="AppleGothic"/>
          <w:b/>
          <w:bCs/>
        </w:rPr>
      </w:pPr>
      <w:r w:rsidRPr="003F5554">
        <w:rPr>
          <w:rFonts w:eastAsia="AppleGothic"/>
          <w:b/>
          <w:bCs/>
        </w:rPr>
        <w:t xml:space="preserve">Here are some sentence starters with an example to help: </w:t>
      </w:r>
    </w:p>
    <w:p w14:paraId="2B118C76" w14:textId="5B464F5A" w:rsidR="003F5554" w:rsidRDefault="003F5554" w:rsidP="003F5554">
      <w:pPr>
        <w:rPr>
          <w:rFonts w:eastAsia="AppleGothic"/>
        </w:rPr>
      </w:pPr>
    </w:p>
    <w:p w14:paraId="335F0A49" w14:textId="4555C409" w:rsidR="003F5554" w:rsidRPr="003F5554" w:rsidRDefault="003F5554" w:rsidP="003F5554">
      <w:pPr>
        <w:pStyle w:val="ListParagraph"/>
        <w:numPr>
          <w:ilvl w:val="0"/>
          <w:numId w:val="1"/>
        </w:numPr>
        <w:rPr>
          <w:rFonts w:eastAsia="AppleGothic"/>
          <w:i/>
          <w:iCs/>
        </w:rPr>
      </w:pPr>
      <w:r w:rsidRPr="003F5554">
        <w:rPr>
          <w:rFonts w:eastAsia="AppleGothic"/>
          <w:i/>
          <w:iCs/>
        </w:rPr>
        <w:t xml:space="preserve">In elementary school I learned that it’s okay to ask for help when I need it. </w:t>
      </w:r>
      <w:r w:rsidRPr="003F5554">
        <w:rPr>
          <w:rFonts w:eastAsia="AppleGothic"/>
          <w:b/>
          <w:bCs/>
          <w:i/>
          <w:iCs/>
          <w:u w:val="single"/>
        </w:rPr>
        <w:t>(Choose your own lesson)</w:t>
      </w:r>
    </w:p>
    <w:p w14:paraId="752B3C39" w14:textId="6CCA723A" w:rsidR="003F5554" w:rsidRPr="003F5554" w:rsidRDefault="003F5554" w:rsidP="003F5554">
      <w:pPr>
        <w:pStyle w:val="ListParagraph"/>
        <w:numPr>
          <w:ilvl w:val="0"/>
          <w:numId w:val="1"/>
        </w:numPr>
        <w:rPr>
          <w:rFonts w:eastAsia="AppleGothic"/>
          <w:i/>
          <w:iCs/>
        </w:rPr>
      </w:pPr>
      <w:r w:rsidRPr="003F5554">
        <w:rPr>
          <w:rFonts w:eastAsia="AppleGothic"/>
          <w:i/>
          <w:iCs/>
        </w:rPr>
        <w:t>I learned this when…</w:t>
      </w:r>
      <w:r>
        <w:rPr>
          <w:rFonts w:eastAsia="AppleGothic"/>
          <w:i/>
          <w:iCs/>
        </w:rPr>
        <w:t xml:space="preserve"> </w:t>
      </w:r>
      <w:r w:rsidRPr="003F5554">
        <w:rPr>
          <w:rFonts w:eastAsia="AppleGothic"/>
          <w:b/>
          <w:bCs/>
          <w:i/>
          <w:iCs/>
        </w:rPr>
        <w:t>(Discuss what happened)</w:t>
      </w:r>
    </w:p>
    <w:p w14:paraId="035D082F" w14:textId="4390EE34" w:rsidR="003F5554" w:rsidRPr="003F5554" w:rsidRDefault="003F5554" w:rsidP="003F5554">
      <w:pPr>
        <w:pStyle w:val="ListParagraph"/>
        <w:numPr>
          <w:ilvl w:val="0"/>
          <w:numId w:val="1"/>
        </w:numPr>
        <w:rPr>
          <w:rFonts w:eastAsia="AppleGothic"/>
          <w:b/>
          <w:bCs/>
          <w:i/>
          <w:iCs/>
        </w:rPr>
      </w:pPr>
      <w:r w:rsidRPr="003F5554">
        <w:rPr>
          <w:rFonts w:eastAsia="AppleGothic"/>
          <w:i/>
          <w:iCs/>
        </w:rPr>
        <w:t xml:space="preserve">This lesson will be helpful in navigating middle school because… </w:t>
      </w:r>
      <w:r w:rsidRPr="003F5554">
        <w:rPr>
          <w:rFonts w:eastAsia="AppleGothic"/>
          <w:b/>
          <w:bCs/>
          <w:i/>
          <w:iCs/>
        </w:rPr>
        <w:t>(Elaborate on how this lesson will help you in middle school)</w:t>
      </w:r>
    </w:p>
    <w:p w14:paraId="1D6FC28D" w14:textId="064E586E" w:rsidR="003F5554" w:rsidRDefault="003F5554" w:rsidP="003F5554">
      <w:pPr>
        <w:rPr>
          <w:rFonts w:eastAsia="AppleGothic"/>
        </w:rPr>
      </w:pPr>
    </w:p>
    <w:p w14:paraId="06A31F33" w14:textId="3AF09396" w:rsidR="003F5554" w:rsidRDefault="003F5554" w:rsidP="003F5554">
      <w:pPr>
        <w:rPr>
          <w:rFonts w:eastAsia="AppleGothic"/>
        </w:rPr>
      </w:pPr>
    </w:p>
    <w:p w14:paraId="2110C495" w14:textId="3B1572EA" w:rsidR="003F5554" w:rsidRDefault="003F5554" w:rsidP="003F5554">
      <w:pPr>
        <w:spacing w:line="480" w:lineRule="auto"/>
        <w:rPr>
          <w:rFonts w:eastAsia="AppleGothic"/>
        </w:rPr>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6F3EDC" w14:textId="77777777" w:rsidR="003F5554" w:rsidRDefault="003F5554" w:rsidP="003F5554">
      <w:pPr>
        <w:spacing w:line="480" w:lineRule="auto"/>
        <w:rPr>
          <w:rFonts w:eastAsia="AppleGothic"/>
        </w:rPr>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CB5FDB" w14:textId="77777777" w:rsidR="003F5554" w:rsidRDefault="003F5554" w:rsidP="003F5554">
      <w:pPr>
        <w:spacing w:line="480" w:lineRule="auto"/>
        <w:rPr>
          <w:rFonts w:eastAsia="AppleGothic"/>
        </w:rPr>
      </w:pPr>
      <w:r>
        <w:rPr>
          <w:rFonts w:eastAsia="AppleGothic"/>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B03D0" w14:textId="77777777" w:rsidR="003F5554" w:rsidRDefault="003F5554" w:rsidP="003F5554">
      <w:pPr>
        <w:spacing w:line="480" w:lineRule="auto"/>
        <w:rPr>
          <w:rFonts w:eastAsia="AppleGothic"/>
        </w:rPr>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800480" w14:textId="5BB0112C" w:rsidR="003F5554" w:rsidRPr="003F5554" w:rsidRDefault="003F5554" w:rsidP="00A75874">
      <w:pPr>
        <w:spacing w:line="480" w:lineRule="auto"/>
        <w:rPr>
          <w:rFonts w:eastAsia="AppleGothic"/>
        </w:rPr>
      </w:pPr>
      <w:r>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5874">
        <w:rPr>
          <w:rFonts w:eastAsia="Apple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F5554" w:rsidRPr="003F5554" w:rsidSect="003F55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469C"/>
    <w:multiLevelType w:val="hybridMultilevel"/>
    <w:tmpl w:val="03CA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554"/>
    <w:rsid w:val="00157BCD"/>
    <w:rsid w:val="002011D0"/>
    <w:rsid w:val="00207CD7"/>
    <w:rsid w:val="003F5554"/>
    <w:rsid w:val="00774B5C"/>
    <w:rsid w:val="00A75874"/>
    <w:rsid w:val="00B3333F"/>
    <w:rsid w:val="00C34099"/>
    <w:rsid w:val="00CC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3C13"/>
  <w15:chartTrackingRefBased/>
  <w15:docId w15:val="{464B1BC0-DF8D-A748-9036-6DF8885D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55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48469">
      <w:bodyDiv w:val="1"/>
      <w:marLeft w:val="0"/>
      <w:marRight w:val="0"/>
      <w:marTop w:val="0"/>
      <w:marBottom w:val="0"/>
      <w:divBdr>
        <w:top w:val="none" w:sz="0" w:space="0" w:color="auto"/>
        <w:left w:val="none" w:sz="0" w:space="0" w:color="auto"/>
        <w:bottom w:val="none" w:sz="0" w:space="0" w:color="auto"/>
        <w:right w:val="none" w:sz="0" w:space="0" w:color="auto"/>
      </w:divBdr>
      <w:divsChild>
        <w:div w:id="471021715">
          <w:marLeft w:val="0"/>
          <w:marRight w:val="0"/>
          <w:marTop w:val="0"/>
          <w:marBottom w:val="0"/>
          <w:divBdr>
            <w:top w:val="none" w:sz="0" w:space="0" w:color="auto"/>
            <w:left w:val="none" w:sz="0" w:space="0" w:color="auto"/>
            <w:bottom w:val="none" w:sz="0" w:space="0" w:color="auto"/>
            <w:right w:val="none" w:sz="0" w:space="0" w:color="auto"/>
          </w:divBdr>
          <w:divsChild>
            <w:div w:id="969751570">
              <w:marLeft w:val="0"/>
              <w:marRight w:val="0"/>
              <w:marTop w:val="0"/>
              <w:marBottom w:val="0"/>
              <w:divBdr>
                <w:top w:val="none" w:sz="0" w:space="0" w:color="auto"/>
                <w:left w:val="none" w:sz="0" w:space="0" w:color="auto"/>
                <w:bottom w:val="none" w:sz="0" w:space="0" w:color="auto"/>
                <w:right w:val="none" w:sz="0" w:space="0" w:color="auto"/>
              </w:divBdr>
            </w:div>
          </w:divsChild>
        </w:div>
        <w:div w:id="1812365067">
          <w:marLeft w:val="0"/>
          <w:marRight w:val="0"/>
          <w:marTop w:val="0"/>
          <w:marBottom w:val="0"/>
          <w:divBdr>
            <w:top w:val="none" w:sz="0" w:space="0" w:color="auto"/>
            <w:left w:val="none" w:sz="0" w:space="0" w:color="auto"/>
            <w:bottom w:val="none" w:sz="0" w:space="0" w:color="auto"/>
            <w:right w:val="none" w:sz="0" w:space="0" w:color="auto"/>
          </w:divBdr>
          <w:divsChild>
            <w:div w:id="1104225230">
              <w:marLeft w:val="0"/>
              <w:marRight w:val="0"/>
              <w:marTop w:val="0"/>
              <w:marBottom w:val="0"/>
              <w:divBdr>
                <w:top w:val="none" w:sz="0" w:space="0" w:color="auto"/>
                <w:left w:val="none" w:sz="0" w:space="0" w:color="auto"/>
                <w:bottom w:val="none" w:sz="0" w:space="0" w:color="auto"/>
                <w:right w:val="none" w:sz="0" w:space="0" w:color="auto"/>
              </w:divBdr>
            </w:div>
            <w:div w:id="890649577">
              <w:marLeft w:val="0"/>
              <w:marRight w:val="0"/>
              <w:marTop w:val="0"/>
              <w:marBottom w:val="0"/>
              <w:divBdr>
                <w:top w:val="none" w:sz="0" w:space="0" w:color="auto"/>
                <w:left w:val="none" w:sz="0" w:space="0" w:color="auto"/>
                <w:bottom w:val="none" w:sz="0" w:space="0" w:color="auto"/>
                <w:right w:val="none" w:sz="0" w:space="0" w:color="auto"/>
              </w:divBdr>
            </w:div>
          </w:divsChild>
        </w:div>
        <w:div w:id="756751600">
          <w:marLeft w:val="0"/>
          <w:marRight w:val="0"/>
          <w:marTop w:val="0"/>
          <w:marBottom w:val="0"/>
          <w:divBdr>
            <w:top w:val="none" w:sz="0" w:space="0" w:color="auto"/>
            <w:left w:val="none" w:sz="0" w:space="0" w:color="auto"/>
            <w:bottom w:val="none" w:sz="0" w:space="0" w:color="auto"/>
            <w:right w:val="none" w:sz="0" w:space="0" w:color="auto"/>
          </w:divBdr>
          <w:divsChild>
            <w:div w:id="2071927214">
              <w:marLeft w:val="0"/>
              <w:marRight w:val="0"/>
              <w:marTop w:val="0"/>
              <w:marBottom w:val="0"/>
              <w:divBdr>
                <w:top w:val="none" w:sz="0" w:space="0" w:color="auto"/>
                <w:left w:val="none" w:sz="0" w:space="0" w:color="auto"/>
                <w:bottom w:val="none" w:sz="0" w:space="0" w:color="auto"/>
                <w:right w:val="none" w:sz="0" w:space="0" w:color="auto"/>
              </w:divBdr>
            </w:div>
            <w:div w:id="643706631">
              <w:marLeft w:val="0"/>
              <w:marRight w:val="0"/>
              <w:marTop w:val="0"/>
              <w:marBottom w:val="0"/>
              <w:divBdr>
                <w:top w:val="none" w:sz="0" w:space="0" w:color="auto"/>
                <w:left w:val="none" w:sz="0" w:space="0" w:color="auto"/>
                <w:bottom w:val="none" w:sz="0" w:space="0" w:color="auto"/>
                <w:right w:val="none" w:sz="0" w:space="0" w:color="auto"/>
              </w:divBdr>
            </w:div>
          </w:divsChild>
        </w:div>
        <w:div w:id="526136570">
          <w:marLeft w:val="0"/>
          <w:marRight w:val="0"/>
          <w:marTop w:val="0"/>
          <w:marBottom w:val="0"/>
          <w:divBdr>
            <w:top w:val="none" w:sz="0" w:space="0" w:color="auto"/>
            <w:left w:val="none" w:sz="0" w:space="0" w:color="auto"/>
            <w:bottom w:val="none" w:sz="0" w:space="0" w:color="auto"/>
            <w:right w:val="none" w:sz="0" w:space="0" w:color="auto"/>
          </w:divBdr>
          <w:divsChild>
            <w:div w:id="990403719">
              <w:marLeft w:val="0"/>
              <w:marRight w:val="0"/>
              <w:marTop w:val="0"/>
              <w:marBottom w:val="0"/>
              <w:divBdr>
                <w:top w:val="none" w:sz="0" w:space="0" w:color="auto"/>
                <w:left w:val="none" w:sz="0" w:space="0" w:color="auto"/>
                <w:bottom w:val="none" w:sz="0" w:space="0" w:color="auto"/>
                <w:right w:val="none" w:sz="0" w:space="0" w:color="auto"/>
              </w:divBdr>
            </w:div>
            <w:div w:id="938099194">
              <w:marLeft w:val="0"/>
              <w:marRight w:val="0"/>
              <w:marTop w:val="0"/>
              <w:marBottom w:val="0"/>
              <w:divBdr>
                <w:top w:val="none" w:sz="0" w:space="0" w:color="auto"/>
                <w:left w:val="none" w:sz="0" w:space="0" w:color="auto"/>
                <w:bottom w:val="none" w:sz="0" w:space="0" w:color="auto"/>
                <w:right w:val="none" w:sz="0" w:space="0" w:color="auto"/>
              </w:divBdr>
            </w:div>
          </w:divsChild>
        </w:div>
        <w:div w:id="1429232620">
          <w:marLeft w:val="0"/>
          <w:marRight w:val="0"/>
          <w:marTop w:val="0"/>
          <w:marBottom w:val="0"/>
          <w:divBdr>
            <w:top w:val="none" w:sz="0" w:space="0" w:color="auto"/>
            <w:left w:val="none" w:sz="0" w:space="0" w:color="auto"/>
            <w:bottom w:val="none" w:sz="0" w:space="0" w:color="auto"/>
            <w:right w:val="none" w:sz="0" w:space="0" w:color="auto"/>
          </w:divBdr>
          <w:divsChild>
            <w:div w:id="1934167936">
              <w:marLeft w:val="0"/>
              <w:marRight w:val="0"/>
              <w:marTop w:val="0"/>
              <w:marBottom w:val="0"/>
              <w:divBdr>
                <w:top w:val="none" w:sz="0" w:space="0" w:color="auto"/>
                <w:left w:val="none" w:sz="0" w:space="0" w:color="auto"/>
                <w:bottom w:val="none" w:sz="0" w:space="0" w:color="auto"/>
                <w:right w:val="none" w:sz="0" w:space="0" w:color="auto"/>
              </w:divBdr>
            </w:div>
            <w:div w:id="5206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1249</Words>
  <Characters>7125</Characters>
  <Application>Microsoft Office Word</Application>
  <DocSecurity>0</DocSecurity>
  <Lines>59</Lines>
  <Paragraphs>16</Paragraphs>
  <ScaleCrop>false</ScaleCrop>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Tynell Momon (stmomon)</dc:creator>
  <cp:keywords/>
  <dc:description/>
  <cp:lastModifiedBy>Summer Tynell Momon (stmomon)</cp:lastModifiedBy>
  <cp:revision>4</cp:revision>
  <dcterms:created xsi:type="dcterms:W3CDTF">2020-05-28T17:03:00Z</dcterms:created>
  <dcterms:modified xsi:type="dcterms:W3CDTF">2020-05-28T17:12:00Z</dcterms:modified>
</cp:coreProperties>
</file>