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CC12" w14:textId="77777777" w:rsidR="00A7173B" w:rsidRPr="00D50BEB" w:rsidRDefault="00A7173B" w:rsidP="00A7173B">
      <w:pPr>
        <w:keepLines/>
        <w:jc w:val="center"/>
        <w:rPr>
          <w:rFonts w:ascii="Arial" w:hAnsi="Arial" w:cs="Arial"/>
          <w:b/>
          <w:color w:val="000000"/>
          <w:sz w:val="24"/>
          <w:szCs w:val="24"/>
        </w:rPr>
      </w:pPr>
      <w:r>
        <w:rPr>
          <w:rFonts w:ascii="Arial" w:hAnsi="Arial" w:cs="Arial"/>
          <w:b/>
          <w:color w:val="000000"/>
          <w:sz w:val="24"/>
          <w:szCs w:val="24"/>
        </w:rPr>
        <w:t xml:space="preserve">Sample </w:t>
      </w:r>
      <w:r w:rsidRPr="00D50BEB">
        <w:rPr>
          <w:rFonts w:ascii="Arial" w:hAnsi="Arial" w:cs="Arial"/>
          <w:b/>
          <w:color w:val="000000"/>
          <w:sz w:val="24"/>
          <w:szCs w:val="24"/>
        </w:rPr>
        <w:t>Protest Bond</w:t>
      </w:r>
    </w:p>
    <w:p w14:paraId="688687DB" w14:textId="77777777" w:rsidR="00A7173B" w:rsidRPr="00D50BEB" w:rsidRDefault="00A7173B" w:rsidP="00A7173B">
      <w:pPr>
        <w:keepLines/>
        <w:jc w:val="both"/>
        <w:rPr>
          <w:rFonts w:ascii="Arial" w:hAnsi="Arial" w:cs="Arial"/>
          <w:color w:val="000000"/>
          <w:sz w:val="20"/>
          <w:szCs w:val="20"/>
        </w:rPr>
      </w:pPr>
    </w:p>
    <w:p w14:paraId="0C16DB0B"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14:paraId="63DDD97C" w14:textId="77777777" w:rsidR="00A7173B" w:rsidRPr="00D50BEB" w:rsidRDefault="00A7173B" w:rsidP="00A7173B">
      <w:pPr>
        <w:keepLines/>
        <w:rPr>
          <w:rFonts w:ascii="Arial" w:hAnsi="Arial" w:cs="Arial"/>
          <w:color w:val="000000"/>
          <w:sz w:val="20"/>
          <w:szCs w:val="20"/>
        </w:rPr>
      </w:pPr>
      <w:r>
        <w:rPr>
          <w:rFonts w:ascii="Arial Black" w:hAnsi="Arial Black"/>
          <w:noProof/>
          <w:sz w:val="36"/>
        </w:rPr>
        <mc:AlternateContent>
          <mc:Choice Requires="wps">
            <w:drawing>
              <wp:anchor distT="0" distB="0" distL="114300" distR="114300" simplePos="0" relativeHeight="251659264" behindDoc="0" locked="0" layoutInCell="0" allowOverlap="1" wp14:anchorId="08511D35" wp14:editId="2ADA3839">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B9E81" w14:textId="77777777" w:rsidR="00A7173B" w:rsidRDefault="00A7173B" w:rsidP="00A71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11D35" id="_x0000_t202" coordsize="21600,21600" o:spt="202" path="m,l,21600r21600,l21600,xe">
                <v:stroke joinstyle="miter"/>
                <v:path gradientshapeok="t" o:connecttype="rect"/>
              </v:shapetype>
              <v:shape id="Text Box 10" o:spid="_x0000_s1026" type="#_x0000_t202" style="position:absolute;margin-left:1026.3pt;margin-top:12.55pt;width:34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QcswIAALs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" o:allowincell="f" filled="f" stroked="f">
                <v:textbox>
                  <w:txbxContent>
                    <w:p w14:paraId="10AB9E81" w14:textId="77777777" w:rsidR="00A7173B" w:rsidRDefault="00A7173B" w:rsidP="00A7173B"/>
                  </w:txbxContent>
                </v:textbox>
              </v:shape>
            </w:pict>
          </mc:Fallback>
        </mc:AlternateContent>
      </w:r>
    </w:p>
    <w:p w14:paraId="50ED557E" w14:textId="77777777" w:rsidR="00A7173B" w:rsidRPr="00D50BEB" w:rsidRDefault="00A7173B" w:rsidP="00A7173B">
      <w:pPr>
        <w:keepLines/>
        <w:rPr>
          <w:rFonts w:ascii="Arial" w:hAnsi="Arial" w:cs="Arial"/>
          <w:color w:val="000000"/>
          <w:sz w:val="20"/>
          <w:szCs w:val="20"/>
        </w:rPr>
      </w:pPr>
    </w:p>
    <w:p w14:paraId="3BF5AEBF" w14:textId="77777777" w:rsidR="00A7173B" w:rsidRPr="00D50BEB" w:rsidRDefault="00A7173B" w:rsidP="00A7173B">
      <w:pPr>
        <w:keepLines/>
        <w:rPr>
          <w:rFonts w:ascii="Arial" w:hAnsi="Arial" w:cs="Arial"/>
          <w:b/>
          <w:color w:val="000000"/>
          <w:sz w:val="20"/>
          <w:szCs w:val="20"/>
        </w:rPr>
      </w:pPr>
      <w:r w:rsidRPr="00D50BEB">
        <w:rPr>
          <w:rFonts w:ascii="Arial" w:hAnsi="Arial" w:cs="Arial"/>
          <w:b/>
          <w:color w:val="000000"/>
          <w:sz w:val="20"/>
          <w:szCs w:val="20"/>
        </w:rPr>
        <w:t>KNOW ALL BY THESE PRESENTS:</w:t>
      </w:r>
    </w:p>
    <w:p w14:paraId="5B3DA569" w14:textId="77777777" w:rsidR="00A7173B" w:rsidRPr="00D50BEB" w:rsidRDefault="00A7173B" w:rsidP="00A7173B">
      <w:pPr>
        <w:keepLines/>
        <w:rPr>
          <w:rFonts w:ascii="Arial" w:hAnsi="Arial" w:cs="Arial"/>
          <w:color w:val="000000"/>
          <w:sz w:val="20"/>
          <w:szCs w:val="20"/>
        </w:rPr>
      </w:pPr>
    </w:p>
    <w:p w14:paraId="66FF86AF"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That we,</w:t>
      </w:r>
    </w:p>
    <w:p w14:paraId="73DEC3BC"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407ED2C"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 xml:space="preserve"> (Name of Protestor)</w:t>
      </w:r>
    </w:p>
    <w:p w14:paraId="7F227DC8" w14:textId="77777777" w:rsidR="00A7173B" w:rsidRPr="00D50BEB" w:rsidRDefault="00A7173B" w:rsidP="00A7173B">
      <w:pPr>
        <w:keepLines/>
        <w:rPr>
          <w:rFonts w:ascii="Arial" w:hAnsi="Arial" w:cs="Arial"/>
          <w:color w:val="000000"/>
          <w:sz w:val="20"/>
          <w:szCs w:val="20"/>
        </w:rPr>
      </w:pPr>
    </w:p>
    <w:p w14:paraId="694068D3"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67025A90"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(Address of Protestor)</w:t>
      </w:r>
    </w:p>
    <w:p w14:paraId="60594670" w14:textId="77777777" w:rsidR="00A7173B" w:rsidRPr="00D50BEB" w:rsidRDefault="00A7173B" w:rsidP="00A7173B">
      <w:pPr>
        <w:keepLines/>
        <w:rPr>
          <w:rFonts w:ascii="Arial" w:hAnsi="Arial" w:cs="Arial"/>
          <w:color w:val="000000"/>
          <w:sz w:val="20"/>
          <w:szCs w:val="20"/>
        </w:rPr>
      </w:pPr>
    </w:p>
    <w:p w14:paraId="5BF027C1" w14:textId="77777777" w:rsidR="00A7173B" w:rsidRPr="00D50BEB" w:rsidRDefault="00A7173B" w:rsidP="00A7173B">
      <w:pPr>
        <w:keepLines/>
        <w:rPr>
          <w:rFonts w:ascii="Arial" w:hAnsi="Arial" w:cs="Arial"/>
          <w:color w:val="000000"/>
          <w:sz w:val="20"/>
          <w:szCs w:val="20"/>
        </w:rPr>
      </w:pPr>
    </w:p>
    <w:p w14:paraId="2731F4A0"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14:paraId="42826BFA" w14:textId="77777777" w:rsidR="00A7173B" w:rsidRPr="00D50BEB" w:rsidRDefault="00A7173B" w:rsidP="00A7173B">
      <w:pPr>
        <w:keepLines/>
        <w:rPr>
          <w:rFonts w:ascii="Arial" w:hAnsi="Arial" w:cs="Arial"/>
          <w:color w:val="000000"/>
          <w:sz w:val="20"/>
          <w:szCs w:val="20"/>
        </w:rPr>
      </w:pPr>
    </w:p>
    <w:p w14:paraId="20752519"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91CEA4D"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Surety)</w:t>
      </w:r>
    </w:p>
    <w:p w14:paraId="75556AFB" w14:textId="77777777" w:rsidR="00A7173B" w:rsidRPr="00D50BEB" w:rsidRDefault="00A7173B" w:rsidP="00A7173B">
      <w:pPr>
        <w:keepLines/>
        <w:rPr>
          <w:rFonts w:ascii="Arial" w:hAnsi="Arial" w:cs="Arial"/>
          <w:color w:val="000000"/>
          <w:sz w:val="20"/>
          <w:szCs w:val="20"/>
        </w:rPr>
      </w:pPr>
    </w:p>
    <w:p w14:paraId="68F6054F"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13697B8"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(Address of Surety)</w:t>
      </w:r>
    </w:p>
    <w:p w14:paraId="66673686" w14:textId="77777777" w:rsidR="00A7173B" w:rsidRPr="00D50BEB" w:rsidRDefault="00A7173B" w:rsidP="00A7173B">
      <w:pPr>
        <w:keepLines/>
        <w:jc w:val="both"/>
        <w:rPr>
          <w:rFonts w:ascii="Arial" w:hAnsi="Arial" w:cs="Arial"/>
          <w:color w:val="000000"/>
          <w:sz w:val="20"/>
          <w:szCs w:val="20"/>
        </w:rPr>
      </w:pPr>
    </w:p>
    <w:p w14:paraId="20A393DD" w14:textId="77777777" w:rsidR="00A7173B" w:rsidRPr="00D50BEB" w:rsidRDefault="00A7173B" w:rsidP="00A7173B">
      <w:pPr>
        <w:keepLines/>
        <w:jc w:val="both"/>
        <w:rPr>
          <w:rFonts w:ascii="Arial" w:hAnsi="Arial" w:cs="Arial"/>
          <w:color w:val="000000"/>
          <w:sz w:val="20"/>
          <w:szCs w:val="20"/>
        </w:rPr>
      </w:pPr>
    </w:p>
    <w:p w14:paraId="3E6C4F51"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hereinafter called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and in the penal sum of </w:t>
      </w:r>
    </w:p>
    <w:p w14:paraId="5C2B9B95" w14:textId="77777777" w:rsidR="00A7173B" w:rsidRPr="00D50BEB" w:rsidRDefault="00A7173B" w:rsidP="00A7173B">
      <w:pPr>
        <w:keepLines/>
        <w:jc w:val="both"/>
        <w:rPr>
          <w:rFonts w:ascii="Arial" w:hAnsi="Arial" w:cs="Arial"/>
          <w:color w:val="000000"/>
          <w:sz w:val="20"/>
          <w:szCs w:val="20"/>
        </w:rPr>
      </w:pPr>
    </w:p>
    <w:p w14:paraId="0FFC9612" w14:textId="77777777" w:rsidR="00A7173B" w:rsidRPr="00D50BEB" w:rsidRDefault="00A7173B" w:rsidP="00A7173B">
      <w:pPr>
        <w:keepLines/>
        <w:jc w:val="both"/>
        <w:rPr>
          <w:rFonts w:ascii="Arial" w:hAnsi="Arial" w:cs="Arial"/>
          <w:color w:val="000000"/>
          <w:sz w:val="20"/>
          <w:szCs w:val="20"/>
        </w:rPr>
      </w:pPr>
      <w:r w:rsidRPr="009F15CD">
        <w:rPr>
          <w:rFonts w:ascii="Arial" w:hAnsi="Arial" w:cs="Arial"/>
          <w:color w:val="000000"/>
          <w:sz w:val="20"/>
          <w:szCs w:val="20"/>
          <w:u w:val="single"/>
        </w:rPr>
        <w:t>$</w:t>
      </w:r>
      <w:r w:rsidRPr="00D50BEB">
        <w:rPr>
          <w:rFonts w:ascii="Arial" w:hAnsi="Arial" w:cs="Arial"/>
          <w:color w:val="000000"/>
          <w:sz w:val="20"/>
          <w:szCs w:val="20"/>
        </w:rPr>
        <w:t>_____________________________________________________________________________</w:t>
      </w:r>
    </w:p>
    <w:p w14:paraId="6815FC70"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(Dollar Amount of Bond)</w:t>
      </w:r>
    </w:p>
    <w:p w14:paraId="2E8254F7" w14:textId="77777777" w:rsidR="00A7173B" w:rsidRPr="00D50BEB" w:rsidRDefault="00A7173B" w:rsidP="00A7173B">
      <w:pPr>
        <w:keepLines/>
        <w:jc w:val="both"/>
        <w:rPr>
          <w:rFonts w:ascii="Arial" w:hAnsi="Arial" w:cs="Arial"/>
          <w:color w:val="000000"/>
          <w:sz w:val="20"/>
          <w:szCs w:val="20"/>
        </w:rPr>
      </w:pPr>
    </w:p>
    <w:p w14:paraId="5902605F"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4B37F1C8" w14:textId="77777777" w:rsidR="00A7173B" w:rsidRPr="00D50BEB" w:rsidRDefault="00A7173B" w:rsidP="00A7173B">
      <w:pPr>
        <w:keepLines/>
        <w:jc w:val="both"/>
        <w:rPr>
          <w:rFonts w:ascii="Arial" w:hAnsi="Arial" w:cs="Arial"/>
          <w:color w:val="000000"/>
          <w:sz w:val="20"/>
          <w:szCs w:val="20"/>
        </w:rPr>
      </w:pPr>
    </w:p>
    <w:p w14:paraId="3C435442" w14:textId="77777777" w:rsidR="00A7173B" w:rsidRPr="00D50BEB" w:rsidRDefault="00A7173B" w:rsidP="00A7173B">
      <w:pPr>
        <w:keepLines/>
        <w:jc w:val="both"/>
        <w:rPr>
          <w:rFonts w:ascii="Arial" w:hAnsi="Arial" w:cs="Arial"/>
          <w:color w:val="000000"/>
          <w:sz w:val="20"/>
          <w:szCs w:val="20"/>
        </w:rPr>
      </w:pPr>
    </w:p>
    <w:p w14:paraId="7E043034" w14:textId="77777777" w:rsidR="00A7173B" w:rsidRPr="00D50BEB" w:rsidRDefault="00A7173B" w:rsidP="00A7173B">
      <w:pPr>
        <w:keepLines/>
        <w:jc w:val="both"/>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14:paraId="01BA3EFE" w14:textId="77777777" w:rsidR="00A7173B" w:rsidRPr="00D50BEB" w:rsidRDefault="00A7173B" w:rsidP="00A7173B">
      <w:pPr>
        <w:keepLines/>
        <w:jc w:val="both"/>
        <w:rPr>
          <w:rFonts w:ascii="Arial" w:hAnsi="Arial" w:cs="Arial"/>
          <w:color w:val="000000"/>
          <w:sz w:val="20"/>
          <w:szCs w:val="20"/>
        </w:rPr>
      </w:pPr>
    </w:p>
    <w:p w14:paraId="610F52BD"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has issue</w:t>
      </w:r>
      <w:r>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14:paraId="23E60CE8" w14:textId="77777777" w:rsidR="00A7173B" w:rsidRPr="00D50BEB" w:rsidRDefault="00A7173B" w:rsidP="00A7173B">
      <w:pPr>
        <w:keepLines/>
        <w:jc w:val="both"/>
        <w:rPr>
          <w:rFonts w:ascii="Arial" w:hAnsi="Arial" w:cs="Arial"/>
          <w:color w:val="000000"/>
          <w:sz w:val="20"/>
          <w:szCs w:val="20"/>
        </w:rPr>
      </w:pPr>
    </w:p>
    <w:p w14:paraId="4B89EE82" w14:textId="77777777" w:rsidR="00A7173B" w:rsidRPr="00D50BEB" w:rsidRDefault="00A7173B" w:rsidP="00A7173B">
      <w:pPr>
        <w:keepLines/>
        <w:jc w:val="both"/>
        <w:rPr>
          <w:rFonts w:ascii="Arial" w:hAnsi="Arial" w:cs="Arial"/>
          <w:color w:val="000000"/>
          <w:sz w:val="20"/>
          <w:szCs w:val="20"/>
        </w:rPr>
      </w:pPr>
    </w:p>
    <w:p w14:paraId="058FBCFC"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(RFP Number)</w:t>
      </w:r>
    </w:p>
    <w:p w14:paraId="7651B528" w14:textId="77777777" w:rsidR="00A7173B" w:rsidRPr="00D50BEB" w:rsidRDefault="00A7173B" w:rsidP="00A7173B">
      <w:pPr>
        <w:keepLines/>
        <w:jc w:val="both"/>
        <w:rPr>
          <w:rFonts w:ascii="Arial" w:hAnsi="Arial" w:cs="Arial"/>
          <w:color w:val="000000"/>
          <w:sz w:val="20"/>
          <w:szCs w:val="20"/>
        </w:rPr>
      </w:pPr>
    </w:p>
    <w:p w14:paraId="379FC6C7"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14:paraId="079994E4" w14:textId="77777777" w:rsidR="00A7173B" w:rsidRPr="00D50BEB" w:rsidRDefault="00A7173B" w:rsidP="00A7173B">
      <w:pPr>
        <w:keepLines/>
        <w:jc w:val="both"/>
        <w:rPr>
          <w:rFonts w:ascii="Arial" w:hAnsi="Arial" w:cs="Arial"/>
          <w:color w:val="000000"/>
          <w:sz w:val="20"/>
          <w:szCs w:val="20"/>
        </w:rPr>
      </w:pPr>
    </w:p>
    <w:p w14:paraId="29F1A514"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14:paraId="3656B739" w14:textId="77777777" w:rsidR="00A7173B" w:rsidRPr="00D50BEB" w:rsidRDefault="00A7173B" w:rsidP="00A7173B">
      <w:pPr>
        <w:keepLines/>
        <w:jc w:val="both"/>
        <w:rPr>
          <w:rFonts w:ascii="Arial" w:hAnsi="Arial" w:cs="Arial"/>
          <w:color w:val="000000"/>
          <w:sz w:val="20"/>
          <w:szCs w:val="20"/>
        </w:rPr>
      </w:pPr>
    </w:p>
    <w:p w14:paraId="37BFE012"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lastRenderedPageBreak/>
        <w:t xml:space="preserve">AND, </w:t>
      </w:r>
      <w:r w:rsidRPr="00D50BEB">
        <w:rPr>
          <w:rFonts w:ascii="Arial" w:hAnsi="Arial" w:cs="Arial"/>
          <w:color w:val="000000"/>
          <w:sz w:val="20"/>
          <w:szCs w:val="20"/>
        </w:rPr>
        <w:t xml:space="preserve">neither a protest nor a stay of award shall proceed under the laws of the State of Tennessee unless the Protestor posts a protest bond, the Protestor does file this protest bond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with a notice of protest regarding the subject RFP process;</w:t>
      </w:r>
    </w:p>
    <w:p w14:paraId="5703EEA0" w14:textId="77777777" w:rsidR="00A7173B" w:rsidRPr="00D50BEB" w:rsidRDefault="00A7173B" w:rsidP="00A7173B">
      <w:pPr>
        <w:keepLines/>
        <w:jc w:val="both"/>
        <w:rPr>
          <w:rFonts w:ascii="Arial" w:hAnsi="Arial" w:cs="Arial"/>
          <w:color w:val="000000"/>
          <w:sz w:val="20"/>
          <w:szCs w:val="20"/>
        </w:rPr>
      </w:pPr>
    </w:p>
    <w:p w14:paraId="4CE65308"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shall hold the protest bond for at least eleven (11) calendar days after the date of the final determination on the protest by the head of the affected agency; </w:t>
      </w:r>
    </w:p>
    <w:p w14:paraId="3B0C2AC1" w14:textId="77777777" w:rsidR="00A7173B" w:rsidRPr="00D50BEB" w:rsidRDefault="00A7173B" w:rsidP="00A7173B">
      <w:pPr>
        <w:keepLines/>
        <w:jc w:val="both"/>
        <w:rPr>
          <w:rFonts w:ascii="Arial" w:hAnsi="Arial" w:cs="Arial"/>
          <w:color w:val="000000"/>
          <w:sz w:val="20"/>
          <w:szCs w:val="20"/>
        </w:rPr>
      </w:pPr>
    </w:p>
    <w:p w14:paraId="5CD10794" w14:textId="6DA45CDE"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 xml:space="preserve">if the Protestor appeals the affected agency head’s determination on the protest to the </w:t>
      </w:r>
      <w:r w:rsidR="00A6337F">
        <w:rPr>
          <w:rFonts w:ascii="Arial" w:hAnsi="Arial" w:cs="Arial"/>
          <w:color w:val="000000"/>
          <w:sz w:val="20"/>
          <w:szCs w:val="20"/>
        </w:rPr>
        <w:t>President</w:t>
      </w:r>
      <w:r w:rsidRPr="00D50BEB">
        <w:rPr>
          <w:rFonts w:ascii="Arial" w:hAnsi="Arial" w:cs="Arial"/>
          <w:color w:val="000000"/>
          <w:sz w:val="20"/>
          <w:szCs w:val="20"/>
        </w:rPr>
        <w:t xml:space="preserve">, the head of the agency shall hold said protest bond until instructed by the </w:t>
      </w:r>
      <w:r w:rsidR="00A6337F">
        <w:rPr>
          <w:rFonts w:ascii="Arial" w:hAnsi="Arial" w:cs="Arial"/>
          <w:color w:val="000000"/>
          <w:sz w:val="20"/>
          <w:szCs w:val="20"/>
        </w:rPr>
        <w:t>President</w:t>
      </w:r>
      <w:r w:rsidRPr="00D50BEB">
        <w:rPr>
          <w:rFonts w:ascii="Arial" w:hAnsi="Arial" w:cs="Arial"/>
          <w:color w:val="000000"/>
          <w:sz w:val="20"/>
          <w:szCs w:val="20"/>
        </w:rPr>
        <w:t xml:space="preserve"> as to its disposition.</w:t>
      </w:r>
    </w:p>
    <w:p w14:paraId="5A1C8DF5" w14:textId="77777777" w:rsidR="00A7173B" w:rsidRPr="00D50BEB" w:rsidRDefault="00A7173B" w:rsidP="00A7173B">
      <w:pPr>
        <w:keepLines/>
        <w:jc w:val="both"/>
        <w:rPr>
          <w:rFonts w:ascii="Arial" w:hAnsi="Arial" w:cs="Arial"/>
          <w:color w:val="000000"/>
          <w:sz w:val="20"/>
          <w:szCs w:val="20"/>
        </w:rPr>
      </w:pPr>
    </w:p>
    <w:p w14:paraId="147EDE00" w14:textId="2DDE1F35"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Pr>
          <w:rFonts w:ascii="Arial" w:hAnsi="Arial" w:cs="Arial"/>
          <w:color w:val="000000"/>
          <w:sz w:val="20"/>
          <w:szCs w:val="20"/>
        </w:rPr>
        <w:t xml:space="preserve">decision by the </w:t>
      </w:r>
      <w:r w:rsidR="00A6337F">
        <w:rPr>
          <w:rFonts w:ascii="Arial" w:hAnsi="Arial" w:cs="Arial"/>
          <w:color w:val="000000"/>
          <w:sz w:val="20"/>
          <w:szCs w:val="20"/>
        </w:rPr>
        <w:t>President</w:t>
      </w:r>
      <w:r w:rsidRPr="00D50BEB">
        <w:rPr>
          <w:rFonts w:ascii="Arial" w:hAnsi="Arial" w:cs="Arial"/>
          <w:color w:val="000000"/>
          <w:sz w:val="20"/>
          <w:szCs w:val="20"/>
        </w:rPr>
        <w:t xml:space="preserve"> that:</w:t>
      </w:r>
    </w:p>
    <w:p w14:paraId="6217725A" w14:textId="77777777" w:rsidR="00A7173B" w:rsidRPr="00D50BEB" w:rsidRDefault="00A7173B" w:rsidP="00A7173B">
      <w:pPr>
        <w:keepLines/>
        <w:jc w:val="both"/>
        <w:rPr>
          <w:rFonts w:ascii="Arial" w:hAnsi="Arial" w:cs="Arial"/>
          <w:color w:val="000000"/>
          <w:sz w:val="20"/>
          <w:szCs w:val="20"/>
        </w:rPr>
      </w:pPr>
    </w:p>
    <w:p w14:paraId="388AC40F" w14:textId="4B54793C" w:rsidR="00A7173B" w:rsidRPr="00D50BEB" w:rsidRDefault="00A7173B" w:rsidP="00A7173B">
      <w:pPr>
        <w:keepLines/>
        <w:ind w:left="720"/>
        <w:jc w:val="both"/>
        <w:rPr>
          <w:rFonts w:ascii="Arial" w:hAnsi="Arial" w:cs="Arial"/>
          <w:color w:val="000000"/>
          <w:sz w:val="20"/>
          <w:szCs w:val="20"/>
        </w:rPr>
      </w:pPr>
      <w:r w:rsidRPr="00D50BEB">
        <w:rPr>
          <w:rFonts w:ascii="Arial" w:hAnsi="Arial" w:cs="Arial"/>
          <w:color w:val="000000"/>
          <w:sz w:val="20"/>
          <w:szCs w:val="20"/>
        </w:rPr>
        <w:t xml:space="preserve">A request for consideration, protest, pleading, motion, or other document is signed by an attorney or the Protestor, before or after appeal to the </w:t>
      </w:r>
      <w:r w:rsidR="00A6337F">
        <w:rPr>
          <w:rFonts w:ascii="Arial" w:hAnsi="Arial" w:cs="Arial"/>
          <w:color w:val="000000"/>
          <w:sz w:val="20"/>
          <w:szCs w:val="20"/>
        </w:rPr>
        <w:t>President</w:t>
      </w:r>
      <w:bookmarkStart w:id="0" w:name="_GoBack"/>
      <w:bookmarkEnd w:id="0"/>
      <w:r w:rsidRPr="00D50BEB">
        <w:rPr>
          <w:rFonts w:ascii="Arial" w:hAnsi="Arial" w:cs="Arial"/>
          <w:color w:val="000000"/>
          <w:sz w:val="20"/>
          <w:szCs w:val="20"/>
        </w:rPr>
        <w:t>;</w:t>
      </w:r>
    </w:p>
    <w:p w14:paraId="3E90335D"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
    <w:p w14:paraId="3D0F4E4D"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t>the Protestor has brought or pursued the protest in bad faith; or</w:t>
      </w:r>
    </w:p>
    <w:p w14:paraId="0F3BBFCF" w14:textId="77777777" w:rsidR="00A7173B" w:rsidRPr="00D50BEB" w:rsidRDefault="00A7173B" w:rsidP="00A7173B">
      <w:pPr>
        <w:keepLines/>
        <w:jc w:val="both"/>
        <w:rPr>
          <w:rFonts w:ascii="Arial" w:hAnsi="Arial" w:cs="Arial"/>
          <w:color w:val="000000"/>
          <w:sz w:val="20"/>
          <w:szCs w:val="20"/>
        </w:rPr>
      </w:pPr>
    </w:p>
    <w:p w14:paraId="023A27E4"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t>the Protestor’s notice of protest does not state on its face a valid basis for protest.</w:t>
      </w:r>
    </w:p>
    <w:p w14:paraId="0C191871" w14:textId="77777777" w:rsidR="00A7173B" w:rsidRPr="00D50BEB" w:rsidRDefault="00A7173B" w:rsidP="00A7173B">
      <w:pPr>
        <w:keepLines/>
        <w:jc w:val="both"/>
        <w:rPr>
          <w:rFonts w:ascii="Arial" w:hAnsi="Arial" w:cs="Arial"/>
          <w:color w:val="000000"/>
          <w:sz w:val="20"/>
          <w:szCs w:val="20"/>
        </w:rPr>
      </w:pPr>
    </w:p>
    <w:p w14:paraId="39CB6CE3"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 xml:space="preserve">In which case, this obligation or bond shall be immediately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Otherwise, this obligation or bond shall be null and void.</w:t>
      </w:r>
    </w:p>
    <w:p w14:paraId="4C1D1606" w14:textId="77777777" w:rsidR="00A7173B" w:rsidRPr="00D50BEB" w:rsidRDefault="00A7173B" w:rsidP="00A7173B">
      <w:pPr>
        <w:keepLines/>
        <w:jc w:val="both"/>
        <w:rPr>
          <w:rFonts w:ascii="Arial" w:hAnsi="Arial" w:cs="Arial"/>
          <w:color w:val="000000"/>
          <w:sz w:val="20"/>
          <w:szCs w:val="20"/>
        </w:rPr>
      </w:pPr>
    </w:p>
    <w:p w14:paraId="12E2BF5F" w14:textId="77777777"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14:paraId="1FD4552A" w14:textId="77777777" w:rsidR="00A7173B" w:rsidRPr="00D50BEB" w:rsidRDefault="00A7173B" w:rsidP="00A7173B">
      <w:pPr>
        <w:keepLines/>
        <w:rPr>
          <w:rFonts w:ascii="Arial" w:hAnsi="Arial" w:cs="Arial"/>
          <w:color w:val="000000"/>
          <w:sz w:val="20"/>
          <w:szCs w:val="20"/>
        </w:rPr>
      </w:pPr>
    </w:p>
    <w:p w14:paraId="2FD3E1D5"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14:paraId="6E8B7D58" w14:textId="77777777" w:rsidR="00A7173B" w:rsidRPr="00D50BEB" w:rsidRDefault="00A7173B" w:rsidP="00A7173B">
      <w:pPr>
        <w:keepLines/>
        <w:rPr>
          <w:rFonts w:ascii="Arial" w:hAnsi="Arial" w:cs="Arial"/>
          <w:color w:val="000000"/>
          <w:sz w:val="20"/>
          <w:szCs w:val="20"/>
        </w:rPr>
      </w:pPr>
    </w:p>
    <w:p w14:paraId="7854986B" w14:textId="77777777" w:rsidR="00A7173B" w:rsidRPr="00D50BEB" w:rsidRDefault="00A7173B" w:rsidP="00A7173B">
      <w:pPr>
        <w:keepLines/>
        <w:rPr>
          <w:rFonts w:ascii="Arial" w:hAnsi="Arial" w:cs="Arial"/>
          <w:color w:val="000000"/>
          <w:sz w:val="20"/>
          <w:szCs w:val="20"/>
        </w:rPr>
      </w:pPr>
      <w:r w:rsidRPr="00D50BEB">
        <w:rPr>
          <w:rFonts w:ascii="Arial" w:hAnsi="Arial" w:cs="Arial"/>
          <w:b/>
          <w:color w:val="000000"/>
          <w:sz w:val="20"/>
          <w:szCs w:val="20"/>
        </w:rPr>
        <w:t>WITNESS:</w:t>
      </w:r>
    </w:p>
    <w:p w14:paraId="60684006" w14:textId="77777777" w:rsidR="00A7173B" w:rsidRPr="00D50BEB" w:rsidRDefault="00A7173B" w:rsidP="00A7173B">
      <w:pPr>
        <w:keepLines/>
        <w:rPr>
          <w:rFonts w:ascii="Arial" w:hAnsi="Arial" w:cs="Arial"/>
          <w:color w:val="000000"/>
          <w:sz w:val="20"/>
          <w:szCs w:val="20"/>
        </w:rPr>
      </w:pPr>
    </w:p>
    <w:p w14:paraId="1A6D0976" w14:textId="77777777" w:rsidR="00A7173B" w:rsidRPr="00D50BEB" w:rsidRDefault="00A7173B" w:rsidP="00A7173B">
      <w:pPr>
        <w:keepLines/>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14:paraId="6410C131"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Protestor)</w:t>
      </w:r>
    </w:p>
    <w:p w14:paraId="71D06005" w14:textId="77777777" w:rsidR="00A7173B" w:rsidRPr="00D50BEB" w:rsidRDefault="00A7173B" w:rsidP="00A7173B">
      <w:pPr>
        <w:keepLines/>
        <w:rPr>
          <w:rFonts w:ascii="Arial" w:hAnsi="Arial" w:cs="Arial"/>
          <w:color w:val="000000"/>
          <w:sz w:val="20"/>
          <w:szCs w:val="20"/>
        </w:rPr>
      </w:pPr>
    </w:p>
    <w:p w14:paraId="62009D3F" w14:textId="77777777" w:rsidR="00A7173B" w:rsidRPr="00D50BEB" w:rsidRDefault="00A7173B" w:rsidP="00A7173B">
      <w:pPr>
        <w:keepLines/>
        <w:rPr>
          <w:rFonts w:ascii="Arial" w:hAnsi="Arial" w:cs="Arial"/>
          <w:color w:val="000000"/>
          <w:sz w:val="20"/>
          <w:szCs w:val="20"/>
        </w:rPr>
      </w:pPr>
    </w:p>
    <w:p w14:paraId="4C9D566C"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B095396"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(Authorized Signature of Protestor)</w:t>
      </w:r>
    </w:p>
    <w:p w14:paraId="3FD87FFA" w14:textId="77777777" w:rsidR="00A7173B" w:rsidRPr="00D50BEB" w:rsidRDefault="00A7173B" w:rsidP="00A7173B">
      <w:pPr>
        <w:keepLines/>
        <w:rPr>
          <w:rFonts w:ascii="Arial" w:hAnsi="Arial" w:cs="Arial"/>
          <w:color w:val="000000"/>
          <w:sz w:val="20"/>
          <w:szCs w:val="20"/>
        </w:rPr>
      </w:pPr>
    </w:p>
    <w:p w14:paraId="6FB27588"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14:paraId="2C53C8D6"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and Title of Signatory)</w:t>
      </w:r>
    </w:p>
    <w:p w14:paraId="254C78E9" w14:textId="77777777" w:rsidR="00A7173B" w:rsidRPr="00D50BEB" w:rsidRDefault="00A7173B" w:rsidP="00A7173B">
      <w:pPr>
        <w:keepLines/>
        <w:rPr>
          <w:rFonts w:ascii="Arial" w:hAnsi="Arial" w:cs="Arial"/>
          <w:color w:val="000000"/>
          <w:sz w:val="20"/>
          <w:szCs w:val="20"/>
        </w:rPr>
      </w:pPr>
    </w:p>
    <w:p w14:paraId="01C73AD8" w14:textId="77777777" w:rsidR="00A7173B" w:rsidRPr="00D50BEB" w:rsidRDefault="00A7173B" w:rsidP="00A7173B">
      <w:pPr>
        <w:keepLines/>
        <w:rPr>
          <w:rFonts w:ascii="Arial" w:hAnsi="Arial" w:cs="Arial"/>
          <w:color w:val="000000"/>
          <w:sz w:val="20"/>
          <w:szCs w:val="20"/>
        </w:rPr>
      </w:pPr>
    </w:p>
    <w:p w14:paraId="53292CC9"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6DA7FD53"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Surety)</w:t>
      </w:r>
    </w:p>
    <w:p w14:paraId="60AE55FB" w14:textId="77777777" w:rsidR="00A7173B" w:rsidRPr="00D50BEB" w:rsidRDefault="00A7173B" w:rsidP="00A7173B">
      <w:pPr>
        <w:keepLines/>
        <w:rPr>
          <w:rFonts w:ascii="Arial" w:hAnsi="Arial" w:cs="Arial"/>
          <w:color w:val="000000"/>
          <w:sz w:val="20"/>
          <w:szCs w:val="20"/>
        </w:rPr>
      </w:pPr>
    </w:p>
    <w:p w14:paraId="1B256FB4" w14:textId="77777777" w:rsidR="00A7173B" w:rsidRPr="00D50BEB" w:rsidRDefault="00A7173B" w:rsidP="00A7173B">
      <w:pPr>
        <w:keepLines/>
        <w:rPr>
          <w:rFonts w:ascii="Arial" w:hAnsi="Arial" w:cs="Arial"/>
          <w:color w:val="000000"/>
          <w:sz w:val="20"/>
          <w:szCs w:val="20"/>
        </w:rPr>
      </w:pPr>
      <w:r>
        <w:rPr>
          <w:rFonts w:ascii="Arial" w:hAnsi="Arial" w:cs="Arial"/>
          <w:color w:val="000000"/>
          <w:sz w:val="20"/>
          <w:szCs w:val="20"/>
        </w:rPr>
        <w:t>_______________</w:t>
      </w:r>
      <w:r w:rsidRPr="00D50BEB">
        <w:rPr>
          <w:rFonts w:ascii="Arial" w:hAnsi="Arial" w:cs="Arial"/>
          <w:color w:val="000000"/>
          <w:sz w:val="20"/>
          <w:szCs w:val="20"/>
        </w:rPr>
        <w:t>____________________________________________________________</w:t>
      </w:r>
    </w:p>
    <w:p w14:paraId="063B06FD"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(Signature of Attorney-in-Fact)</w:t>
      </w:r>
    </w:p>
    <w:p w14:paraId="2187CD09" w14:textId="77777777" w:rsidR="00A7173B" w:rsidRPr="00D50BEB" w:rsidRDefault="00A7173B" w:rsidP="00A7173B">
      <w:pPr>
        <w:keepLines/>
        <w:rPr>
          <w:rFonts w:ascii="Arial" w:hAnsi="Arial" w:cs="Arial"/>
          <w:color w:val="000000"/>
          <w:sz w:val="20"/>
          <w:szCs w:val="20"/>
        </w:rPr>
      </w:pPr>
    </w:p>
    <w:p w14:paraId="71D1A3CA"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12856E34"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Attorney-in-Fact)</w:t>
      </w:r>
    </w:p>
    <w:p w14:paraId="23E17112" w14:textId="77777777" w:rsidR="00A7173B" w:rsidRPr="00D50BEB" w:rsidRDefault="00A7173B" w:rsidP="00A7173B">
      <w:pPr>
        <w:keepLines/>
        <w:rPr>
          <w:rFonts w:ascii="Arial" w:hAnsi="Arial" w:cs="Arial"/>
          <w:color w:val="000000"/>
          <w:sz w:val="20"/>
          <w:szCs w:val="20"/>
        </w:rPr>
      </w:pPr>
    </w:p>
    <w:p w14:paraId="1ABB9183" w14:textId="77777777"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28CA1D7E" w14:textId="77777777" w:rsidR="00A7173B" w:rsidRPr="00CB6890" w:rsidRDefault="00A7173B" w:rsidP="00A7173B">
      <w:pPr>
        <w:keepLines/>
        <w:rPr>
          <w:rFonts w:ascii="Arial" w:hAnsi="Arial" w:cs="Arial"/>
          <w:color w:val="000000"/>
          <w:sz w:val="20"/>
          <w:szCs w:val="20"/>
        </w:rPr>
      </w:pPr>
      <w:r w:rsidRPr="00D50BEB">
        <w:rPr>
          <w:rFonts w:ascii="Arial" w:hAnsi="Arial" w:cs="Arial"/>
          <w:color w:val="000000"/>
          <w:sz w:val="20"/>
          <w:szCs w:val="20"/>
        </w:rPr>
        <w:t>(Tennessee License Nu</w:t>
      </w:r>
      <w:r>
        <w:rPr>
          <w:rFonts w:ascii="Arial" w:hAnsi="Arial" w:cs="Arial"/>
          <w:color w:val="000000"/>
          <w:sz w:val="20"/>
          <w:szCs w:val="20"/>
        </w:rPr>
        <w:t>mber of Surety</w:t>
      </w:r>
    </w:p>
    <w:p w14:paraId="6CDA2883" w14:textId="77777777" w:rsidR="00C24C92" w:rsidRDefault="00C24C92"/>
    <w:sectPr w:rsidR="00C2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3B"/>
    <w:rsid w:val="00A6337F"/>
    <w:rsid w:val="00A7173B"/>
    <w:rsid w:val="00C24C92"/>
    <w:rsid w:val="00D10957"/>
    <w:rsid w:val="00F4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3606"/>
  <w15:chartTrackingRefBased/>
  <w15:docId w15:val="{58242FF9-E006-4842-9104-EFFB8E10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73B"/>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Gregory Flynn</dc:creator>
  <cp:keywords/>
  <dc:description/>
  <cp:lastModifiedBy>Daniel M Linton (dmlinton)</cp:lastModifiedBy>
  <cp:revision>3</cp:revision>
  <dcterms:created xsi:type="dcterms:W3CDTF">2016-05-20T18:26:00Z</dcterms:created>
  <dcterms:modified xsi:type="dcterms:W3CDTF">2019-02-08T16:34:00Z</dcterms:modified>
</cp:coreProperties>
</file>