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90" w:rsidRDefault="00E77207" w:rsidP="008D5990">
      <w:pPr>
        <w:jc w:val="center"/>
        <w:rPr>
          <w:rFonts w:ascii="Times New Roman" w:hAnsi="Times New Roman"/>
          <w:b/>
          <w:sz w:val="32"/>
          <w:szCs w:val="32"/>
        </w:rPr>
      </w:pPr>
      <w:r>
        <w:rPr>
          <w:rFonts w:ascii="Times New Roman" w:hAnsi="Times New Roman"/>
          <w:b/>
          <w:sz w:val="32"/>
          <w:szCs w:val="32"/>
        </w:rPr>
        <w:t>Department</w:t>
      </w:r>
      <w:bookmarkStart w:id="0" w:name="_GoBack"/>
      <w:bookmarkEnd w:id="0"/>
      <w:r w:rsidR="008D5990">
        <w:rPr>
          <w:rFonts w:ascii="Times New Roman" w:hAnsi="Times New Roman"/>
          <w:b/>
          <w:sz w:val="32"/>
          <w:szCs w:val="32"/>
        </w:rPr>
        <w:t xml:space="preserve"> </w:t>
      </w:r>
      <w:r w:rsidR="004A3874" w:rsidRPr="0038107A">
        <w:rPr>
          <w:rFonts w:ascii="Times New Roman" w:hAnsi="Times New Roman"/>
          <w:b/>
          <w:sz w:val="32"/>
          <w:szCs w:val="32"/>
        </w:rPr>
        <w:t>of Social Work</w:t>
      </w:r>
    </w:p>
    <w:p w:rsidR="004A3874" w:rsidRPr="0038107A" w:rsidRDefault="004A3874" w:rsidP="008D5990">
      <w:pPr>
        <w:jc w:val="center"/>
        <w:rPr>
          <w:rFonts w:ascii="Times New Roman" w:hAnsi="Times New Roman"/>
          <w:b/>
          <w:sz w:val="32"/>
          <w:szCs w:val="32"/>
        </w:rPr>
      </w:pPr>
      <w:r w:rsidRPr="0038107A">
        <w:rPr>
          <w:rFonts w:ascii="Times New Roman" w:hAnsi="Times New Roman"/>
          <w:b/>
          <w:sz w:val="32"/>
          <w:szCs w:val="32"/>
        </w:rPr>
        <w:t>School of Urban Affairs and Public Policy</w:t>
      </w:r>
    </w:p>
    <w:p w:rsidR="008721E3" w:rsidRDefault="008721E3" w:rsidP="008D5990">
      <w:pPr>
        <w:jc w:val="center"/>
        <w:rPr>
          <w:rFonts w:ascii="Times New Roman" w:hAnsi="Times New Roman"/>
          <w:sz w:val="24"/>
        </w:rPr>
        <w:sectPr w:rsidR="008721E3" w:rsidSect="008D5990">
          <w:footerReference w:type="default" r:id="rId9"/>
          <w:pgSz w:w="12240" w:h="15840"/>
          <w:pgMar w:top="1440" w:right="1440" w:bottom="1440" w:left="1440" w:header="720" w:footer="720" w:gutter="0"/>
          <w:cols w:space="360"/>
          <w:docGrid w:linePitch="360"/>
        </w:sectPr>
      </w:pPr>
    </w:p>
    <w:p w:rsidR="008D5990" w:rsidRDefault="008D5990" w:rsidP="008D5990">
      <w:pPr>
        <w:jc w:val="center"/>
        <w:rPr>
          <w:rFonts w:ascii="Times New Roman" w:hAnsi="Times New Roman"/>
          <w:sz w:val="24"/>
        </w:rPr>
        <w:sectPr w:rsidR="008D5990" w:rsidSect="008721E3">
          <w:type w:val="continuous"/>
          <w:pgSz w:w="12240" w:h="15840"/>
          <w:pgMar w:top="1440" w:right="1440" w:bottom="1440" w:left="1440" w:header="720" w:footer="720" w:gutter="0"/>
          <w:cols w:space="720"/>
          <w:docGrid w:linePitch="360"/>
        </w:sectPr>
      </w:pPr>
    </w:p>
    <w:p w:rsidR="00646548" w:rsidRPr="00227CAE" w:rsidRDefault="00646548" w:rsidP="00646548">
      <w:pPr>
        <w:rPr>
          <w:rFonts w:ascii="Times New Roman" w:hAnsi="Times New Roman"/>
          <w:sz w:val="24"/>
        </w:rPr>
      </w:pPr>
    </w:p>
    <w:p w:rsidR="00646548" w:rsidRPr="00227CAE" w:rsidRDefault="00C37629" w:rsidP="00646548">
      <w:pPr>
        <w:jc w:val="center"/>
        <w:rPr>
          <w:rFonts w:ascii="Times New Roman" w:hAnsi="Times New Roman"/>
          <w:b/>
          <w:sz w:val="28"/>
          <w:szCs w:val="28"/>
          <w:u w:val="single"/>
        </w:rPr>
      </w:pPr>
      <w:r>
        <w:rPr>
          <w:rFonts w:ascii="Times New Roman" w:hAnsi="Times New Roman"/>
          <w:b/>
          <w:sz w:val="28"/>
          <w:szCs w:val="28"/>
          <w:u w:val="single"/>
        </w:rPr>
        <w:t>Learning Plan for BA</w:t>
      </w:r>
      <w:r w:rsidR="00646548" w:rsidRPr="00227CAE">
        <w:rPr>
          <w:rFonts w:ascii="Times New Roman" w:hAnsi="Times New Roman"/>
          <w:b/>
          <w:sz w:val="28"/>
          <w:szCs w:val="28"/>
          <w:u w:val="single"/>
        </w:rPr>
        <w:t xml:space="preserve"> Field Placement</w:t>
      </w:r>
    </w:p>
    <w:p w:rsidR="00646548" w:rsidRPr="00227CAE" w:rsidRDefault="00646548" w:rsidP="00646548">
      <w:pPr>
        <w:rPr>
          <w:rFonts w:ascii="Times New Roman" w:hAnsi="Times New Roman"/>
          <w:sz w:val="24"/>
        </w:rPr>
      </w:pPr>
    </w:p>
    <w:p w:rsidR="00646548" w:rsidRPr="00227CAE" w:rsidRDefault="00646548" w:rsidP="00646548">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bCs/>
          <w:sz w:val="24"/>
        </w:rPr>
        <w:t xml:space="preserve">Student’s name: </w:t>
      </w:r>
    </w:p>
    <w:p w:rsidR="00646548" w:rsidRPr="00227CAE" w:rsidRDefault="00646548" w:rsidP="008D24CC">
      <w:pPr>
        <w:rPr>
          <w:rFonts w:ascii="Times New Roman" w:hAnsi="Times New Roman"/>
          <w:b/>
          <w:color w:val="000000"/>
          <w:sz w:val="24"/>
        </w:rPr>
      </w:pPr>
    </w:p>
    <w:p w:rsidR="00646548" w:rsidRPr="00227CAE" w:rsidRDefault="00646548" w:rsidP="00646548">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color w:val="000000"/>
          <w:sz w:val="24"/>
        </w:rPr>
        <w:t xml:space="preserve">Agency: </w:t>
      </w:r>
    </w:p>
    <w:p w:rsidR="00646548" w:rsidRPr="00227CAE" w:rsidRDefault="00646548" w:rsidP="008D24CC">
      <w:pPr>
        <w:rPr>
          <w:rFonts w:ascii="Times New Roman" w:hAnsi="Times New Roman"/>
          <w:b/>
          <w:color w:val="000000"/>
          <w:sz w:val="24"/>
        </w:rPr>
      </w:pPr>
    </w:p>
    <w:p w:rsidR="00646548" w:rsidRPr="00227CAE" w:rsidRDefault="00646548" w:rsidP="00646548">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color w:val="000000"/>
          <w:sz w:val="24"/>
        </w:rPr>
        <w:t xml:space="preserve">Instructor’s Name: </w:t>
      </w:r>
    </w:p>
    <w:p w:rsidR="004A3874" w:rsidRDefault="004A3874" w:rsidP="004A3874">
      <w:pPr>
        <w:rPr>
          <w:rFonts w:ascii="Times New Roman" w:hAnsi="Times New Roman"/>
          <w:b/>
          <w:color w:val="000000"/>
          <w:sz w:val="24"/>
        </w:rPr>
      </w:pPr>
    </w:p>
    <w:p w:rsidR="00646548" w:rsidRPr="00227CAE" w:rsidRDefault="00646548" w:rsidP="004A3874">
      <w:pPr>
        <w:pBdr>
          <w:left w:val="single" w:sz="4" w:space="4" w:color="auto"/>
          <w:right w:val="single" w:sz="4" w:space="4" w:color="auto"/>
        </w:pBdr>
        <w:rPr>
          <w:rFonts w:ascii="Times New Roman" w:hAnsi="Times New Roman"/>
          <w:b/>
          <w:color w:val="000000"/>
          <w:sz w:val="24"/>
        </w:rPr>
      </w:pPr>
      <w:r w:rsidRPr="00227CAE">
        <w:rPr>
          <w:rFonts w:ascii="Times New Roman" w:hAnsi="Times New Roman"/>
          <w:sz w:val="24"/>
        </w:rPr>
        <w:t>At the end of this academic year, the student is to be evaluated in regard to several measures of competence. Those measures pertaining to field placement are listed in several categories below</w:t>
      </w:r>
      <w:r w:rsidR="000B6CB3" w:rsidRPr="00227CAE">
        <w:rPr>
          <w:rFonts w:ascii="Times New Roman" w:hAnsi="Times New Roman"/>
          <w:sz w:val="24"/>
        </w:rPr>
        <w:t>.</w:t>
      </w:r>
    </w:p>
    <w:p w:rsidR="004A3874" w:rsidRPr="00DB3DBD" w:rsidRDefault="000B6CB3" w:rsidP="004A3874">
      <w:pPr>
        <w:pBdr>
          <w:left w:val="single" w:sz="4" w:space="4" w:color="auto"/>
          <w:right w:val="single" w:sz="4" w:space="4" w:color="auto"/>
        </w:pBdr>
        <w:rPr>
          <w:rFonts w:ascii="Times New Roman" w:hAnsi="Times New Roman"/>
          <w:sz w:val="24"/>
        </w:rPr>
      </w:pPr>
      <w:r w:rsidRPr="00227CAE">
        <w:rPr>
          <w:rFonts w:ascii="Times New Roman" w:hAnsi="Times New Roman"/>
          <w:color w:val="000000"/>
          <w:sz w:val="24"/>
        </w:rPr>
        <w:t xml:space="preserve">In the box below each section, please indicate </w:t>
      </w:r>
      <w:r w:rsidRPr="00227CAE">
        <w:rPr>
          <w:rFonts w:ascii="Times New Roman" w:hAnsi="Times New Roman"/>
          <w:sz w:val="24"/>
        </w:rPr>
        <w:t>activities in which the student will be engaged this year in order that s/he will have opportunities to develop and demonstrate these competencies</w:t>
      </w:r>
      <w:r w:rsidR="00BF12D4">
        <w:rPr>
          <w:rFonts w:ascii="Times New Roman" w:hAnsi="Times New Roman"/>
          <w:sz w:val="24"/>
        </w:rPr>
        <w:t>.</w:t>
      </w:r>
      <w:r w:rsidR="0051711F">
        <w:rPr>
          <w:rFonts w:ascii="Times New Roman" w:hAnsi="Times New Roman"/>
          <w:sz w:val="24"/>
        </w:rPr>
        <w:t xml:space="preserve"> </w:t>
      </w:r>
      <w:r w:rsidR="004A3874">
        <w:rPr>
          <w:rFonts w:ascii="Times New Roman" w:hAnsi="Times New Roman"/>
          <w:sz w:val="24"/>
        </w:rPr>
        <w:t xml:space="preserve">Also, </w:t>
      </w:r>
      <w:r w:rsidR="00FF7419">
        <w:rPr>
          <w:rFonts w:ascii="Times New Roman" w:hAnsi="Times New Roman"/>
          <w:sz w:val="24"/>
        </w:rPr>
        <w:t xml:space="preserve">on the right side of the page, </w:t>
      </w:r>
      <w:r w:rsidR="004A3874">
        <w:rPr>
          <w:rFonts w:ascii="Times New Roman" w:hAnsi="Times New Roman"/>
          <w:sz w:val="24"/>
        </w:rPr>
        <w:t xml:space="preserve">please identify competencies that correspond with the activities in which the student will be engaged. </w:t>
      </w:r>
    </w:p>
    <w:p w:rsidR="00227CAE" w:rsidRDefault="00227CAE" w:rsidP="008D24CC">
      <w:pPr>
        <w:rPr>
          <w:rFonts w:ascii="Times New Roman" w:hAnsi="Times New Roman"/>
          <w:b/>
          <w:color w:val="000000"/>
          <w:sz w:val="24"/>
        </w:rPr>
      </w:pPr>
    </w:p>
    <w:p w:rsidR="0068253C" w:rsidRPr="000C2A7E" w:rsidRDefault="0068253C" w:rsidP="0068253C">
      <w:pPr>
        <w:rPr>
          <w:rFonts w:ascii="Times New Roman" w:hAnsi="Times New Roman"/>
          <w:color w:val="FF0000"/>
          <w:sz w:val="28"/>
          <w:szCs w:val="28"/>
        </w:rPr>
      </w:pPr>
      <w:r w:rsidRPr="000C2A7E">
        <w:rPr>
          <w:rFonts w:ascii="Times New Roman" w:hAnsi="Times New Roman"/>
          <w:color w:val="FF0000"/>
          <w:sz w:val="28"/>
          <w:szCs w:val="28"/>
        </w:rPr>
        <w:t>SAMPLE:</w:t>
      </w: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621" w:type="dxa"/>
            <w:shd w:val="clear" w:color="auto" w:fill="F3F3F3"/>
            <w:vAlign w:val="center"/>
          </w:tcPr>
          <w:p w:rsidR="004B38C9" w:rsidRPr="000B4672" w:rsidRDefault="004B38C9" w:rsidP="00512997">
            <w:pPr>
              <w:pStyle w:val="Allcaps"/>
              <w:rPr>
                <w:rFonts w:ascii="Times New Roman" w:hAnsi="Times New Roman"/>
                <w:color w:val="FF0000"/>
                <w:sz w:val="24"/>
                <w:szCs w:val="24"/>
              </w:rPr>
            </w:pPr>
            <w:r w:rsidRPr="000B4672">
              <w:rPr>
                <w:rFonts w:ascii="Times New Roman" w:hAnsi="Times New Roman"/>
                <w:caps w:val="0"/>
                <w:color w:val="FF0000"/>
                <w:sz w:val="24"/>
                <w:szCs w:val="24"/>
              </w:rPr>
              <w:t>In the box below, please indicate activities in which the student will be engaged this year in order that s/he will have opportunities to develop and demonstrate competence in regard to Critical Thinking.</w:t>
            </w:r>
          </w:p>
        </w:tc>
        <w:tc>
          <w:tcPr>
            <w:tcW w:w="1189" w:type="dxa"/>
            <w:shd w:val="clear" w:color="auto" w:fill="F3F3F3"/>
            <w:vAlign w:val="center"/>
          </w:tcPr>
          <w:p w:rsidR="004B38C9" w:rsidRPr="000B4672" w:rsidRDefault="004B38C9" w:rsidP="00790730">
            <w:pPr>
              <w:pStyle w:val="Allcaps"/>
              <w:rPr>
                <w:rFonts w:ascii="Times New Roman" w:hAnsi="Times New Roman"/>
                <w:color w:val="FF0000"/>
                <w:sz w:val="24"/>
                <w:szCs w:val="24"/>
              </w:rPr>
            </w:pPr>
            <w:r>
              <w:rPr>
                <w:rFonts w:ascii="Times New Roman" w:hAnsi="Times New Roman"/>
                <w:caps w:val="0"/>
                <w:color w:val="FF0000"/>
                <w:sz w:val="24"/>
                <w:szCs w:val="24"/>
              </w:rPr>
              <w:t xml:space="preserve">List the </w:t>
            </w:r>
            <w:r w:rsidR="00790730">
              <w:rPr>
                <w:rFonts w:ascii="Times New Roman" w:hAnsi="Times New Roman"/>
                <w:caps w:val="0"/>
                <w:color w:val="FF0000"/>
                <w:sz w:val="24"/>
                <w:szCs w:val="24"/>
              </w:rPr>
              <w:t>applicable</w:t>
            </w:r>
            <w:r>
              <w:rPr>
                <w:rFonts w:ascii="Times New Roman" w:hAnsi="Times New Roman"/>
                <w:caps w:val="0"/>
                <w:color w:val="FF0000"/>
                <w:sz w:val="24"/>
                <w:szCs w:val="24"/>
              </w:rPr>
              <w:t xml:space="preserve"> practice behavior </w:t>
            </w:r>
          </w:p>
        </w:tc>
      </w:tr>
      <w:tr w:rsidR="0068253C" w:rsidRPr="00227CAE" w:rsidTr="004B38C9">
        <w:trPr>
          <w:trHeight w:val="555"/>
        </w:trPr>
        <w:tc>
          <w:tcPr>
            <w:tcW w:w="8621" w:type="dxa"/>
            <w:tcBorders>
              <w:bottom w:val="single" w:sz="4" w:space="0" w:color="C0C0C0"/>
            </w:tcBorders>
            <w:shd w:val="clear" w:color="auto" w:fill="auto"/>
          </w:tcPr>
          <w:p w:rsidR="0068253C" w:rsidRDefault="0068253C" w:rsidP="00512997">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Student will review agency’s Policies and Procedures Manual and, in supervisory sessions, articulate important aspects of the agency’s Policies and Procedures as applied to interactions with clients</w:t>
            </w:r>
          </w:p>
          <w:p w:rsidR="0068253C" w:rsidRDefault="0068253C" w:rsidP="00512997">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p w:rsidR="0068253C" w:rsidRDefault="0068253C" w:rsidP="00512997">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 xml:space="preserve">Student will do screening assessments of prospective clients and, in supervision, will articulate examples of her/his ability </w:t>
            </w:r>
            <w:r w:rsidRPr="00FF4B23">
              <w:rPr>
                <w:rFonts w:ascii="Times New Roman" w:hAnsi="Times New Roman"/>
                <w:color w:val="FF0000"/>
                <w:sz w:val="24"/>
              </w:rPr>
              <w:t xml:space="preserve">to </w:t>
            </w:r>
            <w:r>
              <w:rPr>
                <w:rFonts w:ascii="Times New Roman" w:hAnsi="Times New Roman"/>
                <w:color w:val="FF0000"/>
                <w:sz w:val="24"/>
              </w:rPr>
              <w:t>gather and analyze complex facts/interactions in client sessions</w:t>
            </w:r>
          </w:p>
          <w:p w:rsidR="0068253C" w:rsidRDefault="0068253C" w:rsidP="00512997">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 xml:space="preserve">Student will do follow-up interviews of clients and, in supervisory sessions and in seminar journal, will demonstrate creativity in regard to communication of complex facts/interactions </w:t>
            </w:r>
          </w:p>
          <w:p w:rsidR="0068253C" w:rsidRDefault="0068253C" w:rsidP="00512997">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 xml:space="preserve">As part of agency’s lunchtime learning symposia, student will provide training for agency staff concerning a topic of her/his choice  </w:t>
            </w:r>
          </w:p>
          <w:p w:rsidR="0068253C" w:rsidRPr="00A2445D" w:rsidRDefault="0068253C" w:rsidP="008721E3">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In supervisory sessions, student will provide instructor with examples of effective written communication in regard to the following</w:t>
            </w:r>
            <w:r w:rsidRPr="00FF7419">
              <w:rPr>
                <w:rFonts w:ascii="Times New Roman" w:hAnsi="Times New Roman"/>
                <w:color w:val="FF0000"/>
                <w:sz w:val="24"/>
              </w:rPr>
              <w:t>: individuals, families, groups, organizations, communities, and colleagues</w:t>
            </w:r>
          </w:p>
        </w:tc>
        <w:tc>
          <w:tcPr>
            <w:tcW w:w="1189" w:type="dxa"/>
            <w:tcBorders>
              <w:bottom w:val="single" w:sz="4" w:space="0" w:color="C0C0C0"/>
            </w:tcBorders>
            <w:shd w:val="clear" w:color="auto" w:fill="auto"/>
          </w:tcPr>
          <w:p w:rsidR="0068253C"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p>
          <w:p w:rsidR="0068253C" w:rsidRDefault="0068253C" w:rsidP="004B38C9">
            <w:pPr>
              <w:pStyle w:val="BulletedList"/>
              <w:numPr>
                <w:ilvl w:val="0"/>
                <w:numId w:val="0"/>
              </w:numPr>
              <w:spacing w:before="80" w:after="0"/>
              <w:rPr>
                <w:rFonts w:ascii="Times New Roman" w:hAnsi="Times New Roman"/>
                <w:color w:val="FF0000"/>
                <w:sz w:val="24"/>
              </w:rPr>
            </w:pPr>
          </w:p>
          <w:p w:rsidR="004B38C9" w:rsidRDefault="004B38C9" w:rsidP="004B38C9">
            <w:pPr>
              <w:pStyle w:val="BulletedList"/>
              <w:numPr>
                <w:ilvl w:val="0"/>
                <w:numId w:val="0"/>
              </w:numPr>
              <w:spacing w:before="80" w:after="0"/>
              <w:rPr>
                <w:rFonts w:ascii="Times New Roman" w:hAnsi="Times New Roman"/>
                <w:color w:val="FF0000"/>
                <w:sz w:val="24"/>
              </w:rPr>
            </w:pPr>
          </w:p>
          <w:p w:rsidR="0068253C"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p>
          <w:p w:rsidR="0068253C" w:rsidRDefault="0068253C" w:rsidP="004B38C9">
            <w:pPr>
              <w:pStyle w:val="BulletedList"/>
              <w:numPr>
                <w:ilvl w:val="0"/>
                <w:numId w:val="0"/>
              </w:numPr>
              <w:spacing w:before="80" w:after="0"/>
              <w:rPr>
                <w:rFonts w:ascii="Times New Roman" w:hAnsi="Times New Roman"/>
                <w:color w:val="FF0000"/>
                <w:sz w:val="24"/>
              </w:rPr>
            </w:pPr>
          </w:p>
          <w:p w:rsidR="0068253C"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CT-F4</w:t>
            </w:r>
          </w:p>
          <w:p w:rsidR="0068253C" w:rsidRDefault="0068253C" w:rsidP="004B38C9">
            <w:pPr>
              <w:pStyle w:val="BulletedList"/>
              <w:numPr>
                <w:ilvl w:val="0"/>
                <w:numId w:val="0"/>
              </w:numPr>
              <w:spacing w:before="80" w:after="0"/>
              <w:rPr>
                <w:rFonts w:ascii="Times New Roman" w:hAnsi="Times New Roman"/>
                <w:color w:val="FF0000"/>
                <w:sz w:val="24"/>
              </w:rPr>
            </w:pPr>
          </w:p>
          <w:p w:rsidR="008D5990" w:rsidRDefault="008D5990" w:rsidP="004B38C9">
            <w:pPr>
              <w:pStyle w:val="BulletedList"/>
              <w:numPr>
                <w:ilvl w:val="0"/>
                <w:numId w:val="0"/>
              </w:numPr>
              <w:spacing w:before="80" w:after="0"/>
              <w:rPr>
                <w:rFonts w:ascii="Times New Roman" w:hAnsi="Times New Roman"/>
                <w:color w:val="FF0000"/>
                <w:sz w:val="24"/>
              </w:rPr>
            </w:pPr>
          </w:p>
          <w:p w:rsidR="0068253C"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CT-F4</w:t>
            </w:r>
          </w:p>
          <w:p w:rsidR="0068253C" w:rsidRDefault="0068253C" w:rsidP="004B38C9">
            <w:pPr>
              <w:pStyle w:val="BulletedList"/>
              <w:numPr>
                <w:ilvl w:val="0"/>
                <w:numId w:val="0"/>
              </w:numPr>
              <w:spacing w:before="80" w:after="0"/>
              <w:rPr>
                <w:rFonts w:ascii="Times New Roman" w:hAnsi="Times New Roman"/>
                <w:color w:val="FF0000"/>
                <w:sz w:val="24"/>
              </w:rPr>
            </w:pPr>
          </w:p>
          <w:p w:rsidR="0068253C"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CT-F5</w:t>
            </w:r>
          </w:p>
          <w:p w:rsidR="0068253C" w:rsidRDefault="0068253C" w:rsidP="004B38C9">
            <w:pPr>
              <w:pStyle w:val="BulletedList"/>
              <w:numPr>
                <w:ilvl w:val="0"/>
                <w:numId w:val="0"/>
              </w:numPr>
              <w:spacing w:before="80" w:after="0"/>
              <w:rPr>
                <w:rFonts w:ascii="Times New Roman" w:hAnsi="Times New Roman"/>
                <w:color w:val="FF0000"/>
                <w:sz w:val="24"/>
              </w:rPr>
            </w:pPr>
          </w:p>
          <w:p w:rsidR="0068253C" w:rsidRPr="000B4672" w:rsidRDefault="0068253C" w:rsidP="004B38C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CT-F5</w:t>
            </w:r>
          </w:p>
        </w:tc>
      </w:tr>
    </w:tbl>
    <w:p w:rsidR="00646548" w:rsidRPr="00227CAE" w:rsidRDefault="000B6CB3" w:rsidP="000B6CB3">
      <w:pPr>
        <w:jc w:val="center"/>
        <w:rPr>
          <w:rFonts w:ascii="Times New Roman" w:hAnsi="Times New Roman"/>
          <w:b/>
          <w:color w:val="000000"/>
          <w:sz w:val="28"/>
          <w:szCs w:val="28"/>
          <w:u w:val="single"/>
        </w:rPr>
      </w:pPr>
      <w:r w:rsidRPr="00227CAE">
        <w:rPr>
          <w:rFonts w:ascii="Times New Roman" w:hAnsi="Times New Roman"/>
          <w:b/>
          <w:color w:val="000000"/>
          <w:sz w:val="28"/>
          <w:szCs w:val="28"/>
          <w:u w:val="single"/>
        </w:rPr>
        <w:lastRenderedPageBreak/>
        <w:t xml:space="preserve">Core </w:t>
      </w:r>
      <w:r w:rsidR="00BF12D4">
        <w:rPr>
          <w:rFonts w:ascii="Times New Roman" w:hAnsi="Times New Roman"/>
          <w:b/>
          <w:color w:val="000000"/>
          <w:sz w:val="28"/>
          <w:szCs w:val="28"/>
          <w:u w:val="single"/>
        </w:rPr>
        <w:t>C</w:t>
      </w:r>
      <w:r w:rsidR="00227CAE" w:rsidRPr="00227CAE">
        <w:rPr>
          <w:rFonts w:ascii="Times New Roman" w:hAnsi="Times New Roman"/>
          <w:b/>
          <w:color w:val="000000"/>
          <w:sz w:val="28"/>
          <w:szCs w:val="28"/>
          <w:u w:val="single"/>
        </w:rPr>
        <w:t xml:space="preserve">ompetencies </w:t>
      </w:r>
    </w:p>
    <w:p w:rsidR="00646548" w:rsidRPr="00227CAE" w:rsidRDefault="00646548" w:rsidP="008D24CC">
      <w:pPr>
        <w:rPr>
          <w:rFonts w:ascii="Times New Roman" w:hAnsi="Times New Roman"/>
          <w:b/>
          <w:color w:val="000000"/>
          <w:sz w:val="24"/>
        </w:rPr>
      </w:pPr>
    </w:p>
    <w:p w:rsidR="008D24CC" w:rsidRPr="00227CAE" w:rsidRDefault="008D24CC" w:rsidP="008D24CC">
      <w:pPr>
        <w:rPr>
          <w:rFonts w:ascii="Times New Roman" w:hAnsi="Times New Roman"/>
          <w:b/>
          <w:sz w:val="24"/>
        </w:rPr>
      </w:pPr>
      <w:r w:rsidRPr="00227CAE">
        <w:rPr>
          <w:rFonts w:ascii="Times New Roman" w:hAnsi="Times New Roman"/>
          <w:b/>
          <w:color w:val="000000"/>
          <w:sz w:val="24"/>
        </w:rPr>
        <w:t>1) Professional Conduct: To i</w:t>
      </w:r>
      <w:r w:rsidRPr="00227CAE">
        <w:rPr>
          <w:rFonts w:ascii="Times New Roman" w:hAnsi="Times New Roman"/>
          <w:b/>
          <w:sz w:val="24"/>
        </w:rPr>
        <w:t>dentify as a professional social worker and conduct oneself accordingly.</w:t>
      </w:r>
    </w:p>
    <w:p w:rsidR="008D24CC" w:rsidRPr="00227CAE" w:rsidRDefault="008D24CC" w:rsidP="008D24CC">
      <w:pPr>
        <w:rPr>
          <w:rFonts w:ascii="Times New Roman" w:hAnsi="Times New Roman"/>
          <w:color w:val="000000"/>
          <w:sz w:val="24"/>
        </w:rPr>
      </w:pPr>
    </w:p>
    <w:p w:rsidR="008D24CC" w:rsidRPr="00227CAE" w:rsidRDefault="008D24CC" w:rsidP="008D24CC">
      <w:pPr>
        <w:pStyle w:val="ListParagraph"/>
        <w:numPr>
          <w:ilvl w:val="0"/>
          <w:numId w:val="2"/>
        </w:numPr>
        <w:ind w:right="-126"/>
        <w:rPr>
          <w:rFonts w:ascii="Times New Roman" w:hAnsi="Times New Roman"/>
          <w:color w:val="000000"/>
          <w:sz w:val="24"/>
        </w:rPr>
      </w:pPr>
      <w:r w:rsidRPr="00227CAE">
        <w:rPr>
          <w:rFonts w:ascii="Times New Roman" w:hAnsi="Times New Roman"/>
          <w:color w:val="000000"/>
          <w:sz w:val="24"/>
        </w:rPr>
        <w:t>Social workers serve as representatives of the profession, its mission and core values.</w:t>
      </w:r>
    </w:p>
    <w:p w:rsidR="008D24CC" w:rsidRPr="00227CAE" w:rsidRDefault="008D24CC" w:rsidP="008D24CC">
      <w:pPr>
        <w:ind w:left="-108" w:right="-126"/>
        <w:rPr>
          <w:rFonts w:ascii="Times New Roman" w:hAnsi="Times New Roman"/>
          <w:color w:val="000000"/>
          <w:sz w:val="24"/>
        </w:rPr>
      </w:pPr>
    </w:p>
    <w:p w:rsidR="008D24CC" w:rsidRPr="00227CAE" w:rsidRDefault="008D24CC" w:rsidP="008D24CC">
      <w:pPr>
        <w:pStyle w:val="ListParagraph"/>
        <w:numPr>
          <w:ilvl w:val="0"/>
          <w:numId w:val="2"/>
        </w:numPr>
        <w:ind w:right="-126"/>
        <w:rPr>
          <w:rFonts w:ascii="Times New Roman" w:hAnsi="Times New Roman"/>
          <w:color w:val="000000"/>
          <w:sz w:val="24"/>
        </w:rPr>
      </w:pPr>
      <w:r w:rsidRPr="00227CAE">
        <w:rPr>
          <w:rFonts w:ascii="Times New Roman" w:hAnsi="Times New Roman"/>
          <w:color w:val="000000"/>
          <w:sz w:val="24"/>
        </w:rPr>
        <w:t>Identifying as a professional social worker involves knowing the history of social work, ways of enhancing the profession, and the importance of professional conduct and growth.</w:t>
      </w:r>
    </w:p>
    <w:p w:rsidR="008D24CC" w:rsidRPr="00227CAE" w:rsidRDefault="008D24CC" w:rsidP="008D24CC">
      <w:pPr>
        <w:rPr>
          <w:rFonts w:ascii="Times New Roman" w:hAnsi="Times New Roman"/>
          <w:color w:val="000000"/>
          <w:sz w:val="24"/>
        </w:rPr>
      </w:pPr>
    </w:p>
    <w:p w:rsidR="008D24CC" w:rsidRPr="00227CAE" w:rsidRDefault="008D24CC" w:rsidP="00EE7553">
      <w:pPr>
        <w:rPr>
          <w:rFonts w:ascii="Times New Roman" w:hAnsi="Times New Roman"/>
          <w:color w:val="000000"/>
          <w:sz w:val="24"/>
        </w:rPr>
      </w:pPr>
      <w:r w:rsidRPr="00227CAE">
        <w:rPr>
          <w:rFonts w:ascii="Times New Roman" w:hAnsi="Times New Roman"/>
          <w:b/>
          <w:color w:val="000000"/>
          <w:sz w:val="24"/>
        </w:rPr>
        <w:t>PC-F1</w:t>
      </w:r>
      <w:r w:rsidRPr="00227CAE">
        <w:rPr>
          <w:rFonts w:ascii="Times New Roman" w:hAnsi="Times New Roman"/>
          <w:color w:val="000000"/>
          <w:sz w:val="24"/>
        </w:rPr>
        <w:t xml:space="preserve"> Demonstrate an ability to attend to professional roles and boundaries</w:t>
      </w:r>
    </w:p>
    <w:p w:rsidR="008D24CC" w:rsidRPr="00227CAE" w:rsidRDefault="008D24CC" w:rsidP="00EE7553">
      <w:pPr>
        <w:rPr>
          <w:rFonts w:ascii="Times New Roman" w:hAnsi="Times New Roman"/>
          <w:color w:val="000000"/>
          <w:sz w:val="24"/>
        </w:rPr>
      </w:pPr>
    </w:p>
    <w:p w:rsidR="008D24CC" w:rsidRPr="00227CAE" w:rsidRDefault="008D24CC" w:rsidP="00EE7553">
      <w:pPr>
        <w:rPr>
          <w:rFonts w:ascii="Times New Roman" w:hAnsi="Times New Roman"/>
          <w:color w:val="000000"/>
          <w:sz w:val="24"/>
        </w:rPr>
      </w:pPr>
      <w:r w:rsidRPr="00227CAE">
        <w:rPr>
          <w:rFonts w:ascii="Times New Roman" w:hAnsi="Times New Roman"/>
          <w:b/>
          <w:color w:val="000000"/>
          <w:sz w:val="24"/>
        </w:rPr>
        <w:t>PC-F2</w:t>
      </w:r>
      <w:r w:rsidRPr="00227CAE">
        <w:rPr>
          <w:rFonts w:ascii="Times New Roman" w:hAnsi="Times New Roman"/>
          <w:color w:val="000000"/>
          <w:sz w:val="24"/>
        </w:rPr>
        <w:t xml:space="preserve"> Exhibit professional demeanor in behavior, appearance, and communication</w:t>
      </w:r>
    </w:p>
    <w:p w:rsidR="008D24CC" w:rsidRPr="00227CAE" w:rsidRDefault="008D24CC" w:rsidP="00EE7553">
      <w:pPr>
        <w:rPr>
          <w:rFonts w:ascii="Times New Roman" w:hAnsi="Times New Roman"/>
          <w:color w:val="000000"/>
          <w:sz w:val="24"/>
        </w:rPr>
      </w:pPr>
    </w:p>
    <w:p w:rsidR="008D24CC" w:rsidRPr="00227CAE" w:rsidRDefault="008D24CC" w:rsidP="00EE7553">
      <w:pPr>
        <w:rPr>
          <w:rFonts w:ascii="Times New Roman" w:hAnsi="Times New Roman"/>
          <w:spacing w:val="-4"/>
          <w:sz w:val="24"/>
        </w:rPr>
      </w:pPr>
      <w:r w:rsidRPr="00227CAE">
        <w:rPr>
          <w:rFonts w:ascii="Times New Roman" w:hAnsi="Times New Roman"/>
          <w:b/>
          <w:color w:val="000000"/>
          <w:sz w:val="24"/>
        </w:rPr>
        <w:t>PC</w:t>
      </w:r>
      <w:r w:rsidRPr="00227CAE">
        <w:rPr>
          <w:rFonts w:ascii="Times New Roman" w:hAnsi="Times New Roman"/>
          <w:color w:val="000000"/>
          <w:sz w:val="24"/>
        </w:rPr>
        <w:t>-</w:t>
      </w:r>
      <w:r w:rsidRPr="00227CAE">
        <w:rPr>
          <w:rFonts w:ascii="Times New Roman" w:hAnsi="Times New Roman"/>
          <w:b/>
          <w:color w:val="000000"/>
          <w:sz w:val="24"/>
        </w:rPr>
        <w:t xml:space="preserve">F3 </w:t>
      </w:r>
      <w:r w:rsidRPr="00227CAE">
        <w:rPr>
          <w:rFonts w:ascii="Times New Roman" w:hAnsi="Times New Roman"/>
          <w:color w:val="000000"/>
          <w:sz w:val="24"/>
        </w:rPr>
        <w:t xml:space="preserve">Articulate and behave in a manner congruent with the mission, values and practice principles articulated by professional social work organizations such as the National Association of Social Workers (NASW) and </w:t>
      </w:r>
      <w:r w:rsidRPr="00227CAE">
        <w:rPr>
          <w:rFonts w:ascii="Times New Roman" w:hAnsi="Times New Roman"/>
          <w:spacing w:val="-4"/>
          <w:sz w:val="24"/>
        </w:rPr>
        <w:t>the International Federation of Social Workers (IFSW)</w:t>
      </w:r>
    </w:p>
    <w:p w:rsidR="008D24CC" w:rsidRPr="00227CAE" w:rsidRDefault="008D24CC" w:rsidP="00EE7553">
      <w:pPr>
        <w:rPr>
          <w:rFonts w:ascii="Times New Roman" w:hAnsi="Times New Roman"/>
          <w:spacing w:val="-4"/>
          <w:sz w:val="24"/>
        </w:rPr>
      </w:pPr>
    </w:p>
    <w:p w:rsidR="008D24CC" w:rsidRPr="00227CAE" w:rsidRDefault="008D24CC" w:rsidP="00EE7553">
      <w:pPr>
        <w:rPr>
          <w:rFonts w:ascii="Times New Roman" w:hAnsi="Times New Roman"/>
          <w:sz w:val="24"/>
        </w:rPr>
      </w:pPr>
      <w:r w:rsidRPr="00227CAE">
        <w:rPr>
          <w:rFonts w:ascii="Times New Roman" w:hAnsi="Times New Roman"/>
          <w:b/>
          <w:color w:val="000000"/>
          <w:sz w:val="24"/>
        </w:rPr>
        <w:t>PC-</w:t>
      </w:r>
      <w:r w:rsidRPr="00227CAE">
        <w:rPr>
          <w:rFonts w:ascii="Times New Roman" w:hAnsi="Times New Roman"/>
          <w:b/>
          <w:sz w:val="24"/>
        </w:rPr>
        <w:t>F4</w:t>
      </w:r>
      <w:r w:rsidRPr="00227CAE">
        <w:rPr>
          <w:rFonts w:ascii="Times New Roman" w:hAnsi="Times New Roman"/>
          <w:sz w:val="24"/>
        </w:rPr>
        <w:t xml:space="preserve"> Advocate for client access to social work services</w:t>
      </w:r>
    </w:p>
    <w:p w:rsidR="008D24CC" w:rsidRPr="00227CAE" w:rsidRDefault="008D24CC" w:rsidP="00EE7553">
      <w:pPr>
        <w:rPr>
          <w:rFonts w:ascii="Times New Roman" w:hAnsi="Times New Roman"/>
          <w:sz w:val="24"/>
        </w:rPr>
      </w:pPr>
    </w:p>
    <w:p w:rsidR="008D24CC" w:rsidRPr="00227CAE" w:rsidRDefault="008D24CC" w:rsidP="00EE7553">
      <w:pPr>
        <w:rPr>
          <w:rFonts w:ascii="Times New Roman" w:hAnsi="Times New Roman"/>
          <w:sz w:val="24"/>
        </w:rPr>
      </w:pPr>
      <w:r w:rsidRPr="00227CAE">
        <w:rPr>
          <w:rFonts w:ascii="Times New Roman" w:hAnsi="Times New Roman"/>
          <w:b/>
          <w:color w:val="000000"/>
          <w:sz w:val="24"/>
        </w:rPr>
        <w:t>PC-</w:t>
      </w:r>
      <w:r w:rsidRPr="00227CAE">
        <w:rPr>
          <w:rFonts w:ascii="Times New Roman" w:hAnsi="Times New Roman"/>
          <w:b/>
          <w:sz w:val="24"/>
        </w:rPr>
        <w:t>F5</w:t>
      </w:r>
      <w:r w:rsidRPr="00227CAE">
        <w:rPr>
          <w:rFonts w:ascii="Times New Roman" w:hAnsi="Times New Roman"/>
          <w:sz w:val="24"/>
        </w:rPr>
        <w:t xml:space="preserve"> Practice personal reflection, self-correction and self-monitoring in the development of social work practice behaviors</w:t>
      </w:r>
    </w:p>
    <w:p w:rsidR="008D24CC" w:rsidRPr="00227CAE" w:rsidRDefault="008D24CC" w:rsidP="008D24CC">
      <w:pPr>
        <w:ind w:left="252"/>
        <w:rPr>
          <w:rFonts w:ascii="Times New Roman" w:hAnsi="Times New Roman"/>
          <w:sz w:val="24"/>
        </w:rPr>
      </w:pPr>
    </w:p>
    <w:p w:rsidR="008D24CC" w:rsidRPr="00227CAE" w:rsidRDefault="008D24CC" w:rsidP="00FF7419">
      <w:pPr>
        <w:rPr>
          <w:rFonts w:ascii="Times New Roman" w:hAnsi="Times New Roman"/>
          <w:color w:val="000000"/>
          <w:sz w:val="24"/>
        </w:rPr>
      </w:pPr>
      <w:r w:rsidRPr="00227CAE">
        <w:rPr>
          <w:rFonts w:ascii="Times New Roman" w:hAnsi="Times New Roman"/>
          <w:b/>
          <w:color w:val="000000"/>
          <w:sz w:val="24"/>
        </w:rPr>
        <w:t xml:space="preserve">PC-F6 </w:t>
      </w:r>
      <w:r w:rsidRPr="00227CAE">
        <w:rPr>
          <w:rFonts w:ascii="Times New Roman" w:hAnsi="Times New Roman"/>
          <w:color w:val="000000"/>
          <w:sz w:val="24"/>
        </w:rPr>
        <w:t>Commit to continuously refine professional knowledge and skills by utilizing supervision and consultation, habitually reviewing the professional literature and increasing one’s professional knowledge base</w:t>
      </w:r>
    </w:p>
    <w:p w:rsidR="008D24CC" w:rsidRPr="00227CAE" w:rsidRDefault="008D24CC" w:rsidP="008D24CC">
      <w:pPr>
        <w:rPr>
          <w:rFonts w:ascii="Times New Roman" w:hAnsi="Times New Roman"/>
          <w:color w:val="000000"/>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621" w:type="dxa"/>
            <w:shd w:val="clear" w:color="auto" w:fill="F3F3F3"/>
            <w:vAlign w:val="center"/>
          </w:tcPr>
          <w:p w:rsidR="004B38C9" w:rsidRPr="00227CAE" w:rsidRDefault="004B38C9" w:rsidP="000B6CB3">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Professional Conduct.</w:t>
            </w:r>
          </w:p>
        </w:tc>
        <w:tc>
          <w:tcPr>
            <w:tcW w:w="1189" w:type="dxa"/>
            <w:shd w:val="clear" w:color="auto" w:fill="F3F3F3"/>
            <w:vAlign w:val="center"/>
          </w:tcPr>
          <w:p w:rsidR="004B38C9" w:rsidRPr="004B38C9" w:rsidRDefault="004B38C9" w:rsidP="000B6CB3">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4B38C9" w:rsidRPr="00227CAE" w:rsidTr="004B38C9">
        <w:trPr>
          <w:trHeight w:val="555"/>
        </w:trPr>
        <w:tc>
          <w:tcPr>
            <w:tcW w:w="8621" w:type="dxa"/>
            <w:tcBorders>
              <w:bottom w:val="single" w:sz="4" w:space="0" w:color="C0C0C0"/>
            </w:tcBorders>
            <w:shd w:val="clear" w:color="auto" w:fill="auto"/>
          </w:tcPr>
          <w:p w:rsidR="004B38C9" w:rsidRPr="00227CAE" w:rsidRDefault="004B38C9" w:rsidP="00241431">
            <w:pPr>
              <w:pStyle w:val="BulletedList"/>
              <w:ind w:left="288"/>
              <w:rPr>
                <w:rFonts w:ascii="Times New Roman" w:hAnsi="Times New Roman"/>
                <w:sz w:val="24"/>
              </w:rPr>
            </w:pPr>
          </w:p>
          <w:p w:rsidR="004B38C9" w:rsidRPr="00227CAE" w:rsidRDefault="004B38C9" w:rsidP="00241431">
            <w:pPr>
              <w:pStyle w:val="BulletedList"/>
              <w:ind w:left="288"/>
              <w:rPr>
                <w:rFonts w:ascii="Times New Roman" w:hAnsi="Times New Roman"/>
                <w:sz w:val="24"/>
              </w:rPr>
            </w:pPr>
          </w:p>
        </w:tc>
        <w:tc>
          <w:tcPr>
            <w:tcW w:w="1189" w:type="dxa"/>
            <w:tcBorders>
              <w:bottom w:val="single" w:sz="4" w:space="0" w:color="C0C0C0"/>
            </w:tcBorders>
            <w:shd w:val="clear" w:color="auto" w:fill="auto"/>
          </w:tcPr>
          <w:p w:rsidR="004B38C9" w:rsidRPr="00227CAE" w:rsidRDefault="004B38C9" w:rsidP="004B38C9">
            <w:pPr>
              <w:pStyle w:val="BulletedList"/>
              <w:numPr>
                <w:ilvl w:val="0"/>
                <w:numId w:val="0"/>
              </w:numPr>
              <w:rPr>
                <w:rFonts w:ascii="Times New Roman" w:hAnsi="Times New Roman"/>
                <w:sz w:val="24"/>
              </w:rPr>
            </w:pPr>
          </w:p>
        </w:tc>
      </w:tr>
    </w:tbl>
    <w:p w:rsidR="008D24CC" w:rsidRPr="00227CAE" w:rsidRDefault="008D24CC"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B6CB3" w:rsidRPr="00227CAE" w:rsidRDefault="000B6CB3" w:rsidP="000B6CB3">
      <w:pPr>
        <w:rPr>
          <w:rFonts w:ascii="Times New Roman" w:hAnsi="Times New Roman"/>
          <w:sz w:val="24"/>
        </w:rPr>
      </w:pPr>
      <w:r w:rsidRPr="00227CAE">
        <w:rPr>
          <w:rFonts w:ascii="Times New Roman" w:hAnsi="Times New Roman"/>
          <w:b/>
          <w:sz w:val="24"/>
        </w:rPr>
        <w:lastRenderedPageBreak/>
        <w:t xml:space="preserve">2) Ethics: </w:t>
      </w:r>
      <w:r w:rsidRPr="00227CAE">
        <w:rPr>
          <w:rFonts w:ascii="Times New Roman" w:hAnsi="Times New Roman"/>
          <w:sz w:val="24"/>
        </w:rPr>
        <w:t>Apply social work ethical principles to guide professional practice.</w:t>
      </w:r>
    </w:p>
    <w:p w:rsidR="000E5552" w:rsidRPr="00227CAE" w:rsidRDefault="000E5552" w:rsidP="000B6CB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Social workers are knowledgeable about the value base of the profession, its ethical standards, and its relevant laws.</w:t>
      </w:r>
    </w:p>
    <w:p w:rsidR="00EE7553" w:rsidRPr="00227CAE" w:rsidRDefault="00EE7553" w:rsidP="00EE755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Social workers conduct themselves ethically and engage in ethical decision-making.</w:t>
      </w:r>
    </w:p>
    <w:p w:rsidR="00EE7553" w:rsidRPr="00227CAE" w:rsidRDefault="00EE7553" w:rsidP="00EE755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napToGrid w:val="0"/>
          <w:sz w:val="24"/>
        </w:rPr>
      </w:pPr>
      <w:r w:rsidRPr="00227CAE">
        <w:rPr>
          <w:rFonts w:ascii="Times New Roman" w:hAnsi="Times New Roman"/>
          <w:sz w:val="24"/>
        </w:rPr>
        <w:t xml:space="preserve">Ethical practice involves distinguishing between personal and professional values and understanding the values of clients </w:t>
      </w:r>
      <w:r w:rsidRPr="00227CAE">
        <w:rPr>
          <w:rFonts w:ascii="Times New Roman" w:hAnsi="Times New Roman"/>
          <w:snapToGrid w:val="0"/>
          <w:sz w:val="24"/>
        </w:rPr>
        <w:t>across age, class, color, culture, disability, ethnicity, gender, gender identity and expression, immigration status, political ideology, race, religion, sex, and sexual orientation.</w:t>
      </w:r>
    </w:p>
    <w:p w:rsidR="00EE7553" w:rsidRPr="00227CAE" w:rsidRDefault="00EE7553" w:rsidP="00EE7553">
      <w:pPr>
        <w:rPr>
          <w:rFonts w:ascii="Times New Roman" w:hAnsi="Times New Roman"/>
          <w:snapToGrid w:val="0"/>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 xml:space="preserve">Practice involves an awareness of ethical dilemmas and conflicts that occur in practice with individuals, families, groups, organizations, and communities.  </w:t>
      </w:r>
    </w:p>
    <w:p w:rsidR="000E5552" w:rsidRPr="00227CAE" w:rsidRDefault="000E5552" w:rsidP="000B6CB3">
      <w:pPr>
        <w:rPr>
          <w:rFonts w:ascii="Times New Roman" w:hAnsi="Times New Roman"/>
          <w:b/>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Eth-F1</w:t>
      </w:r>
      <w:r w:rsidRPr="00227CAE">
        <w:rPr>
          <w:rFonts w:ascii="Times New Roman" w:hAnsi="Times New Roman"/>
          <w:sz w:val="24"/>
        </w:rPr>
        <w:t xml:space="preserve"> Articulate ethical principles and standards consistent with the social work profession (e.g. NASW Code of Ethics, IFSW National Codes of Ethics) and consistent with current state and federal laws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w:t>
      </w:r>
      <w:r w:rsidRPr="00227CAE">
        <w:rPr>
          <w:rFonts w:ascii="Times New Roman" w:hAnsi="Times New Roman"/>
          <w:sz w:val="24"/>
        </w:rPr>
        <w:t>-</w:t>
      </w:r>
      <w:r w:rsidRPr="00227CAE">
        <w:rPr>
          <w:rFonts w:ascii="Times New Roman" w:hAnsi="Times New Roman"/>
          <w:b/>
          <w:sz w:val="24"/>
        </w:rPr>
        <w:t xml:space="preserve">F2 </w:t>
      </w:r>
      <w:r w:rsidRPr="00227CAE">
        <w:rPr>
          <w:rFonts w:ascii="Times New Roman" w:hAnsi="Times New Roman"/>
          <w:sz w:val="24"/>
        </w:rPr>
        <w:t>Articulate and demonstrate a process of ethical decision-making</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Eth-F3</w:t>
      </w:r>
      <w:r w:rsidRPr="00227CAE">
        <w:rPr>
          <w:rFonts w:ascii="Times New Roman" w:hAnsi="Times New Roman"/>
          <w:sz w:val="24"/>
        </w:rPr>
        <w:t xml:space="preserve"> Demonstrate an understanding of the difference between personal and professional values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w:t>
      </w:r>
      <w:r w:rsidRPr="00227CAE">
        <w:rPr>
          <w:rFonts w:ascii="Times New Roman" w:hAnsi="Times New Roman"/>
          <w:sz w:val="24"/>
        </w:rPr>
        <w:t>-</w:t>
      </w:r>
      <w:r w:rsidRPr="00227CAE">
        <w:rPr>
          <w:rFonts w:ascii="Times New Roman" w:hAnsi="Times New Roman"/>
          <w:b/>
          <w:sz w:val="24"/>
        </w:rPr>
        <w:t xml:space="preserve">F4 </w:t>
      </w:r>
      <w:r w:rsidRPr="00227CAE">
        <w:rPr>
          <w:rFonts w:ascii="Times New Roman" w:hAnsi="Times New Roman"/>
          <w:sz w:val="24"/>
        </w:rPr>
        <w:t>Demonstrate the ability to engage in ethical professional practice with a diverse range of clients (e.g. different cultures, ethnicities, races, classes, religions, ages, genders, sexual orientations, disabilities, and lifestyles)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Eth-F5</w:t>
      </w:r>
      <w:r w:rsidRPr="00227CAE">
        <w:rPr>
          <w:rFonts w:ascii="Times New Roman" w:hAnsi="Times New Roman"/>
          <w:sz w:val="24"/>
        </w:rPr>
        <w:t xml:space="preserve"> Explain the role of ethical values and principles in practice with individuals, families, groups, organizations, and communities</w:t>
      </w:r>
    </w:p>
    <w:p w:rsidR="000B6CB3" w:rsidRPr="00227CAE" w:rsidRDefault="000B6CB3"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730" w:type="dxa"/>
            <w:shd w:val="clear" w:color="auto" w:fill="F3F3F3"/>
            <w:vAlign w:val="center"/>
          </w:tcPr>
          <w:p w:rsidR="004B38C9" w:rsidRPr="00227CAE" w:rsidRDefault="004B38C9" w:rsidP="000B6CB3">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Ethics.</w:t>
            </w:r>
          </w:p>
        </w:tc>
        <w:tc>
          <w:tcPr>
            <w:tcW w:w="1080" w:type="dxa"/>
            <w:shd w:val="clear" w:color="auto" w:fill="F3F3F3"/>
            <w:vAlign w:val="center"/>
          </w:tcPr>
          <w:p w:rsidR="004B38C9" w:rsidRPr="004B38C9" w:rsidRDefault="004B38C9" w:rsidP="000B6CB3">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4B38C9" w:rsidRPr="00227CAE" w:rsidTr="004B38C9">
        <w:trPr>
          <w:trHeight w:val="555"/>
        </w:trPr>
        <w:tc>
          <w:tcPr>
            <w:tcW w:w="8730" w:type="dxa"/>
            <w:tcBorders>
              <w:bottom w:val="single" w:sz="4" w:space="0" w:color="C0C0C0"/>
            </w:tcBorders>
            <w:shd w:val="clear" w:color="auto" w:fill="auto"/>
          </w:tcPr>
          <w:p w:rsidR="004B38C9" w:rsidRPr="00227CAE" w:rsidRDefault="004B38C9" w:rsidP="00FF4B23">
            <w:pPr>
              <w:pStyle w:val="BulletedList"/>
              <w:rPr>
                <w:rFonts w:ascii="Times New Roman" w:hAnsi="Times New Roman"/>
                <w:sz w:val="24"/>
              </w:rPr>
            </w:pPr>
          </w:p>
          <w:p w:rsidR="004B38C9" w:rsidRPr="00227CAE" w:rsidRDefault="004B38C9" w:rsidP="00FF4B23">
            <w:pPr>
              <w:pStyle w:val="BulletedList"/>
              <w:rPr>
                <w:rFonts w:ascii="Times New Roman" w:hAnsi="Times New Roman"/>
                <w:sz w:val="24"/>
              </w:rPr>
            </w:pPr>
          </w:p>
        </w:tc>
        <w:tc>
          <w:tcPr>
            <w:tcW w:w="1080" w:type="dxa"/>
            <w:tcBorders>
              <w:bottom w:val="single" w:sz="4" w:space="0" w:color="C0C0C0"/>
            </w:tcBorders>
            <w:shd w:val="clear" w:color="auto" w:fill="auto"/>
          </w:tcPr>
          <w:p w:rsidR="004B38C9" w:rsidRPr="00227CAE" w:rsidRDefault="004B38C9" w:rsidP="004B38C9">
            <w:pPr>
              <w:pStyle w:val="BulletedList"/>
              <w:numPr>
                <w:ilvl w:val="0"/>
                <w:numId w:val="0"/>
              </w:numPr>
              <w:ind w:left="432"/>
              <w:rPr>
                <w:rFonts w:ascii="Times New Roman" w:hAnsi="Times New Roman"/>
                <w:sz w:val="24"/>
              </w:rPr>
            </w:pPr>
          </w:p>
        </w:tc>
      </w:tr>
    </w:tbl>
    <w:p w:rsidR="000B6CB3" w:rsidRPr="00227CAE" w:rsidRDefault="000B6CB3"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color w:val="000000"/>
          <w:sz w:val="24"/>
        </w:rPr>
      </w:pPr>
      <w:r>
        <w:rPr>
          <w:rFonts w:ascii="Times New Roman" w:hAnsi="Times New Roman"/>
          <w:b/>
          <w:color w:val="000000"/>
          <w:sz w:val="24"/>
        </w:rPr>
        <w:br w:type="page"/>
      </w:r>
    </w:p>
    <w:p w:rsidR="000B6CB3" w:rsidRPr="00227CAE" w:rsidRDefault="000B6CB3" w:rsidP="000B6CB3">
      <w:pPr>
        <w:rPr>
          <w:rFonts w:ascii="Times New Roman" w:hAnsi="Times New Roman"/>
          <w:sz w:val="24"/>
        </w:rPr>
      </w:pPr>
      <w:r w:rsidRPr="00227CAE">
        <w:rPr>
          <w:rFonts w:ascii="Times New Roman" w:hAnsi="Times New Roman"/>
          <w:b/>
          <w:color w:val="000000"/>
          <w:sz w:val="24"/>
        </w:rPr>
        <w:lastRenderedPageBreak/>
        <w:t xml:space="preserve">3) Critical Thinking: </w:t>
      </w:r>
      <w:r w:rsidRPr="00227CAE">
        <w:rPr>
          <w:rFonts w:ascii="Times New Roman" w:hAnsi="Times New Roman"/>
          <w:sz w:val="24"/>
        </w:rPr>
        <w:t>Apply critical thinking to inform and communicate professional judgments.</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5"/>
        </w:numPr>
        <w:rPr>
          <w:rFonts w:ascii="Times New Roman" w:hAnsi="Times New Roman"/>
          <w:color w:val="000000"/>
          <w:sz w:val="24"/>
        </w:rPr>
      </w:pPr>
      <w:r w:rsidRPr="00227CAE">
        <w:rPr>
          <w:rFonts w:ascii="Times New Roman" w:hAnsi="Times New Roman"/>
          <w:color w:val="000000"/>
          <w:sz w:val="24"/>
        </w:rPr>
        <w:t>Critical thinking is informed by principles of logic, scientific inquiry, and reasoned discernment.  It is also augmented by creativity and curiosity.</w:t>
      </w:r>
    </w:p>
    <w:p w:rsidR="007E0000" w:rsidRPr="00227CAE" w:rsidRDefault="007E0000" w:rsidP="007E0000">
      <w:pPr>
        <w:rPr>
          <w:rFonts w:ascii="Times New Roman" w:hAnsi="Times New Roman"/>
          <w:color w:val="000000"/>
          <w:sz w:val="24"/>
        </w:rPr>
      </w:pPr>
    </w:p>
    <w:p w:rsidR="007E0000" w:rsidRPr="00227CAE" w:rsidRDefault="007E0000" w:rsidP="007E0000">
      <w:pPr>
        <w:pStyle w:val="ListParagraph"/>
        <w:numPr>
          <w:ilvl w:val="0"/>
          <w:numId w:val="5"/>
        </w:numPr>
        <w:rPr>
          <w:rFonts w:ascii="Times New Roman" w:hAnsi="Times New Roman"/>
          <w:color w:val="000000"/>
          <w:sz w:val="24"/>
        </w:rPr>
      </w:pPr>
      <w:r w:rsidRPr="00227CAE">
        <w:rPr>
          <w:rFonts w:ascii="Times New Roman" w:hAnsi="Times New Roman"/>
          <w:color w:val="000000"/>
          <w:sz w:val="24"/>
        </w:rPr>
        <w:t>Critical thinking requires the examination, analysis, synthesis, and communication of relevant information.</w:t>
      </w:r>
    </w:p>
    <w:p w:rsidR="007E0000" w:rsidRPr="00227CAE" w:rsidRDefault="007E0000" w:rsidP="000B6CB3">
      <w:pPr>
        <w:rPr>
          <w:rFonts w:ascii="Times New Roman" w:hAnsi="Times New Roman"/>
          <w:sz w:val="24"/>
        </w:rPr>
      </w:pPr>
    </w:p>
    <w:p w:rsidR="000B6CB3" w:rsidRDefault="000B6CB3" w:rsidP="007E0000">
      <w:pPr>
        <w:rPr>
          <w:rFonts w:ascii="Times New Roman" w:hAnsi="Times New Roman"/>
          <w:color w:val="000000"/>
          <w:sz w:val="24"/>
        </w:rPr>
      </w:pPr>
      <w:r w:rsidRPr="00227CAE">
        <w:rPr>
          <w:rFonts w:ascii="Times New Roman" w:hAnsi="Times New Roman"/>
          <w:b/>
          <w:color w:val="000000"/>
          <w:sz w:val="24"/>
        </w:rPr>
        <w:t>CT-F1</w:t>
      </w:r>
      <w:r w:rsidRPr="00227CAE">
        <w:rPr>
          <w:rFonts w:ascii="Times New Roman" w:hAnsi="Times New Roman"/>
          <w:color w:val="000000"/>
          <w:sz w:val="24"/>
        </w:rPr>
        <w:t xml:space="preserve"> Demonstrate the ability to distinguish, appraise and integrate multiple sources of knowledge, including research-based knowledge and practice wisdom</w:t>
      </w:r>
    </w:p>
    <w:p w:rsidR="00DE2170" w:rsidRDefault="00DE2170" w:rsidP="007E0000">
      <w:pPr>
        <w:rPr>
          <w:rFonts w:ascii="Times New Roman" w:hAnsi="Times New Roman"/>
          <w:color w:val="000000"/>
          <w:sz w:val="24"/>
        </w:rPr>
      </w:pPr>
    </w:p>
    <w:p w:rsidR="00DE2170" w:rsidRDefault="00DE2170" w:rsidP="007E0000">
      <w:pPr>
        <w:rPr>
          <w:rFonts w:ascii="Times New Roman" w:hAnsi="Times New Roman"/>
          <w:color w:val="000000"/>
          <w:sz w:val="24"/>
        </w:rPr>
      </w:pPr>
      <w:r>
        <w:rPr>
          <w:rFonts w:ascii="Times New Roman" w:hAnsi="Times New Roman"/>
          <w:b/>
          <w:color w:val="000000"/>
          <w:sz w:val="24"/>
        </w:rPr>
        <w:t xml:space="preserve">CT-F2 </w:t>
      </w:r>
      <w:r>
        <w:rPr>
          <w:rFonts w:ascii="Times New Roman" w:hAnsi="Times New Roman"/>
          <w:color w:val="000000"/>
          <w:sz w:val="24"/>
        </w:rPr>
        <w:t>Define and articulate the steps to the problem solving process</w:t>
      </w:r>
    </w:p>
    <w:p w:rsidR="00DE2170" w:rsidRDefault="00DE2170" w:rsidP="007E0000">
      <w:pPr>
        <w:rPr>
          <w:rFonts w:ascii="Times New Roman" w:hAnsi="Times New Roman"/>
          <w:color w:val="000000"/>
          <w:sz w:val="24"/>
        </w:rPr>
      </w:pPr>
    </w:p>
    <w:p w:rsidR="00DE2170" w:rsidRPr="00DE2170" w:rsidRDefault="00DE2170" w:rsidP="007E0000">
      <w:pPr>
        <w:rPr>
          <w:rFonts w:ascii="Times New Roman" w:hAnsi="Times New Roman"/>
          <w:color w:val="000000"/>
          <w:sz w:val="24"/>
        </w:rPr>
      </w:pPr>
      <w:r>
        <w:rPr>
          <w:rFonts w:ascii="Times New Roman" w:hAnsi="Times New Roman"/>
          <w:b/>
          <w:color w:val="000000"/>
          <w:sz w:val="24"/>
        </w:rPr>
        <w:t xml:space="preserve">CT-F3 </w:t>
      </w:r>
      <w:r>
        <w:rPr>
          <w:rFonts w:ascii="Times New Roman" w:hAnsi="Times New Roman"/>
          <w:color w:val="000000"/>
          <w:sz w:val="24"/>
        </w:rPr>
        <w:t>Analyze models of assessment and intervention</w:t>
      </w:r>
    </w:p>
    <w:p w:rsidR="007E0000" w:rsidRPr="00227CAE" w:rsidRDefault="007E0000" w:rsidP="007E0000">
      <w:pPr>
        <w:rPr>
          <w:rFonts w:ascii="Times New Roman" w:hAnsi="Times New Roman"/>
          <w:color w:val="000000"/>
          <w:sz w:val="24"/>
        </w:rPr>
      </w:pPr>
    </w:p>
    <w:p w:rsidR="000B6CB3" w:rsidRPr="00227CAE" w:rsidRDefault="000B6CB3" w:rsidP="007E0000">
      <w:pPr>
        <w:rPr>
          <w:rFonts w:ascii="Times New Roman" w:hAnsi="Times New Roman"/>
          <w:color w:val="000000"/>
          <w:sz w:val="24"/>
        </w:rPr>
      </w:pPr>
      <w:r w:rsidRPr="00227CAE">
        <w:rPr>
          <w:rFonts w:ascii="Times New Roman" w:hAnsi="Times New Roman"/>
          <w:b/>
          <w:color w:val="000000"/>
          <w:sz w:val="24"/>
        </w:rPr>
        <w:t xml:space="preserve">CT-F4 </w:t>
      </w:r>
      <w:r w:rsidR="00BF7727">
        <w:rPr>
          <w:rFonts w:ascii="Times New Roman" w:hAnsi="Times New Roman"/>
          <w:color w:val="000000"/>
          <w:sz w:val="24"/>
        </w:rPr>
        <w:t xml:space="preserve">Use creativity to analyze, </w:t>
      </w:r>
      <w:proofErr w:type="gramStart"/>
      <w:r w:rsidRPr="00227CAE">
        <w:rPr>
          <w:rFonts w:ascii="Times New Roman" w:hAnsi="Times New Roman"/>
          <w:color w:val="000000"/>
          <w:sz w:val="24"/>
        </w:rPr>
        <w:t>synthesize</w:t>
      </w:r>
      <w:proofErr w:type="gramEnd"/>
      <w:r w:rsidRPr="00227CAE">
        <w:rPr>
          <w:rFonts w:ascii="Times New Roman" w:hAnsi="Times New Roman"/>
          <w:color w:val="000000"/>
          <w:sz w:val="24"/>
        </w:rPr>
        <w:t>, and communicate information</w:t>
      </w:r>
    </w:p>
    <w:p w:rsidR="007E0000" w:rsidRPr="00227CAE" w:rsidRDefault="007E0000" w:rsidP="007E0000">
      <w:pPr>
        <w:rPr>
          <w:rFonts w:ascii="Times New Roman" w:hAnsi="Times New Roman"/>
          <w:color w:val="000000"/>
          <w:sz w:val="24"/>
        </w:rPr>
      </w:pPr>
    </w:p>
    <w:p w:rsidR="000B6CB3" w:rsidRPr="00227CAE" w:rsidRDefault="000B6CB3" w:rsidP="007E0000">
      <w:pPr>
        <w:rPr>
          <w:rFonts w:ascii="Times New Roman" w:hAnsi="Times New Roman"/>
          <w:color w:val="000000"/>
          <w:sz w:val="24"/>
        </w:rPr>
      </w:pPr>
      <w:r w:rsidRPr="00227CAE">
        <w:rPr>
          <w:rFonts w:ascii="Times New Roman" w:hAnsi="Times New Roman"/>
          <w:b/>
          <w:color w:val="000000"/>
          <w:sz w:val="24"/>
        </w:rPr>
        <w:t>CT-F5</w:t>
      </w:r>
      <w:r w:rsidRPr="00227CAE">
        <w:rPr>
          <w:rFonts w:ascii="Times New Roman" w:hAnsi="Times New Roman"/>
          <w:color w:val="000000"/>
          <w:sz w:val="24"/>
        </w:rPr>
        <w:t xml:space="preserve"> Demonstrate effective oral and written communication in work with individuals, families, groups, organizations, communities, and colleagues</w:t>
      </w:r>
    </w:p>
    <w:p w:rsidR="007E0000" w:rsidRPr="00227CAE" w:rsidRDefault="007E0000" w:rsidP="007E0000">
      <w:pPr>
        <w:rPr>
          <w:rFonts w:ascii="Times New Roman" w:hAnsi="Times New Roman"/>
          <w:color w:val="000000"/>
          <w:sz w:val="24"/>
        </w:rPr>
      </w:pPr>
    </w:p>
    <w:p w:rsidR="000B6CB3" w:rsidRPr="00227CAE" w:rsidRDefault="000B6CB3"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730" w:type="dxa"/>
            <w:shd w:val="clear" w:color="auto" w:fill="F3F3F3"/>
            <w:vAlign w:val="center"/>
          </w:tcPr>
          <w:p w:rsidR="004B38C9" w:rsidRPr="00227CAE" w:rsidRDefault="004B38C9" w:rsidP="000B6CB3">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Critical Thinking.</w:t>
            </w:r>
          </w:p>
        </w:tc>
        <w:tc>
          <w:tcPr>
            <w:tcW w:w="1080" w:type="dxa"/>
            <w:shd w:val="clear" w:color="auto" w:fill="F3F3F3"/>
            <w:vAlign w:val="center"/>
          </w:tcPr>
          <w:p w:rsidR="004B38C9" w:rsidRPr="00227CAE" w:rsidRDefault="004B38C9" w:rsidP="000B6CB3">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4B38C9" w:rsidRPr="00227CAE" w:rsidTr="004B38C9">
        <w:trPr>
          <w:trHeight w:val="555"/>
        </w:trPr>
        <w:tc>
          <w:tcPr>
            <w:tcW w:w="8730" w:type="dxa"/>
            <w:tcBorders>
              <w:bottom w:val="single" w:sz="4" w:space="0" w:color="C0C0C0"/>
            </w:tcBorders>
            <w:shd w:val="clear" w:color="auto" w:fill="auto"/>
          </w:tcPr>
          <w:p w:rsidR="004B38C9" w:rsidRPr="00227CAE" w:rsidRDefault="004B38C9" w:rsidP="00FF4B23">
            <w:pPr>
              <w:pStyle w:val="BulletedList"/>
              <w:rPr>
                <w:rFonts w:ascii="Times New Roman" w:hAnsi="Times New Roman"/>
                <w:sz w:val="24"/>
              </w:rPr>
            </w:pPr>
          </w:p>
          <w:p w:rsidR="004B38C9" w:rsidRPr="00227CAE" w:rsidRDefault="004B38C9" w:rsidP="00FF4B23">
            <w:pPr>
              <w:pStyle w:val="BulletedList"/>
              <w:rPr>
                <w:rFonts w:ascii="Times New Roman" w:hAnsi="Times New Roman"/>
                <w:sz w:val="24"/>
              </w:rPr>
            </w:pPr>
          </w:p>
        </w:tc>
        <w:tc>
          <w:tcPr>
            <w:tcW w:w="1080" w:type="dxa"/>
            <w:tcBorders>
              <w:bottom w:val="single" w:sz="4" w:space="0" w:color="C0C0C0"/>
            </w:tcBorders>
            <w:shd w:val="clear" w:color="auto" w:fill="auto"/>
          </w:tcPr>
          <w:p w:rsidR="004B38C9" w:rsidRPr="00227CAE" w:rsidRDefault="004B38C9" w:rsidP="004B38C9">
            <w:pPr>
              <w:pStyle w:val="BulletedList"/>
              <w:numPr>
                <w:ilvl w:val="0"/>
                <w:numId w:val="0"/>
              </w:numPr>
              <w:ind w:left="432"/>
              <w:rPr>
                <w:rFonts w:ascii="Times New Roman" w:hAnsi="Times New Roman"/>
                <w:sz w:val="24"/>
              </w:rPr>
            </w:pPr>
          </w:p>
        </w:tc>
      </w:tr>
    </w:tbl>
    <w:p w:rsidR="000B6CB3" w:rsidRPr="00227CAE" w:rsidRDefault="000B6CB3"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napToGrid w:val="0"/>
          <w:sz w:val="24"/>
        </w:rPr>
      </w:pPr>
      <w:r>
        <w:rPr>
          <w:rFonts w:ascii="Times New Roman" w:hAnsi="Times New Roman"/>
          <w:b/>
          <w:snapToGrid w:val="0"/>
          <w:sz w:val="24"/>
        </w:rPr>
        <w:br w:type="page"/>
      </w:r>
    </w:p>
    <w:p w:rsidR="000B6CB3" w:rsidRPr="00227CAE" w:rsidRDefault="000B6CB3" w:rsidP="000B6CB3">
      <w:pPr>
        <w:rPr>
          <w:rFonts w:ascii="Times New Roman" w:hAnsi="Times New Roman"/>
          <w:sz w:val="24"/>
        </w:rPr>
      </w:pPr>
      <w:r w:rsidRPr="00227CAE">
        <w:rPr>
          <w:rFonts w:ascii="Times New Roman" w:hAnsi="Times New Roman"/>
          <w:b/>
          <w:snapToGrid w:val="0"/>
          <w:sz w:val="24"/>
        </w:rPr>
        <w:lastRenderedPageBreak/>
        <w:t xml:space="preserve">4) Diversity: </w:t>
      </w:r>
      <w:r w:rsidRPr="00227CAE">
        <w:rPr>
          <w:rFonts w:ascii="Times New Roman" w:hAnsi="Times New Roman"/>
          <w:sz w:val="24"/>
        </w:rPr>
        <w:t>Engage diversity and difference in practice</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6"/>
        </w:numPr>
        <w:tabs>
          <w:tab w:val="left" w:pos="990"/>
        </w:tabs>
        <w:rPr>
          <w:rFonts w:ascii="Times New Roman" w:hAnsi="Times New Roman"/>
          <w:snapToGrid w:val="0"/>
          <w:sz w:val="24"/>
        </w:rPr>
      </w:pPr>
      <w:r w:rsidRPr="00227CAE">
        <w:rPr>
          <w:rFonts w:ascii="Times New Roman" w:hAnsi="Times New Roman"/>
          <w:snapToGrid w:val="0"/>
          <w:sz w:val="24"/>
        </w:rPr>
        <w:t xml:space="preserve">Engaging diversity and difference in practice involves understanding how the </w:t>
      </w:r>
      <w:proofErr w:type="spellStart"/>
      <w:r w:rsidRPr="00227CAE">
        <w:rPr>
          <w:rFonts w:ascii="Times New Roman" w:hAnsi="Times New Roman"/>
          <w:snapToGrid w:val="0"/>
          <w:sz w:val="24"/>
        </w:rPr>
        <w:t>intersectionality</w:t>
      </w:r>
      <w:proofErr w:type="spellEnd"/>
      <w:r w:rsidRPr="00227CAE">
        <w:rPr>
          <w:rFonts w:ascii="Times New Roman" w:hAnsi="Times New Roman"/>
          <w:snapToGrid w:val="0"/>
          <w:sz w:val="24"/>
        </w:rPr>
        <w:t xml:space="preserve"> of age, class, color, culture, disability ethnicity, gender, gender identity and expression, immigration status, political ideology, race, religion, sex, and sexual orientation shape human experience and are critical to identity formation.</w:t>
      </w:r>
    </w:p>
    <w:p w:rsidR="007E0000" w:rsidRPr="00227CAE" w:rsidRDefault="007E0000" w:rsidP="007E0000">
      <w:pPr>
        <w:rPr>
          <w:rFonts w:ascii="Times New Roman" w:hAnsi="Times New Roman"/>
          <w:sz w:val="24"/>
        </w:rPr>
      </w:pPr>
    </w:p>
    <w:p w:rsidR="007E0000" w:rsidRPr="00227CAE" w:rsidRDefault="007E0000" w:rsidP="007E0000">
      <w:pPr>
        <w:pStyle w:val="ListParagraph"/>
        <w:numPr>
          <w:ilvl w:val="0"/>
          <w:numId w:val="6"/>
        </w:numPr>
        <w:rPr>
          <w:rFonts w:ascii="Times New Roman" w:hAnsi="Times New Roman"/>
          <w:snapToGrid w:val="0"/>
          <w:sz w:val="24"/>
        </w:rPr>
      </w:pPr>
      <w:r w:rsidRPr="00227CAE">
        <w:rPr>
          <w:rFonts w:ascii="Times New Roman" w:hAnsi="Times New Roman"/>
          <w:snapToGrid w:val="0"/>
          <w:sz w:val="24"/>
        </w:rPr>
        <w:t>Social workers appreciate that, as a consequence of difference, a person’s life experiences may include oppression, poverty, marginalization, and alienation as well as privilege, power, and acclaim.</w:t>
      </w:r>
    </w:p>
    <w:p w:rsidR="007E0000" w:rsidRPr="00227CAE" w:rsidRDefault="007E0000" w:rsidP="000B6CB3">
      <w:pPr>
        <w:rPr>
          <w:rFonts w:ascii="Times New Roman" w:hAnsi="Times New Roman"/>
          <w:color w:val="000000"/>
          <w:sz w:val="24"/>
        </w:rPr>
      </w:pPr>
    </w:p>
    <w:p w:rsidR="000B6CB3" w:rsidRDefault="000B6CB3" w:rsidP="007E0000">
      <w:pPr>
        <w:rPr>
          <w:rFonts w:ascii="Times New Roman" w:hAnsi="Times New Roman"/>
          <w:snapToGrid w:val="0"/>
          <w:sz w:val="24"/>
        </w:rPr>
      </w:pPr>
      <w:r w:rsidRPr="00227CAE">
        <w:rPr>
          <w:rFonts w:ascii="Times New Roman" w:hAnsi="Times New Roman"/>
          <w:b/>
          <w:snapToGrid w:val="0"/>
          <w:sz w:val="24"/>
        </w:rPr>
        <w:t>Div-F1</w:t>
      </w:r>
      <w:r w:rsidRPr="00227CAE">
        <w:rPr>
          <w:rFonts w:ascii="Times New Roman" w:hAnsi="Times New Roman"/>
          <w:snapToGrid w:val="0"/>
          <w:sz w:val="24"/>
        </w:rPr>
        <w:t xml:space="preserve"> Gain sufficient self-awareness to minimize the influence of personal biases and values when working with diverse groups</w:t>
      </w:r>
    </w:p>
    <w:p w:rsidR="00177C1B" w:rsidRDefault="00177C1B" w:rsidP="007E0000">
      <w:pPr>
        <w:rPr>
          <w:rFonts w:ascii="Times New Roman" w:hAnsi="Times New Roman"/>
          <w:snapToGrid w:val="0"/>
          <w:sz w:val="24"/>
        </w:rPr>
      </w:pPr>
    </w:p>
    <w:p w:rsidR="000B6CB3" w:rsidRPr="00227CAE" w:rsidRDefault="00177C1B" w:rsidP="007E0000">
      <w:pPr>
        <w:rPr>
          <w:rFonts w:ascii="Times New Roman" w:hAnsi="Times New Roman"/>
          <w:snapToGrid w:val="0"/>
          <w:sz w:val="24"/>
        </w:rPr>
      </w:pPr>
      <w:r>
        <w:rPr>
          <w:rFonts w:ascii="Times New Roman" w:hAnsi="Times New Roman"/>
          <w:b/>
          <w:snapToGrid w:val="0"/>
          <w:sz w:val="24"/>
        </w:rPr>
        <w:t>Div-F2</w:t>
      </w:r>
      <w:r w:rsidR="000B6CB3" w:rsidRPr="00227CAE">
        <w:rPr>
          <w:rFonts w:ascii="Times New Roman" w:hAnsi="Times New Roman"/>
          <w:snapToGrid w:val="0"/>
          <w:sz w:val="24"/>
        </w:rPr>
        <w:t xml:space="preserve"> Understand and utilize models of intervention that include viewing oneself as a learner and the client as informant</w:t>
      </w:r>
    </w:p>
    <w:p w:rsidR="007E0000" w:rsidRPr="00227CAE" w:rsidRDefault="007E0000" w:rsidP="007E0000">
      <w:pPr>
        <w:rPr>
          <w:rFonts w:ascii="Times New Roman" w:hAnsi="Times New Roman"/>
          <w:snapToGrid w:val="0"/>
          <w:sz w:val="24"/>
        </w:rPr>
      </w:pPr>
    </w:p>
    <w:p w:rsidR="000B6CB3" w:rsidRPr="00227CAE" w:rsidRDefault="00177C1B" w:rsidP="007E0000">
      <w:pPr>
        <w:rPr>
          <w:rFonts w:ascii="Times New Roman" w:hAnsi="Times New Roman"/>
          <w:snapToGrid w:val="0"/>
          <w:sz w:val="24"/>
        </w:rPr>
      </w:pPr>
      <w:r>
        <w:rPr>
          <w:rFonts w:ascii="Times New Roman" w:hAnsi="Times New Roman"/>
          <w:b/>
          <w:snapToGrid w:val="0"/>
          <w:sz w:val="24"/>
        </w:rPr>
        <w:t>Div-F3</w:t>
      </w:r>
      <w:r w:rsidR="000B6CB3" w:rsidRPr="00227CAE">
        <w:rPr>
          <w:rFonts w:ascii="Times New Roman" w:hAnsi="Times New Roman"/>
          <w:snapToGrid w:val="0"/>
          <w:sz w:val="24"/>
        </w:rPr>
        <w:t xml:space="preserve"> Recognize and articulate one’s own experience with oppression, marginalization, alienation, power, and privilege to minimize the influence of personal bias on one’s practice</w:t>
      </w:r>
    </w:p>
    <w:p w:rsidR="007E0000" w:rsidRPr="00227CAE" w:rsidRDefault="007E0000" w:rsidP="007E0000">
      <w:pPr>
        <w:rPr>
          <w:rFonts w:ascii="Times New Roman" w:hAnsi="Times New Roman"/>
          <w:snapToGrid w:val="0"/>
          <w:sz w:val="24"/>
        </w:rPr>
      </w:pPr>
    </w:p>
    <w:p w:rsidR="000B6CB3" w:rsidRPr="00227CAE" w:rsidRDefault="00177C1B" w:rsidP="007E0000">
      <w:pPr>
        <w:rPr>
          <w:rFonts w:ascii="Times New Roman" w:hAnsi="Times New Roman"/>
          <w:snapToGrid w:val="0"/>
          <w:sz w:val="24"/>
        </w:rPr>
      </w:pPr>
      <w:r>
        <w:rPr>
          <w:rFonts w:ascii="Times New Roman" w:hAnsi="Times New Roman"/>
          <w:b/>
          <w:snapToGrid w:val="0"/>
          <w:sz w:val="24"/>
        </w:rPr>
        <w:t>Div-F4</w:t>
      </w:r>
      <w:r w:rsidR="000B6CB3" w:rsidRPr="00227CAE">
        <w:rPr>
          <w:rFonts w:ascii="Times New Roman" w:hAnsi="Times New Roman"/>
          <w:snapToGrid w:val="0"/>
          <w:sz w:val="24"/>
        </w:rPr>
        <w:t xml:space="preserve"> Understand how oppression, poverty, marginalization, alienation, privilege, power, and acclaim operate at individual, family, organizational, communal, cultural, and policy levels</w:t>
      </w:r>
    </w:p>
    <w:p w:rsidR="000B6CB3" w:rsidRPr="00227CAE" w:rsidRDefault="000B6CB3"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730" w:type="dxa"/>
            <w:shd w:val="clear" w:color="auto" w:fill="F3F3F3"/>
            <w:vAlign w:val="center"/>
          </w:tcPr>
          <w:p w:rsidR="004B38C9" w:rsidRPr="00227CAE" w:rsidRDefault="004B38C9" w:rsidP="000B6CB3">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Diversity.</w:t>
            </w:r>
          </w:p>
        </w:tc>
        <w:tc>
          <w:tcPr>
            <w:tcW w:w="1080" w:type="dxa"/>
            <w:shd w:val="clear" w:color="auto" w:fill="F3F3F3"/>
            <w:vAlign w:val="center"/>
          </w:tcPr>
          <w:p w:rsidR="004B38C9" w:rsidRPr="00227CAE" w:rsidRDefault="004B38C9" w:rsidP="000B6CB3">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4B38C9" w:rsidRPr="00227CAE" w:rsidTr="004B38C9">
        <w:trPr>
          <w:trHeight w:val="555"/>
        </w:trPr>
        <w:tc>
          <w:tcPr>
            <w:tcW w:w="8730" w:type="dxa"/>
            <w:tcBorders>
              <w:bottom w:val="single" w:sz="4" w:space="0" w:color="C0C0C0"/>
            </w:tcBorders>
            <w:shd w:val="clear" w:color="auto" w:fill="auto"/>
          </w:tcPr>
          <w:p w:rsidR="004B38C9" w:rsidRPr="00227CAE" w:rsidRDefault="004B38C9" w:rsidP="00FF4B23">
            <w:pPr>
              <w:pStyle w:val="BulletedList"/>
              <w:rPr>
                <w:rFonts w:ascii="Times New Roman" w:hAnsi="Times New Roman"/>
                <w:sz w:val="24"/>
              </w:rPr>
            </w:pPr>
          </w:p>
          <w:p w:rsidR="004B38C9" w:rsidRPr="00227CAE" w:rsidRDefault="004B38C9" w:rsidP="00FF4B23">
            <w:pPr>
              <w:pStyle w:val="BulletedList"/>
              <w:rPr>
                <w:rFonts w:ascii="Times New Roman" w:hAnsi="Times New Roman"/>
                <w:sz w:val="24"/>
              </w:rPr>
            </w:pPr>
          </w:p>
        </w:tc>
        <w:tc>
          <w:tcPr>
            <w:tcW w:w="1080" w:type="dxa"/>
            <w:tcBorders>
              <w:bottom w:val="single" w:sz="4" w:space="0" w:color="C0C0C0"/>
            </w:tcBorders>
            <w:shd w:val="clear" w:color="auto" w:fill="auto"/>
          </w:tcPr>
          <w:p w:rsidR="004B38C9" w:rsidRPr="00227CAE" w:rsidRDefault="004B38C9" w:rsidP="004B38C9">
            <w:pPr>
              <w:pStyle w:val="BulletedList"/>
              <w:numPr>
                <w:ilvl w:val="0"/>
                <w:numId w:val="0"/>
              </w:numPr>
              <w:ind w:left="432"/>
              <w:rPr>
                <w:rFonts w:ascii="Times New Roman" w:hAnsi="Times New Roman"/>
                <w:sz w:val="24"/>
              </w:rPr>
            </w:pPr>
          </w:p>
        </w:tc>
      </w:tr>
    </w:tbl>
    <w:p w:rsidR="000B6CB3" w:rsidRPr="00227CAE" w:rsidRDefault="000B6CB3"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napToGrid w:val="0"/>
          <w:sz w:val="24"/>
        </w:rPr>
      </w:pPr>
      <w:r>
        <w:rPr>
          <w:rFonts w:ascii="Times New Roman" w:hAnsi="Times New Roman"/>
          <w:b/>
          <w:snapToGrid w:val="0"/>
          <w:sz w:val="24"/>
        </w:rPr>
        <w:br w:type="page"/>
      </w:r>
    </w:p>
    <w:p w:rsidR="000B6CB3" w:rsidRPr="00227CAE" w:rsidRDefault="000B6CB3" w:rsidP="000B6CB3">
      <w:pPr>
        <w:rPr>
          <w:rFonts w:ascii="Times New Roman" w:hAnsi="Times New Roman"/>
          <w:sz w:val="24"/>
        </w:rPr>
      </w:pPr>
      <w:r w:rsidRPr="00227CAE">
        <w:rPr>
          <w:rFonts w:ascii="Times New Roman" w:hAnsi="Times New Roman"/>
          <w:b/>
          <w:snapToGrid w:val="0"/>
          <w:sz w:val="24"/>
        </w:rPr>
        <w:lastRenderedPageBreak/>
        <w:t xml:space="preserve">5) Social &amp; Economic Justice: </w:t>
      </w:r>
      <w:r w:rsidRPr="00227CAE">
        <w:rPr>
          <w:rFonts w:ascii="Times New Roman" w:hAnsi="Times New Roman"/>
          <w:sz w:val="24"/>
        </w:rPr>
        <w:t>Advance human rights and social and economic justice.</w:t>
      </w:r>
    </w:p>
    <w:p w:rsidR="007E0000" w:rsidRDefault="007E0000" w:rsidP="000B6CB3">
      <w:pPr>
        <w:rPr>
          <w:rFonts w:ascii="Times New Roman" w:hAnsi="Times New Roman"/>
          <w:sz w:val="24"/>
        </w:rPr>
      </w:pPr>
    </w:p>
    <w:p w:rsidR="00557301" w:rsidRPr="00557301" w:rsidRDefault="00557301" w:rsidP="00557301">
      <w:pPr>
        <w:pStyle w:val="ListParagraph"/>
        <w:numPr>
          <w:ilvl w:val="0"/>
          <w:numId w:val="9"/>
        </w:numPr>
        <w:rPr>
          <w:rFonts w:ascii="Times New Roman" w:hAnsi="Times New Roman"/>
          <w:sz w:val="24"/>
        </w:rPr>
      </w:pPr>
      <w:r w:rsidRPr="00557301">
        <w:rPr>
          <w:rFonts w:ascii="Times New Roman" w:hAnsi="Times New Roman"/>
          <w:sz w:val="24"/>
        </w:rPr>
        <w:t>Social workers: recognize that each person has basic human rights; recognize the global interconnections of oppression; are knowledgeable about theories of justice and strategies to promote human and civil rights; and incorporate social justice practices in organizations, institutions, and society to ensure that these basic human rights are distributed equitably and without prejudice.</w:t>
      </w:r>
    </w:p>
    <w:p w:rsidR="007E0000" w:rsidRPr="00227CAE" w:rsidRDefault="007E0000" w:rsidP="000B6CB3">
      <w:pPr>
        <w:rPr>
          <w:rFonts w:ascii="Times New Roman" w:hAnsi="Times New Roman"/>
          <w:snapToGrid w:val="0"/>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F1</w:t>
      </w:r>
      <w:r w:rsidRPr="00227CAE">
        <w:rPr>
          <w:rFonts w:ascii="Times New Roman" w:hAnsi="Times New Roman"/>
          <w:sz w:val="24"/>
        </w:rPr>
        <w:t xml:space="preserve"> Articulate the forms and mechanisms of oppression and discrimination, including global interconnections of oppression</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F2</w:t>
      </w:r>
      <w:r w:rsidRPr="00227CAE">
        <w:rPr>
          <w:rFonts w:ascii="Times New Roman" w:hAnsi="Times New Roman"/>
          <w:sz w:val="24"/>
        </w:rPr>
        <w:t xml:space="preserve"> Recognize that each person has basic human rights and advocate for those rights</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F3</w:t>
      </w:r>
      <w:r w:rsidRPr="00227CAE">
        <w:rPr>
          <w:rFonts w:ascii="Times New Roman" w:hAnsi="Times New Roman"/>
          <w:sz w:val="24"/>
        </w:rPr>
        <w:t xml:space="preserve"> Engage in practices that advance social and economic justice</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F4</w:t>
      </w:r>
      <w:r w:rsidRPr="00227CAE">
        <w:rPr>
          <w:rFonts w:ascii="Times New Roman" w:hAnsi="Times New Roman"/>
          <w:sz w:val="24"/>
        </w:rPr>
        <w:t xml:space="preserve"> Assess organizational policies and practices which promote human rights and social justice</w:t>
      </w:r>
    </w:p>
    <w:p w:rsidR="000B6CB3" w:rsidRPr="00227CAE" w:rsidRDefault="000B6CB3"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4B38C9" w:rsidRPr="00227CAE" w:rsidTr="004B38C9">
        <w:trPr>
          <w:trHeight w:val="75"/>
        </w:trPr>
        <w:tc>
          <w:tcPr>
            <w:tcW w:w="8640" w:type="dxa"/>
            <w:shd w:val="clear" w:color="auto" w:fill="F3F3F3"/>
            <w:vAlign w:val="center"/>
          </w:tcPr>
          <w:p w:rsidR="004B38C9" w:rsidRPr="00227CAE" w:rsidRDefault="004B38C9" w:rsidP="000B6CB3">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Social &amp; Economic Justice.</w:t>
            </w:r>
          </w:p>
        </w:tc>
        <w:tc>
          <w:tcPr>
            <w:tcW w:w="1170" w:type="dxa"/>
            <w:shd w:val="clear" w:color="auto" w:fill="F3F3F3"/>
            <w:vAlign w:val="center"/>
          </w:tcPr>
          <w:p w:rsidR="004B38C9" w:rsidRPr="00227CAE" w:rsidRDefault="004B38C9" w:rsidP="000B6CB3">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4B38C9" w:rsidRPr="00227CAE" w:rsidTr="004B38C9">
        <w:trPr>
          <w:trHeight w:val="555"/>
        </w:trPr>
        <w:tc>
          <w:tcPr>
            <w:tcW w:w="8640" w:type="dxa"/>
            <w:tcBorders>
              <w:bottom w:val="single" w:sz="4" w:space="0" w:color="C0C0C0"/>
            </w:tcBorders>
            <w:shd w:val="clear" w:color="auto" w:fill="auto"/>
          </w:tcPr>
          <w:p w:rsidR="004B38C9" w:rsidRPr="00227CAE" w:rsidRDefault="004B38C9" w:rsidP="00FF4B23">
            <w:pPr>
              <w:pStyle w:val="BulletedList"/>
              <w:rPr>
                <w:rFonts w:ascii="Times New Roman" w:hAnsi="Times New Roman"/>
                <w:sz w:val="24"/>
              </w:rPr>
            </w:pPr>
          </w:p>
          <w:p w:rsidR="004B38C9" w:rsidRPr="00227CAE" w:rsidRDefault="004B38C9"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4B38C9" w:rsidRPr="00227CAE" w:rsidRDefault="004B38C9" w:rsidP="004B38C9">
            <w:pPr>
              <w:pStyle w:val="BulletedList"/>
              <w:numPr>
                <w:ilvl w:val="0"/>
                <w:numId w:val="0"/>
              </w:numPr>
              <w:ind w:left="432"/>
              <w:rPr>
                <w:rFonts w:ascii="Times New Roman" w:hAnsi="Times New Roman"/>
                <w:sz w:val="24"/>
              </w:rPr>
            </w:pPr>
          </w:p>
        </w:tc>
      </w:tr>
    </w:tbl>
    <w:p w:rsidR="000B6CB3" w:rsidRPr="00227CAE" w:rsidRDefault="000B6CB3"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B6CB3" w:rsidRPr="00227CAE" w:rsidRDefault="000B6CB3" w:rsidP="000B6CB3">
      <w:pPr>
        <w:rPr>
          <w:rFonts w:ascii="Times New Roman" w:hAnsi="Times New Roman"/>
          <w:sz w:val="24"/>
        </w:rPr>
      </w:pPr>
      <w:r w:rsidRPr="00227CAE">
        <w:rPr>
          <w:rFonts w:ascii="Times New Roman" w:hAnsi="Times New Roman"/>
          <w:b/>
          <w:sz w:val="24"/>
        </w:rPr>
        <w:lastRenderedPageBreak/>
        <w:t xml:space="preserve">6) Research: </w:t>
      </w:r>
      <w:r w:rsidRPr="00227CAE">
        <w:rPr>
          <w:rFonts w:ascii="Times New Roman" w:hAnsi="Times New Roman"/>
          <w:sz w:val="24"/>
        </w:rPr>
        <w:t>Engage in research-informed practice and practice-informed research</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w:t>
      </w:r>
    </w:p>
    <w:p w:rsidR="007E0000" w:rsidRPr="00227CAE" w:rsidRDefault="007E0000" w:rsidP="000B6CB3">
      <w:pPr>
        <w:rPr>
          <w:rFonts w:ascii="Times New Roman" w:hAnsi="Times New Roman"/>
          <w:snapToGrid w:val="0"/>
          <w:sz w:val="24"/>
        </w:rPr>
      </w:pPr>
    </w:p>
    <w:p w:rsidR="000B6CB3" w:rsidRDefault="000B6CB3" w:rsidP="007E0000">
      <w:pPr>
        <w:rPr>
          <w:rFonts w:ascii="Times New Roman" w:hAnsi="Times New Roman"/>
          <w:sz w:val="24"/>
        </w:rPr>
      </w:pPr>
      <w:r w:rsidRPr="00227CAE">
        <w:rPr>
          <w:rFonts w:ascii="Times New Roman" w:hAnsi="Times New Roman"/>
          <w:b/>
          <w:sz w:val="24"/>
        </w:rPr>
        <w:t>Rsch-F1</w:t>
      </w:r>
      <w:r w:rsidRPr="00227CAE">
        <w:rPr>
          <w:rFonts w:ascii="Times New Roman" w:hAnsi="Times New Roman"/>
          <w:sz w:val="24"/>
        </w:rPr>
        <w:t xml:space="preserve"> Learn and utilize practice and policy models that are supported by research evidence</w:t>
      </w:r>
    </w:p>
    <w:p w:rsidR="00557301" w:rsidRPr="00227CAE" w:rsidRDefault="00557301" w:rsidP="007E0000">
      <w:pPr>
        <w:rPr>
          <w:rFonts w:ascii="Times New Roman" w:hAnsi="Times New Roman"/>
          <w:sz w:val="24"/>
        </w:rPr>
      </w:pPr>
    </w:p>
    <w:p w:rsidR="000B6CB3" w:rsidRDefault="000B6CB3" w:rsidP="007E0000">
      <w:pPr>
        <w:rPr>
          <w:rFonts w:ascii="Times New Roman" w:hAnsi="Times New Roman"/>
          <w:sz w:val="24"/>
        </w:rPr>
      </w:pPr>
      <w:r w:rsidRPr="00227CAE">
        <w:rPr>
          <w:rFonts w:ascii="Times New Roman" w:hAnsi="Times New Roman"/>
          <w:b/>
          <w:sz w:val="24"/>
        </w:rPr>
        <w:t>Rsch-F2</w:t>
      </w:r>
      <w:r w:rsidRPr="00227CAE">
        <w:rPr>
          <w:rFonts w:ascii="Times New Roman" w:hAnsi="Times New Roman"/>
          <w:sz w:val="24"/>
        </w:rPr>
        <w:t xml:space="preserve"> Learn and apply the steps of the evidence-based practice process to social work problems</w:t>
      </w:r>
    </w:p>
    <w:p w:rsidR="00557301" w:rsidRPr="00227CAE" w:rsidRDefault="00557301"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z w:val="24"/>
        </w:rPr>
        <w:t>Rsch-F3</w:t>
      </w:r>
      <w:r w:rsidRPr="00227CAE">
        <w:rPr>
          <w:rFonts w:ascii="Times New Roman" w:hAnsi="Times New Roman"/>
          <w:sz w:val="24"/>
        </w:rPr>
        <w:t xml:space="preserve"> Understand qualitative and quantitative research methods and apply these methods to reading and interpreting evaluations of assessment tools and intervention techniques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Research.</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B6CB3" w:rsidRPr="00227CAE" w:rsidRDefault="000B6CB3"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7) HBSE: </w:t>
      </w:r>
      <w:r w:rsidRPr="00227CAE">
        <w:rPr>
          <w:rFonts w:ascii="Times New Roman" w:hAnsi="Times New Roman"/>
          <w:sz w:val="24"/>
        </w:rPr>
        <w:t>Apply knowledge of human behavior in the social environment</w:t>
      </w:r>
    </w:p>
    <w:p w:rsidR="007E0000" w:rsidRPr="00227CAE" w:rsidRDefault="007E0000" w:rsidP="000E5552">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spiritual development.</w:t>
      </w:r>
    </w:p>
    <w:p w:rsidR="007E0000" w:rsidRPr="00227CAE" w:rsidRDefault="007E0000" w:rsidP="000E5552">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HBSE-F1</w:t>
      </w:r>
      <w:r w:rsidRPr="00227CAE">
        <w:rPr>
          <w:rFonts w:ascii="Times New Roman" w:hAnsi="Times New Roman"/>
          <w:sz w:val="24"/>
        </w:rPr>
        <w:t xml:space="preserve"> Apply evidence-based theories of human development including psychological, social, emotional, physical, neural, and spiritual development to assess whether clients are meeting developmental milestones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 xml:space="preserve">HBSE-F2 </w:t>
      </w:r>
      <w:r w:rsidRPr="00227CAE">
        <w:rPr>
          <w:rFonts w:ascii="Times New Roman" w:hAnsi="Times New Roman"/>
          <w:sz w:val="24"/>
        </w:rPr>
        <w:t>Critique and apply knowledge to understand the person and environment using the bio-psycho-social-spiritual and ecological perspectives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HBSE-F3</w:t>
      </w:r>
      <w:r w:rsidRPr="00227CAE">
        <w:rPr>
          <w:rFonts w:ascii="Times New Roman" w:hAnsi="Times New Roman"/>
          <w:sz w:val="24"/>
        </w:rPr>
        <w:t xml:space="preserve"> Apply theories and conceptual frameworks of human behavior to assessment, intervention, and evaluation of individuals and families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HBSE-F4</w:t>
      </w:r>
      <w:r w:rsidRPr="00227CAE">
        <w:rPr>
          <w:rFonts w:ascii="Times New Roman" w:hAnsi="Times New Roman"/>
          <w:sz w:val="24"/>
        </w:rPr>
        <w:t xml:space="preserve"> Apply theories and conceptual frameworks of social systems to assessment, intervention, and evaluation of groups, organizations, communities, and policies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HBSE.</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8) Policy: </w:t>
      </w:r>
      <w:r w:rsidRPr="00227CAE">
        <w:rPr>
          <w:rFonts w:ascii="Times New Roman" w:hAnsi="Times New Roman"/>
          <w:sz w:val="24"/>
        </w:rPr>
        <w:t>Engage in policy practice to advance social and economic well-being and to deliver effective social work practice</w:t>
      </w:r>
    </w:p>
    <w:p w:rsidR="007E0000" w:rsidRPr="00227CAE" w:rsidRDefault="007E0000" w:rsidP="000E5552">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understand that policy affects service delivery, and they actively engage in policy practice. Social workers know the history and current structures of social policies and services; the role of policy in service delivery; and the role of practice in policy development.</w:t>
      </w:r>
    </w:p>
    <w:p w:rsidR="007E0000" w:rsidRPr="00227CAE" w:rsidRDefault="007E0000" w:rsidP="000E5552">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Plcy-F1</w:t>
      </w:r>
      <w:r w:rsidRPr="00227CAE">
        <w:rPr>
          <w:rFonts w:ascii="Times New Roman" w:hAnsi="Times New Roman"/>
          <w:sz w:val="24"/>
        </w:rPr>
        <w:t xml:space="preserve"> Analyze, </w:t>
      </w:r>
      <w:proofErr w:type="gramStart"/>
      <w:r w:rsidRPr="00227CAE">
        <w:rPr>
          <w:rFonts w:ascii="Times New Roman" w:hAnsi="Times New Roman"/>
          <w:sz w:val="24"/>
        </w:rPr>
        <w:t>formulate</w:t>
      </w:r>
      <w:proofErr w:type="gramEnd"/>
      <w:r w:rsidRPr="00227CAE">
        <w:rPr>
          <w:rFonts w:ascii="Times New Roman" w:hAnsi="Times New Roman"/>
          <w:sz w:val="24"/>
        </w:rPr>
        <w:t>, and advocate for policies that advance the social well-being of individuals, families, groups, organizations, and communities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Plcy-F2</w:t>
      </w:r>
      <w:r w:rsidRPr="00227CAE">
        <w:rPr>
          <w:rFonts w:ascii="Times New Roman" w:hAnsi="Times New Roman"/>
          <w:sz w:val="24"/>
        </w:rPr>
        <w:t xml:space="preserve"> Collaborate with colleagues and clients for effective policy action to promote the well-being of individuals, families, groups, organizations, and communities</w:t>
      </w:r>
      <w:r w:rsidRPr="00227CAE">
        <w:rPr>
          <w:rFonts w:ascii="Times New Roman" w:hAnsi="Times New Roman"/>
          <w:sz w:val="24"/>
        </w:rPr>
        <w:tab/>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Plcy-F3</w:t>
      </w:r>
      <w:r w:rsidRPr="00227CAE">
        <w:rPr>
          <w:rFonts w:ascii="Times New Roman" w:hAnsi="Times New Roman"/>
          <w:sz w:val="24"/>
        </w:rPr>
        <w:t xml:space="preserve"> Assess the potential benefits and unintended consequences of policy proposals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Policy.</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9) Context: </w:t>
      </w:r>
      <w:r w:rsidRPr="00227CAE">
        <w:rPr>
          <w:rFonts w:ascii="Times New Roman" w:hAnsi="Times New Roman"/>
          <w:sz w:val="24"/>
        </w:rPr>
        <w:t>Respond to the contexts that shape practice</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napToGrid w:val="0"/>
          <w:sz w:val="24"/>
        </w:rPr>
      </w:pPr>
      <w:r w:rsidRPr="00227CAE">
        <w:rPr>
          <w:rFonts w:ascii="Times New Roman" w:hAnsi="Times New Roman"/>
          <w:snapToGrid w:val="0"/>
          <w:sz w:val="24"/>
        </w:rPr>
        <w:t>Social workers are informed, resourceful, and proactive in responding to evolving organizational, communal, and societal contexts at all levels of practice. Social workers recognize that the context of practice is dynamic, and use knowledge and skills to respond proactively.</w:t>
      </w:r>
    </w:p>
    <w:p w:rsidR="00227CAE" w:rsidRPr="00227CAE" w:rsidRDefault="00227CAE" w:rsidP="000E5552">
      <w:pPr>
        <w:rPr>
          <w:rFonts w:ascii="Times New Roman" w:hAnsi="Times New Roman"/>
          <w:sz w:val="24"/>
        </w:rPr>
      </w:pPr>
    </w:p>
    <w:p w:rsidR="000E5552" w:rsidRDefault="000E5552" w:rsidP="00227CAE">
      <w:pPr>
        <w:rPr>
          <w:rFonts w:ascii="Times New Roman" w:hAnsi="Times New Roman"/>
          <w:sz w:val="24"/>
        </w:rPr>
      </w:pPr>
      <w:r w:rsidRPr="00227CAE">
        <w:rPr>
          <w:rFonts w:ascii="Times New Roman" w:hAnsi="Times New Roman"/>
          <w:b/>
          <w:sz w:val="24"/>
        </w:rPr>
        <w:t>Ctxt-F1</w:t>
      </w:r>
      <w:r w:rsidRPr="00227CAE">
        <w:rPr>
          <w:rFonts w:ascii="Times New Roman" w:hAnsi="Times New Roman"/>
          <w:sz w:val="24"/>
        </w:rPr>
        <w:t xml:space="preserve"> Understand federal, state, local, and agency policies, procedures, organizational structures, and channels of communication; and engage individual, family, group, organization, and community systems in identifying issues of concern</w:t>
      </w:r>
    </w:p>
    <w:p w:rsidR="000B66D2" w:rsidRDefault="000B66D2" w:rsidP="00227CAE">
      <w:pPr>
        <w:rPr>
          <w:rFonts w:ascii="Times New Roman" w:hAnsi="Times New Roman"/>
          <w:sz w:val="24"/>
        </w:rPr>
      </w:pPr>
    </w:p>
    <w:p w:rsidR="000B66D2" w:rsidRPr="000B66D2" w:rsidRDefault="000B66D2" w:rsidP="00227CAE">
      <w:pPr>
        <w:rPr>
          <w:rFonts w:ascii="Times New Roman" w:hAnsi="Times New Roman"/>
          <w:sz w:val="24"/>
        </w:rPr>
      </w:pPr>
      <w:r>
        <w:rPr>
          <w:rFonts w:ascii="Times New Roman" w:hAnsi="Times New Roman"/>
          <w:b/>
          <w:sz w:val="24"/>
        </w:rPr>
        <w:t>Ctxt-</w:t>
      </w:r>
      <w:proofErr w:type="gramStart"/>
      <w:r>
        <w:rPr>
          <w:rFonts w:ascii="Times New Roman" w:hAnsi="Times New Roman"/>
          <w:b/>
          <w:sz w:val="24"/>
        </w:rPr>
        <w:t xml:space="preserve">F2 </w:t>
      </w:r>
      <w:r>
        <w:rPr>
          <w:rFonts w:ascii="Times New Roman" w:hAnsi="Times New Roman"/>
          <w:sz w:val="24"/>
        </w:rPr>
        <w:t xml:space="preserve"> Advocate</w:t>
      </w:r>
      <w:proofErr w:type="gramEnd"/>
      <w:r>
        <w:rPr>
          <w:rFonts w:ascii="Times New Roman" w:hAnsi="Times New Roman"/>
          <w:sz w:val="24"/>
        </w:rPr>
        <w:t xml:space="preserve"> for sustainable changes in service delivery and practice to improve services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73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Context.</w:t>
            </w:r>
          </w:p>
        </w:tc>
        <w:tc>
          <w:tcPr>
            <w:tcW w:w="108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73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08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10a) </w:t>
      </w:r>
      <w:r w:rsidRPr="00227CAE">
        <w:rPr>
          <w:rFonts w:ascii="Times New Roman" w:hAnsi="Times New Roman"/>
          <w:b/>
          <w:sz w:val="24"/>
          <w:u w:val="single"/>
        </w:rPr>
        <w:t>Engage</w:t>
      </w:r>
      <w:r w:rsidRPr="00227CAE">
        <w:rPr>
          <w:rFonts w:ascii="Times New Roman" w:hAnsi="Times New Roman"/>
          <w:b/>
          <w:sz w:val="24"/>
        </w:rPr>
        <w:t xml:space="preserve">, Assess, Intervene,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color w:val="000000"/>
          <w:sz w:val="24"/>
        </w:rPr>
      </w:pPr>
      <w:r w:rsidRPr="00227CAE">
        <w:rPr>
          <w:rFonts w:ascii="Times New Roman" w:hAnsi="Times New Roman"/>
          <w:color w:val="000000"/>
          <w:sz w:val="24"/>
        </w:rPr>
        <w:t>Social workers use a theory-informed knowledge base to understand the dynamic, interactive, and reciprocal processes of engagement with diverse individuals, families, groups, organizations and communities.</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Engg-F1</w:t>
      </w:r>
      <w:r w:rsidRPr="00227CAE">
        <w:rPr>
          <w:rFonts w:ascii="Times New Roman" w:hAnsi="Times New Roman"/>
          <w:sz w:val="24"/>
        </w:rPr>
        <w:t xml:space="preserve"> Exhibit the ability to substantively and effectively promote well-being in social work practice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Engg-F2 </w:t>
      </w:r>
      <w:r w:rsidRPr="00227CAE">
        <w:rPr>
          <w:rFonts w:ascii="Times New Roman" w:hAnsi="Times New Roman"/>
          <w:sz w:val="24"/>
        </w:rPr>
        <w:t>Demonstrate empathy and other interpersonal skills when engaging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Engg-F3 </w:t>
      </w:r>
      <w:r w:rsidRPr="00227CAE">
        <w:rPr>
          <w:rFonts w:ascii="Times New Roman" w:hAnsi="Times New Roman"/>
          <w:sz w:val="24"/>
        </w:rPr>
        <w:t>Show the ability to develop a mutually agreed-on focus of work and desired outcomes in working with individuals, families, groups, organizations, and communities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Engagement.</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10b) Engage, </w:t>
      </w:r>
      <w:r w:rsidRPr="00227CAE">
        <w:rPr>
          <w:rFonts w:ascii="Times New Roman" w:hAnsi="Times New Roman"/>
          <w:b/>
          <w:sz w:val="24"/>
          <w:u w:val="single"/>
        </w:rPr>
        <w:t>Assess</w:t>
      </w:r>
      <w:r w:rsidRPr="00227CAE">
        <w:rPr>
          <w:rFonts w:ascii="Times New Roman" w:hAnsi="Times New Roman"/>
          <w:b/>
          <w:sz w:val="24"/>
        </w:rPr>
        <w:t xml:space="preserve">, Intervene,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color w:val="000000"/>
          <w:sz w:val="24"/>
        </w:rPr>
        <w:t>Social workers have a theory-informed knowledge base so as to be able to assess individuals, families, groups, organizations, and communities. They u</w:t>
      </w:r>
      <w:r w:rsidRPr="00227CAE">
        <w:rPr>
          <w:rFonts w:ascii="Times New Roman" w:hAnsi="Times New Roman"/>
          <w:sz w:val="24"/>
        </w:rPr>
        <w:t xml:space="preserve">nderstand how to analyze policies and services that affect the well-being of individuals, families, groups, organizations, and communities. </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Asss-F1</w:t>
      </w:r>
      <w:r w:rsidRPr="00227CAE">
        <w:rPr>
          <w:rFonts w:ascii="Times New Roman" w:hAnsi="Times New Roman"/>
          <w:sz w:val="24"/>
        </w:rPr>
        <w:t xml:space="preserve"> Collect, </w:t>
      </w:r>
      <w:proofErr w:type="gramStart"/>
      <w:r w:rsidRPr="00227CAE">
        <w:rPr>
          <w:rFonts w:ascii="Times New Roman" w:hAnsi="Times New Roman"/>
          <w:sz w:val="24"/>
        </w:rPr>
        <w:t>organize</w:t>
      </w:r>
      <w:proofErr w:type="gramEnd"/>
      <w:r w:rsidRPr="00227CAE">
        <w:rPr>
          <w:rFonts w:ascii="Times New Roman" w:hAnsi="Times New Roman"/>
          <w:sz w:val="24"/>
        </w:rPr>
        <w:t>, and interpret client data in regard to work with individuals, families, groups, organizations, and communities</w:t>
      </w:r>
    </w:p>
    <w:p w:rsidR="00227CAE" w:rsidRPr="00227CAE" w:rsidRDefault="00227CAE" w:rsidP="00227CAE">
      <w:pPr>
        <w:rPr>
          <w:rFonts w:ascii="Times New Roman" w:hAnsi="Times New Roman"/>
          <w:snapToGrid w:val="0"/>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Asss-F2</w:t>
      </w:r>
      <w:r w:rsidRPr="00227CAE">
        <w:rPr>
          <w:rFonts w:ascii="Times New Roman" w:hAnsi="Times New Roman"/>
          <w:sz w:val="24"/>
        </w:rPr>
        <w:t xml:space="preserve"> Assess client strengths and limitations using multi-dimensional bio-psycho-social-spiritual assessment tools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Asss-F3</w:t>
      </w:r>
      <w:r w:rsidRPr="00227CAE">
        <w:rPr>
          <w:rFonts w:ascii="Times New Roman" w:hAnsi="Times New Roman"/>
          <w:sz w:val="24"/>
        </w:rPr>
        <w:t xml:space="preserve"> Develop mutually agreed-on intervention goals and objectives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Asss-F4</w:t>
      </w:r>
      <w:r w:rsidRPr="00227CAE">
        <w:rPr>
          <w:rFonts w:ascii="Times New Roman" w:hAnsi="Times New Roman"/>
          <w:sz w:val="24"/>
        </w:rPr>
        <w:t xml:space="preserve"> Select appropriate intervention strategies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Asss-F5 </w:t>
      </w:r>
      <w:r w:rsidRPr="00227CAE">
        <w:rPr>
          <w:rFonts w:ascii="Times New Roman" w:hAnsi="Times New Roman"/>
          <w:sz w:val="24"/>
        </w:rPr>
        <w:t>Use differential and multi-axial diagnoses in regard to work with diverse individuals and families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Assessment.</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10c) Engage, Assess, </w:t>
      </w:r>
      <w:r w:rsidRPr="00227CAE">
        <w:rPr>
          <w:rFonts w:ascii="Times New Roman" w:hAnsi="Times New Roman"/>
          <w:b/>
          <w:sz w:val="24"/>
          <w:u w:val="single"/>
        </w:rPr>
        <w:t>Intervene</w:t>
      </w:r>
      <w:r w:rsidRPr="00227CAE">
        <w:rPr>
          <w:rFonts w:ascii="Times New Roman" w:hAnsi="Times New Roman"/>
          <w:b/>
          <w:sz w:val="24"/>
        </w:rPr>
        <w:t xml:space="preserv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sz w:val="24"/>
        </w:rPr>
        <w:t>Social workers develop leadership skills for implementation of policies and services that promote social and economic justice and serve the well-being of individuals, families, groups, organizations, and communities.</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Itvn-F1</w:t>
      </w:r>
      <w:r w:rsidRPr="00227CAE">
        <w:rPr>
          <w:rFonts w:ascii="Times New Roman" w:hAnsi="Times New Roman"/>
          <w:sz w:val="24"/>
        </w:rPr>
        <w:t xml:space="preserve"> Initiate actions to achieve organizational goals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Itvn-F2</w:t>
      </w:r>
      <w:r w:rsidRPr="00227CAE">
        <w:rPr>
          <w:rFonts w:ascii="Times New Roman" w:hAnsi="Times New Roman"/>
          <w:sz w:val="24"/>
        </w:rPr>
        <w:t xml:space="preserve"> Implement prevention interventions that enhance client capacities in regard to work with individuals, families, and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Itvn-F3</w:t>
      </w:r>
      <w:r w:rsidRPr="00227CAE">
        <w:rPr>
          <w:rFonts w:ascii="Times New Roman" w:hAnsi="Times New Roman"/>
          <w:sz w:val="24"/>
        </w:rPr>
        <w:t xml:space="preserve"> Help clients resolve problems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Itvn-F4</w:t>
      </w:r>
      <w:r w:rsidRPr="00227CAE">
        <w:rPr>
          <w:rFonts w:ascii="Times New Roman" w:hAnsi="Times New Roman"/>
          <w:sz w:val="24"/>
        </w:rPr>
        <w:t xml:space="preserve"> Negotiate, </w:t>
      </w:r>
      <w:proofErr w:type="gramStart"/>
      <w:r w:rsidRPr="00227CAE">
        <w:rPr>
          <w:rFonts w:ascii="Times New Roman" w:hAnsi="Times New Roman"/>
          <w:sz w:val="24"/>
        </w:rPr>
        <w:t>mediate</w:t>
      </w:r>
      <w:proofErr w:type="gramEnd"/>
      <w:r w:rsidRPr="00227CAE">
        <w:rPr>
          <w:rFonts w:ascii="Times New Roman" w:hAnsi="Times New Roman"/>
          <w:sz w:val="24"/>
        </w:rPr>
        <w:t>, and advocate for clients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Itvn-F5</w:t>
      </w:r>
      <w:r w:rsidRPr="00227CAE">
        <w:rPr>
          <w:rFonts w:ascii="Times New Roman" w:hAnsi="Times New Roman"/>
          <w:sz w:val="24"/>
        </w:rPr>
        <w:t xml:space="preserve"> Facilitate transitions and endings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Itvn-F6</w:t>
      </w:r>
      <w:r w:rsidRPr="00227CAE">
        <w:rPr>
          <w:rFonts w:ascii="Times New Roman" w:hAnsi="Times New Roman"/>
          <w:sz w:val="24"/>
        </w:rPr>
        <w:t xml:space="preserve"> Advocate for implementation of policies and services that serve the well-being of individuals, families, groups, organizations, and communities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64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Intervention.</w:t>
            </w:r>
          </w:p>
        </w:tc>
        <w:tc>
          <w:tcPr>
            <w:tcW w:w="117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64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17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10d) Engage, Assess, Intervene, </w:t>
      </w:r>
      <w:r w:rsidRPr="00227CAE">
        <w:rPr>
          <w:rFonts w:ascii="Times New Roman" w:hAnsi="Times New Roman"/>
          <w:b/>
          <w:sz w:val="24"/>
          <w:u w:val="single"/>
        </w:rPr>
        <w:t>Evaluate</w:t>
      </w:r>
      <w:r w:rsidRPr="00227CAE">
        <w:rPr>
          <w:rFonts w:ascii="Times New Roman" w:hAnsi="Times New Roman"/>
          <w:b/>
          <w:sz w:val="24"/>
        </w:rPr>
        <w:t xml:space="preserv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sz w:val="24"/>
        </w:rPr>
        <w:t>Social workers know how to use research and technological advances in the service of individuals, families, groups, organizations, and communities. Social workers understand how to critically analyze research literature to select appropriate interventions.</w:t>
      </w:r>
    </w:p>
    <w:p w:rsidR="00227CAE" w:rsidRPr="00227CAE" w:rsidRDefault="00227CAE" w:rsidP="000E5552">
      <w:pPr>
        <w:rPr>
          <w:rFonts w:ascii="Times New Roman" w:hAnsi="Times New Roman"/>
          <w:sz w:val="24"/>
        </w:rPr>
      </w:pPr>
    </w:p>
    <w:p w:rsidR="00227CAE" w:rsidRPr="00227CAE" w:rsidRDefault="00227CAE" w:rsidP="000E5552">
      <w:pPr>
        <w:rPr>
          <w:rFonts w:ascii="Times New Roman" w:hAnsi="Times New Roman"/>
          <w:sz w:val="24"/>
        </w:rPr>
      </w:pPr>
      <w:r w:rsidRPr="00227CAE">
        <w:rPr>
          <w:rFonts w:ascii="Times New Roman" w:hAnsi="Times New Roman"/>
          <w:b/>
          <w:color w:val="000000"/>
          <w:sz w:val="24"/>
        </w:rPr>
        <w:t>Evlt-F1</w:t>
      </w:r>
      <w:r w:rsidRPr="00227CAE">
        <w:rPr>
          <w:rFonts w:ascii="Times New Roman" w:hAnsi="Times New Roman"/>
          <w:color w:val="000000"/>
          <w:sz w:val="24"/>
        </w:rPr>
        <w:t xml:space="preserve"> Critically </w:t>
      </w:r>
      <w:proofErr w:type="gramStart"/>
      <w:r w:rsidRPr="00227CAE">
        <w:rPr>
          <w:rFonts w:ascii="Times New Roman" w:hAnsi="Times New Roman"/>
          <w:color w:val="000000"/>
          <w:sz w:val="24"/>
        </w:rPr>
        <w:t>analyze</w:t>
      </w:r>
      <w:proofErr w:type="gramEnd"/>
      <w:r w:rsidRPr="00227CAE">
        <w:rPr>
          <w:rFonts w:ascii="Times New Roman" w:hAnsi="Times New Roman"/>
          <w:color w:val="000000"/>
          <w:sz w:val="24"/>
        </w:rPr>
        <w:t>, monitor, and evaluate interventions in regard to work with individuals, families, groups, organizations, and communities</w:t>
      </w:r>
    </w:p>
    <w:p w:rsidR="000E5552" w:rsidRPr="00227CAE" w:rsidRDefault="000E5552"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07"/>
        <w:gridCol w:w="1203"/>
      </w:tblGrid>
      <w:tr w:rsidR="0015557B" w:rsidRPr="00227CAE" w:rsidTr="0015557B">
        <w:trPr>
          <w:trHeight w:val="75"/>
        </w:trPr>
        <w:tc>
          <w:tcPr>
            <w:tcW w:w="8730" w:type="dxa"/>
            <w:shd w:val="clear" w:color="auto" w:fill="F3F3F3"/>
            <w:vAlign w:val="center"/>
          </w:tcPr>
          <w:p w:rsidR="0015557B" w:rsidRPr="00227CAE" w:rsidRDefault="0015557B" w:rsidP="000E5552">
            <w:pPr>
              <w:pStyle w:val="Allcaps"/>
              <w:rPr>
                <w:rFonts w:ascii="Times New Roman" w:hAnsi="Times New Roman"/>
                <w:sz w:val="24"/>
                <w:szCs w:val="24"/>
              </w:rPr>
            </w:pPr>
            <w:r w:rsidRPr="00227CAE">
              <w:rPr>
                <w:rFonts w:ascii="Times New Roman" w:hAnsi="Times New Roman"/>
                <w:caps w:val="0"/>
                <w:color w:val="000000"/>
                <w:sz w:val="24"/>
                <w:szCs w:val="24"/>
              </w:rPr>
              <w:t xml:space="preserve">In the box below, please indicate </w:t>
            </w:r>
            <w:r w:rsidRPr="00227CAE">
              <w:rPr>
                <w:rFonts w:ascii="Times New Roman" w:hAnsi="Times New Roman"/>
                <w:caps w:val="0"/>
                <w:sz w:val="24"/>
                <w:szCs w:val="24"/>
              </w:rPr>
              <w:t>activities in which the student will be engaged this year in order that s/he will have opportunities to develop and demonstrate competence in regard to Evaluation.</w:t>
            </w:r>
          </w:p>
        </w:tc>
        <w:tc>
          <w:tcPr>
            <w:tcW w:w="1080" w:type="dxa"/>
            <w:shd w:val="clear" w:color="auto" w:fill="F3F3F3"/>
            <w:vAlign w:val="center"/>
          </w:tcPr>
          <w:p w:rsidR="0015557B" w:rsidRPr="00227CAE" w:rsidRDefault="0015557B" w:rsidP="000E5552">
            <w:pPr>
              <w:pStyle w:val="Allcaps"/>
              <w:rPr>
                <w:rFonts w:ascii="Times New Roman" w:hAnsi="Times New Roman"/>
                <w:sz w:val="24"/>
                <w:szCs w:val="24"/>
              </w:rPr>
            </w:pPr>
            <w:r w:rsidRPr="004B38C9">
              <w:rPr>
                <w:rFonts w:ascii="Times New Roman" w:hAnsi="Times New Roman"/>
                <w:caps w:val="0"/>
                <w:sz w:val="24"/>
                <w:szCs w:val="24"/>
              </w:rPr>
              <w:t xml:space="preserve">List the </w:t>
            </w:r>
            <w:r w:rsidR="00790730">
              <w:rPr>
                <w:rFonts w:ascii="Times New Roman" w:hAnsi="Times New Roman"/>
                <w:caps w:val="0"/>
                <w:sz w:val="24"/>
                <w:szCs w:val="24"/>
              </w:rPr>
              <w:t>applicable</w:t>
            </w:r>
            <w:r w:rsidRPr="004B38C9">
              <w:rPr>
                <w:rFonts w:ascii="Times New Roman" w:hAnsi="Times New Roman"/>
                <w:caps w:val="0"/>
                <w:sz w:val="24"/>
                <w:szCs w:val="24"/>
              </w:rPr>
              <w:t xml:space="preserve"> practice behavior</w:t>
            </w:r>
          </w:p>
        </w:tc>
      </w:tr>
      <w:tr w:rsidR="0015557B" w:rsidRPr="00227CAE" w:rsidTr="0015557B">
        <w:trPr>
          <w:trHeight w:val="555"/>
        </w:trPr>
        <w:tc>
          <w:tcPr>
            <w:tcW w:w="8730" w:type="dxa"/>
            <w:tcBorders>
              <w:bottom w:val="single" w:sz="4" w:space="0" w:color="C0C0C0"/>
            </w:tcBorders>
            <w:shd w:val="clear" w:color="auto" w:fill="auto"/>
          </w:tcPr>
          <w:p w:rsidR="0015557B" w:rsidRPr="00227CAE" w:rsidRDefault="0015557B" w:rsidP="00FF4B23">
            <w:pPr>
              <w:pStyle w:val="BulletedList"/>
              <w:rPr>
                <w:rFonts w:ascii="Times New Roman" w:hAnsi="Times New Roman"/>
                <w:sz w:val="24"/>
              </w:rPr>
            </w:pPr>
          </w:p>
          <w:p w:rsidR="0015557B" w:rsidRPr="00227CAE" w:rsidRDefault="0015557B" w:rsidP="00FF4B23">
            <w:pPr>
              <w:pStyle w:val="BulletedList"/>
              <w:rPr>
                <w:rFonts w:ascii="Times New Roman" w:hAnsi="Times New Roman"/>
                <w:sz w:val="24"/>
              </w:rPr>
            </w:pPr>
          </w:p>
        </w:tc>
        <w:tc>
          <w:tcPr>
            <w:tcW w:w="1080" w:type="dxa"/>
            <w:tcBorders>
              <w:bottom w:val="single" w:sz="4" w:space="0" w:color="C0C0C0"/>
            </w:tcBorders>
            <w:shd w:val="clear" w:color="auto" w:fill="auto"/>
          </w:tcPr>
          <w:p w:rsidR="0015557B" w:rsidRPr="00227CAE" w:rsidRDefault="0015557B" w:rsidP="0015557B">
            <w:pPr>
              <w:pStyle w:val="BulletedList"/>
              <w:numPr>
                <w:ilvl w:val="0"/>
                <w:numId w:val="0"/>
              </w:numPr>
              <w:ind w:left="432"/>
              <w:rPr>
                <w:rFonts w:ascii="Times New Roman" w:hAnsi="Times New Roman"/>
                <w:sz w:val="24"/>
              </w:rPr>
            </w:pP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8"/>
          <w:szCs w:val="28"/>
        </w:rPr>
      </w:pPr>
      <w:r>
        <w:rPr>
          <w:rFonts w:ascii="Times New Roman" w:hAnsi="Times New Roman"/>
          <w:b/>
          <w:sz w:val="28"/>
          <w:szCs w:val="28"/>
        </w:rPr>
        <w:br w:type="page"/>
      </w:r>
    </w:p>
    <w:p w:rsidR="00227CAE" w:rsidRPr="00BF12D4" w:rsidRDefault="00227CAE" w:rsidP="00227CAE">
      <w:pPr>
        <w:rPr>
          <w:rFonts w:ascii="Times New Roman" w:hAnsi="Times New Roman"/>
          <w:b/>
          <w:sz w:val="28"/>
          <w:szCs w:val="28"/>
        </w:rPr>
      </w:pPr>
      <w:r w:rsidRPr="00BF12D4">
        <w:rPr>
          <w:rFonts w:ascii="Times New Roman" w:hAnsi="Times New Roman"/>
          <w:b/>
          <w:sz w:val="28"/>
          <w:szCs w:val="28"/>
        </w:rPr>
        <w:lastRenderedPageBreak/>
        <w:t>Attestation:</w:t>
      </w:r>
    </w:p>
    <w:p w:rsidR="00227CAE" w:rsidRPr="00227CAE" w:rsidRDefault="00227CAE" w:rsidP="00227CAE">
      <w:pPr>
        <w:rPr>
          <w:rFonts w:ascii="Times New Roman" w:hAnsi="Times New Roman"/>
          <w:b/>
          <w:sz w:val="24"/>
        </w:rPr>
      </w:pPr>
    </w:p>
    <w:p w:rsidR="00227CAE" w:rsidRPr="00227CAE" w:rsidRDefault="00E77207" w:rsidP="00227CAE">
      <w:pPr>
        <w:rPr>
          <w:rFonts w:ascii="Times New Roman" w:hAnsi="Times New Roman"/>
          <w:sz w:val="24"/>
        </w:rPr>
      </w:pPr>
      <w:r>
        <w:rPr>
          <w:rFonts w:ascii="Times New Roman" w:hAnsi="Times New Roman"/>
          <w:noProof/>
          <w:sz w:val="24"/>
          <w:lang w:eastAsia="zh-TW"/>
        </w:rPr>
        <w:pict>
          <v:shapetype id="_x0000_t202" coordsize="21600,21600" o:spt="202" path="m,l,21600r21600,l21600,xe">
            <v:stroke joinstyle="miter"/>
            <v:path gradientshapeok="t" o:connecttype="rect"/>
          </v:shapetype>
          <v:shape id="_x0000_s1028" type="#_x0000_t202" style="position:absolute;margin-left:95.3pt;margin-top:33.8pt;width:.05pt;height:.05pt;z-index:251658240;mso-width-relative:margin;mso-height-relative:margin" fillcolor="#ddd8c2 [2894]" strokecolor="#666 [1936]" strokeweight="1pt">
            <v:fill color2="#ccc [656]" angle="-45" focus="-50%" type="gradient"/>
            <v:shadow on="t" type="perspective" color="#7f7f7f [1601]" opacity=".5" offset="1pt" offset2="-3pt"/>
            <v:textbox>
              <w:txbxContent>
                <w:p w:rsidR="00FF4B23" w:rsidRPr="00227CAE" w:rsidRDefault="00FF4B23" w:rsidP="00227CAE"/>
              </w:txbxContent>
            </v:textbox>
          </v:shape>
        </w:pict>
      </w:r>
      <w:r w:rsidR="00227CAE" w:rsidRPr="00227CAE">
        <w:rPr>
          <w:rFonts w:ascii="Times New Roman" w:hAnsi="Times New Roman"/>
          <w:sz w:val="24"/>
        </w:rPr>
        <w:t>By typing my name below, I attest that I have developed and/or reviewed the content of the document above:</w:t>
      </w:r>
    </w:p>
    <w:p w:rsidR="00227CAE" w:rsidRPr="00227CAE" w:rsidRDefault="00227CAE" w:rsidP="00227CAE">
      <w:pPr>
        <w:rPr>
          <w:rFonts w:ascii="Times New Roman" w:hAnsi="Times New Roman"/>
          <w:sz w:val="24"/>
        </w:rPr>
      </w:pPr>
    </w:p>
    <w:p w:rsidR="00227CAE" w:rsidRPr="00227CAE" w:rsidRDefault="00227CAE" w:rsidP="00227CAE">
      <w:pPr>
        <w:rPr>
          <w:rFonts w:ascii="Times New Roman" w:hAnsi="Times New Roman"/>
          <w:sz w:val="24"/>
        </w:rPr>
      </w:pPr>
    </w:p>
    <w:p w:rsidR="00227CAE" w:rsidRPr="00227CAE" w:rsidRDefault="00227CAE" w:rsidP="00227CAE">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bCs/>
          <w:sz w:val="24"/>
        </w:rPr>
        <w:t>Student’s name:                                                                                      Date:</w:t>
      </w:r>
    </w:p>
    <w:p w:rsidR="00227CAE" w:rsidRPr="00227CAE" w:rsidRDefault="00227CAE" w:rsidP="00227CAE">
      <w:pPr>
        <w:rPr>
          <w:rFonts w:ascii="Times New Roman" w:hAnsi="Times New Roman"/>
          <w:b/>
          <w:color w:val="000000"/>
          <w:sz w:val="24"/>
        </w:rPr>
      </w:pPr>
    </w:p>
    <w:p w:rsidR="00227CAE" w:rsidRPr="00227CAE" w:rsidRDefault="00227CAE" w:rsidP="00227CAE">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color w:val="000000"/>
          <w:sz w:val="24"/>
        </w:rPr>
        <w:t>Instructor’s Name:                                                                                 Date:</w:t>
      </w:r>
    </w:p>
    <w:p w:rsidR="00227CAE" w:rsidRPr="00227CAE" w:rsidRDefault="00227CAE" w:rsidP="00227CAE">
      <w:pPr>
        <w:rPr>
          <w:rFonts w:ascii="Times New Roman" w:hAnsi="Times New Roman"/>
          <w:sz w:val="24"/>
        </w:rPr>
      </w:pPr>
    </w:p>
    <w:sectPr w:rsidR="00227CAE" w:rsidRPr="00227CAE" w:rsidSect="008721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B4" w:rsidRDefault="00D973B4" w:rsidP="00BF12D4">
      <w:r>
        <w:separator/>
      </w:r>
    </w:p>
  </w:endnote>
  <w:endnote w:type="continuationSeparator" w:id="0">
    <w:p w:rsidR="00D973B4" w:rsidRDefault="00D973B4" w:rsidP="00BF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272485"/>
      <w:docPartObj>
        <w:docPartGallery w:val="Page Numbers (Bottom of Page)"/>
        <w:docPartUnique/>
      </w:docPartObj>
    </w:sdtPr>
    <w:sdtEndPr/>
    <w:sdtContent>
      <w:p w:rsidR="00FF4B23" w:rsidRDefault="00845489">
        <w:pPr>
          <w:pStyle w:val="Footer"/>
          <w:jc w:val="center"/>
        </w:pPr>
        <w:r>
          <w:fldChar w:fldCharType="begin"/>
        </w:r>
        <w:r>
          <w:instrText xml:space="preserve"> PAGE   \* MERGEFORMAT </w:instrText>
        </w:r>
        <w:r>
          <w:fldChar w:fldCharType="separate"/>
        </w:r>
        <w:r w:rsidR="00E77207">
          <w:rPr>
            <w:noProof/>
          </w:rPr>
          <w:t>1</w:t>
        </w:r>
        <w:r>
          <w:rPr>
            <w:noProof/>
          </w:rPr>
          <w:fldChar w:fldCharType="end"/>
        </w:r>
      </w:p>
    </w:sdtContent>
  </w:sdt>
  <w:p w:rsidR="00FF4B23" w:rsidRDefault="00FF4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B4" w:rsidRDefault="00D973B4" w:rsidP="00BF12D4">
      <w:r>
        <w:separator/>
      </w:r>
    </w:p>
  </w:footnote>
  <w:footnote w:type="continuationSeparator" w:id="0">
    <w:p w:rsidR="00D973B4" w:rsidRDefault="00D973B4" w:rsidP="00BF1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A4"/>
    <w:multiLevelType w:val="hybridMultilevel"/>
    <w:tmpl w:val="DED072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3038149D"/>
    <w:multiLevelType w:val="hybridMultilevel"/>
    <w:tmpl w:val="F0D265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284844"/>
    <w:multiLevelType w:val="hybridMultilevel"/>
    <w:tmpl w:val="4FF830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093420"/>
    <w:multiLevelType w:val="hybridMultilevel"/>
    <w:tmpl w:val="582AA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90C57"/>
    <w:multiLevelType w:val="hybridMultilevel"/>
    <w:tmpl w:val="422C2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7551F"/>
    <w:multiLevelType w:val="hybridMultilevel"/>
    <w:tmpl w:val="B2167D4E"/>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4AA67D63"/>
    <w:multiLevelType w:val="hybridMultilevel"/>
    <w:tmpl w:val="1292A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81D49"/>
    <w:multiLevelType w:val="hybridMultilevel"/>
    <w:tmpl w:val="1DE40D4C"/>
    <w:lvl w:ilvl="0" w:tplc="9264A2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D7796"/>
    <w:multiLevelType w:val="hybridMultilevel"/>
    <w:tmpl w:val="22CA2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02F0C"/>
    <w:multiLevelType w:val="hybridMultilevel"/>
    <w:tmpl w:val="2D2A1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9"/>
  </w:num>
  <w:num w:numId="5">
    <w:abstractNumId w:val="5"/>
  </w:num>
  <w:num w:numId="6">
    <w:abstractNumId w:val="7"/>
  </w:num>
  <w:num w:numId="7">
    <w:abstractNumId w:val="4"/>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24CC"/>
    <w:rsid w:val="000B4672"/>
    <w:rsid w:val="000B66D2"/>
    <w:rsid w:val="000B6CB3"/>
    <w:rsid w:val="000E5552"/>
    <w:rsid w:val="000F362E"/>
    <w:rsid w:val="000F3A7D"/>
    <w:rsid w:val="0015557B"/>
    <w:rsid w:val="00164EDB"/>
    <w:rsid w:val="00172489"/>
    <w:rsid w:val="00177C1B"/>
    <w:rsid w:val="001F542D"/>
    <w:rsid w:val="00227CAE"/>
    <w:rsid w:val="00241431"/>
    <w:rsid w:val="00257F14"/>
    <w:rsid w:val="002913B8"/>
    <w:rsid w:val="002A56D4"/>
    <w:rsid w:val="002A6F93"/>
    <w:rsid w:val="003C54F4"/>
    <w:rsid w:val="003C6D23"/>
    <w:rsid w:val="003D6DB5"/>
    <w:rsid w:val="0045481F"/>
    <w:rsid w:val="00474793"/>
    <w:rsid w:val="00480423"/>
    <w:rsid w:val="004A3874"/>
    <w:rsid w:val="004B38C9"/>
    <w:rsid w:val="0051711F"/>
    <w:rsid w:val="00557301"/>
    <w:rsid w:val="005870C1"/>
    <w:rsid w:val="005E1A76"/>
    <w:rsid w:val="00621ADD"/>
    <w:rsid w:val="00646548"/>
    <w:rsid w:val="0068253C"/>
    <w:rsid w:val="00790730"/>
    <w:rsid w:val="007E0000"/>
    <w:rsid w:val="00845489"/>
    <w:rsid w:val="008721E3"/>
    <w:rsid w:val="008D24CC"/>
    <w:rsid w:val="008D5990"/>
    <w:rsid w:val="00900012"/>
    <w:rsid w:val="0098353B"/>
    <w:rsid w:val="009D4D60"/>
    <w:rsid w:val="009E2FA1"/>
    <w:rsid w:val="00A23499"/>
    <w:rsid w:val="00A2445D"/>
    <w:rsid w:val="00B4228D"/>
    <w:rsid w:val="00BC3A89"/>
    <w:rsid w:val="00BF12D4"/>
    <w:rsid w:val="00BF7727"/>
    <w:rsid w:val="00C37629"/>
    <w:rsid w:val="00C74251"/>
    <w:rsid w:val="00D37594"/>
    <w:rsid w:val="00D973B4"/>
    <w:rsid w:val="00DE2170"/>
    <w:rsid w:val="00DE53CE"/>
    <w:rsid w:val="00E510D8"/>
    <w:rsid w:val="00E77207"/>
    <w:rsid w:val="00EE7553"/>
    <w:rsid w:val="00EF35A7"/>
    <w:rsid w:val="00F21D7B"/>
    <w:rsid w:val="00F669CA"/>
    <w:rsid w:val="00F76192"/>
    <w:rsid w:val="00FA4DE5"/>
    <w:rsid w:val="00FD0928"/>
    <w:rsid w:val="00FF4B23"/>
    <w:rsid w:val="00FF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C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D24CC"/>
    <w:pPr>
      <w:keepNext/>
      <w:spacing w:before="240" w:after="60"/>
      <w:outlineLvl w:val="0"/>
    </w:pPr>
    <w:rPr>
      <w:rFonts w:cs="Arial"/>
      <w:b/>
      <w:bCs/>
      <w:kern w:val="32"/>
      <w:sz w:val="32"/>
      <w:szCs w:val="32"/>
    </w:rPr>
  </w:style>
  <w:style w:type="paragraph" w:styleId="Heading5">
    <w:name w:val="heading 5"/>
    <w:basedOn w:val="BodyText2"/>
    <w:next w:val="Normal"/>
    <w:link w:val="Heading5Char"/>
    <w:qFormat/>
    <w:rsid w:val="008D24CC"/>
    <w:pPr>
      <w:spacing w:before="120" w:after="60" w:line="240" w:lineRule="auto"/>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4CC"/>
    <w:rPr>
      <w:rFonts w:ascii="Arial" w:eastAsia="Times New Roman" w:hAnsi="Arial" w:cs="Arial"/>
      <w:b/>
      <w:bCs/>
      <w:kern w:val="32"/>
      <w:sz w:val="32"/>
      <w:szCs w:val="32"/>
    </w:rPr>
  </w:style>
  <w:style w:type="character" w:customStyle="1" w:styleId="Heading5Char">
    <w:name w:val="Heading 5 Char"/>
    <w:basedOn w:val="DefaultParagraphFont"/>
    <w:link w:val="Heading5"/>
    <w:rsid w:val="008D24CC"/>
    <w:rPr>
      <w:rFonts w:ascii="Arial" w:eastAsia="Times New Roman" w:hAnsi="Arial" w:cs="Times New Roman"/>
      <w:b/>
      <w:bCs/>
      <w:iCs/>
      <w:sz w:val="20"/>
      <w:szCs w:val="26"/>
    </w:rPr>
  </w:style>
  <w:style w:type="table" w:styleId="TableGrid">
    <w:name w:val="Table Grid"/>
    <w:basedOn w:val="TableNormal"/>
    <w:rsid w:val="008D24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D24CC"/>
    <w:pPr>
      <w:spacing w:after="120" w:line="480" w:lineRule="auto"/>
    </w:pPr>
  </w:style>
  <w:style w:type="character" w:customStyle="1" w:styleId="BodyText2Char">
    <w:name w:val="Body Text 2 Char"/>
    <w:basedOn w:val="DefaultParagraphFont"/>
    <w:link w:val="BodyText2"/>
    <w:uiPriority w:val="99"/>
    <w:semiHidden/>
    <w:rsid w:val="008D24CC"/>
    <w:rPr>
      <w:rFonts w:ascii="Arial" w:eastAsia="Times New Roman" w:hAnsi="Arial" w:cs="Times New Roman"/>
      <w:sz w:val="20"/>
      <w:szCs w:val="24"/>
    </w:rPr>
  </w:style>
  <w:style w:type="paragraph" w:styleId="ListParagraph">
    <w:name w:val="List Paragraph"/>
    <w:basedOn w:val="Normal"/>
    <w:uiPriority w:val="34"/>
    <w:qFormat/>
    <w:rsid w:val="008D24CC"/>
    <w:pPr>
      <w:ind w:left="720"/>
      <w:contextualSpacing/>
    </w:pPr>
  </w:style>
  <w:style w:type="paragraph" w:customStyle="1" w:styleId="Allcaps">
    <w:name w:val="All caps"/>
    <w:basedOn w:val="Normal"/>
    <w:link w:val="AllcapsChar"/>
    <w:rsid w:val="008D24CC"/>
    <w:pPr>
      <w:spacing w:before="40" w:after="40"/>
    </w:pPr>
    <w:rPr>
      <w:rFonts w:ascii="Verdana" w:hAnsi="Verdana"/>
      <w:caps/>
      <w:sz w:val="16"/>
      <w:szCs w:val="16"/>
    </w:rPr>
  </w:style>
  <w:style w:type="character" w:customStyle="1" w:styleId="AllcapsChar">
    <w:name w:val="All caps Char"/>
    <w:basedOn w:val="DefaultParagraphFont"/>
    <w:link w:val="Allcaps"/>
    <w:rsid w:val="008D24CC"/>
    <w:rPr>
      <w:rFonts w:ascii="Verdana" w:eastAsia="Times New Roman" w:hAnsi="Verdana" w:cs="Times New Roman"/>
      <w:caps/>
      <w:sz w:val="16"/>
      <w:szCs w:val="16"/>
    </w:rPr>
  </w:style>
  <w:style w:type="paragraph" w:customStyle="1" w:styleId="BulletedList">
    <w:name w:val="Bulleted List"/>
    <w:basedOn w:val="Normal"/>
    <w:rsid w:val="008D24CC"/>
    <w:pPr>
      <w:numPr>
        <w:numId w:val="3"/>
      </w:numPr>
      <w:spacing w:before="120" w:after="240"/>
    </w:pPr>
    <w:rPr>
      <w:rFonts w:ascii="Verdana" w:hAnsi="Verdana"/>
      <w:sz w:val="16"/>
    </w:rPr>
  </w:style>
  <w:style w:type="paragraph" w:styleId="Header">
    <w:name w:val="header"/>
    <w:basedOn w:val="Normal"/>
    <w:link w:val="HeaderChar"/>
    <w:uiPriority w:val="99"/>
    <w:semiHidden/>
    <w:unhideWhenUsed/>
    <w:rsid w:val="00BF12D4"/>
    <w:pPr>
      <w:tabs>
        <w:tab w:val="center" w:pos="4680"/>
        <w:tab w:val="right" w:pos="9360"/>
      </w:tabs>
    </w:pPr>
  </w:style>
  <w:style w:type="character" w:customStyle="1" w:styleId="HeaderChar">
    <w:name w:val="Header Char"/>
    <w:basedOn w:val="DefaultParagraphFont"/>
    <w:link w:val="Header"/>
    <w:uiPriority w:val="99"/>
    <w:semiHidden/>
    <w:rsid w:val="00BF12D4"/>
    <w:rPr>
      <w:rFonts w:ascii="Arial" w:eastAsia="Times New Roman" w:hAnsi="Arial" w:cs="Times New Roman"/>
      <w:sz w:val="20"/>
      <w:szCs w:val="24"/>
    </w:rPr>
  </w:style>
  <w:style w:type="paragraph" w:styleId="Footer">
    <w:name w:val="footer"/>
    <w:basedOn w:val="Normal"/>
    <w:link w:val="FooterChar"/>
    <w:uiPriority w:val="99"/>
    <w:unhideWhenUsed/>
    <w:rsid w:val="00BF12D4"/>
    <w:pPr>
      <w:tabs>
        <w:tab w:val="center" w:pos="4680"/>
        <w:tab w:val="right" w:pos="9360"/>
      </w:tabs>
    </w:pPr>
  </w:style>
  <w:style w:type="character" w:customStyle="1" w:styleId="FooterChar">
    <w:name w:val="Footer Char"/>
    <w:basedOn w:val="DefaultParagraphFont"/>
    <w:link w:val="Footer"/>
    <w:uiPriority w:val="99"/>
    <w:rsid w:val="00BF12D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A3874"/>
    <w:rPr>
      <w:rFonts w:ascii="Tahoma" w:hAnsi="Tahoma" w:cs="Tahoma"/>
      <w:sz w:val="16"/>
      <w:szCs w:val="16"/>
    </w:rPr>
  </w:style>
  <w:style w:type="character" w:customStyle="1" w:styleId="BalloonTextChar">
    <w:name w:val="Balloon Text Char"/>
    <w:basedOn w:val="DefaultParagraphFont"/>
    <w:link w:val="BalloonText"/>
    <w:uiPriority w:val="99"/>
    <w:semiHidden/>
    <w:rsid w:val="004A3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0818-8D09-49E8-ACA6-BB6F32A6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gschneid</dc:creator>
  <cp:lastModifiedBy>Windows User</cp:lastModifiedBy>
  <cp:revision>8</cp:revision>
  <dcterms:created xsi:type="dcterms:W3CDTF">2012-07-13T18:30:00Z</dcterms:created>
  <dcterms:modified xsi:type="dcterms:W3CDTF">2012-08-28T19:42:00Z</dcterms:modified>
</cp:coreProperties>
</file>