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0D96D" w14:textId="764C8A6C" w:rsidR="00A820BC" w:rsidRPr="003E38FA" w:rsidRDefault="00732349" w:rsidP="00A820BC">
      <w:pPr>
        <w:tabs>
          <w:tab w:val="center" w:pos="3688"/>
          <w:tab w:val="right" w:pos="7377"/>
        </w:tabs>
        <w:spacing w:after="0" w:line="240" w:lineRule="auto"/>
        <w:rPr>
          <w:rFonts w:ascii="Baskerville Old Face" w:hAnsi="Baskerville Old Face" w:cs="Times New Roman"/>
          <w:b/>
          <w:color w:val="002060"/>
          <w:sz w:val="48"/>
          <w:szCs w:val="48"/>
        </w:rPr>
      </w:pPr>
      <w:r>
        <w:rPr>
          <w:rFonts w:ascii="Baskerville Old Face" w:hAnsi="Baskerville Old Face" w:cs="Times New Roman"/>
          <w:b/>
          <w:noProof/>
          <w:color w:val="7030A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393A7E33" wp14:editId="6109DC27">
            <wp:simplePos x="0" y="0"/>
            <wp:positionH relativeFrom="column">
              <wp:posOffset>-525780</wp:posOffset>
            </wp:positionH>
            <wp:positionV relativeFrom="page">
              <wp:posOffset>570230</wp:posOffset>
            </wp:positionV>
            <wp:extent cx="3406140" cy="11811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_Bonheur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 w:cs="Times New Roman"/>
          <w:b/>
          <w:noProof/>
          <w:color w:val="7030A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1D10F1DD" wp14:editId="7167516F">
            <wp:simplePos x="0" y="0"/>
            <wp:positionH relativeFrom="column">
              <wp:posOffset>3826510</wp:posOffset>
            </wp:positionH>
            <wp:positionV relativeFrom="page">
              <wp:posOffset>574040</wp:posOffset>
            </wp:positionV>
            <wp:extent cx="2426970" cy="1210945"/>
            <wp:effectExtent l="0" t="0" r="11430" b="8255"/>
            <wp:wrapThrough wrapText="bothSides">
              <wp:wrapPolygon edited="0">
                <wp:start x="0" y="0"/>
                <wp:lineTo x="0" y="21294"/>
                <wp:lineTo x="21476" y="21294"/>
                <wp:lineTo x="2147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sm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0BC">
        <w:rPr>
          <w:rFonts w:ascii="Baskerville Old Face" w:hAnsi="Baskerville Old Face" w:cs="Times New Roman"/>
          <w:b/>
          <w:color w:val="7030A0"/>
          <w:sz w:val="48"/>
          <w:szCs w:val="48"/>
        </w:rPr>
        <w:t xml:space="preserve"> </w:t>
      </w:r>
    </w:p>
    <w:p w14:paraId="5CF231FE" w14:textId="77777777" w:rsidR="00A820BC" w:rsidRDefault="00A820BC" w:rsidP="00A820BC">
      <w:pPr>
        <w:tabs>
          <w:tab w:val="center" w:pos="3688"/>
          <w:tab w:val="right" w:pos="7377"/>
        </w:tabs>
        <w:spacing w:after="0" w:line="240" w:lineRule="auto"/>
        <w:rPr>
          <w:rFonts w:ascii="Baskerville Old Face" w:hAnsi="Baskerville Old Face" w:cs="Times New Roman"/>
          <w:b/>
          <w:color w:val="002060"/>
          <w:sz w:val="48"/>
          <w:szCs w:val="48"/>
        </w:rPr>
      </w:pPr>
    </w:p>
    <w:p w14:paraId="65A9C249" w14:textId="77777777" w:rsidR="00A820BC" w:rsidRPr="00997317" w:rsidRDefault="00A820BC" w:rsidP="00A820BC"/>
    <w:p w14:paraId="3C8F6A1F" w14:textId="77777777" w:rsidR="000C1BB6" w:rsidRPr="00B331A1" w:rsidRDefault="00B331A1" w:rsidP="00B331A1">
      <w:pPr>
        <w:jc w:val="center"/>
        <w:rPr>
          <w:rFonts w:ascii="Georgia" w:hAnsi="Georgia"/>
          <w:color w:val="0070C0"/>
          <w:sz w:val="36"/>
          <w:szCs w:val="36"/>
        </w:rPr>
      </w:pPr>
      <w:r w:rsidRPr="00B331A1">
        <w:rPr>
          <w:rFonts w:ascii="Georgia" w:hAnsi="Georgia"/>
          <w:color w:val="0070C0"/>
          <w:sz w:val="36"/>
          <w:szCs w:val="36"/>
        </w:rPr>
        <w:t>Eating Disorder Fact Sheet</w:t>
      </w:r>
    </w:p>
    <w:p w14:paraId="64E70DE9" w14:textId="77777777" w:rsidR="00B331A1" w:rsidRPr="00B331A1" w:rsidRDefault="00B331A1">
      <w:pPr>
        <w:rPr>
          <w:rFonts w:ascii="Georgia" w:hAnsi="Georgia"/>
          <w:sz w:val="24"/>
        </w:rPr>
      </w:pPr>
      <w:r w:rsidRPr="00B331A1">
        <w:rPr>
          <w:rFonts w:ascii="Georgia" w:hAnsi="Georgia"/>
          <w:b/>
          <w:sz w:val="24"/>
        </w:rPr>
        <w:t>EATING DISORDERS</w:t>
      </w:r>
      <w:r w:rsidRPr="00B331A1">
        <w:rPr>
          <w:rFonts w:ascii="Georgia" w:hAnsi="Georgia"/>
          <w:sz w:val="24"/>
        </w:rPr>
        <w:t xml:space="preserve"> are characterized by extreme disturbances of eating behaviors such as eating too much, eating too little, or extreme distress about body weight or shape.</w:t>
      </w:r>
    </w:p>
    <w:p w14:paraId="0F0D9E01" w14:textId="77777777" w:rsidR="00B331A1" w:rsidRPr="00B331A1" w:rsidRDefault="00B331A1">
      <w:pPr>
        <w:rPr>
          <w:rFonts w:ascii="Georgia" w:hAnsi="Georgia"/>
          <w:sz w:val="24"/>
        </w:rPr>
      </w:pPr>
      <w:r w:rsidRPr="00B331A1">
        <w:rPr>
          <w:rFonts w:ascii="Georgia" w:hAnsi="Georgia"/>
          <w:sz w:val="24"/>
        </w:rPr>
        <w:t xml:space="preserve">There are THREE types of </w:t>
      </w:r>
      <w:r w:rsidRPr="00B331A1">
        <w:rPr>
          <w:rFonts w:ascii="Georgia" w:hAnsi="Georgia"/>
          <w:b/>
          <w:sz w:val="24"/>
        </w:rPr>
        <w:t>EATING DISORDERS</w:t>
      </w:r>
      <w:r w:rsidRPr="00B331A1">
        <w:rPr>
          <w:rFonts w:ascii="Georgia" w:hAnsi="Georgia"/>
          <w:sz w:val="24"/>
        </w:rPr>
        <w:t>: Anorexia Nervosa, Bulimia Nervosa, and Binge-Eating Disorder.</w:t>
      </w:r>
    </w:p>
    <w:p w14:paraId="18735798" w14:textId="77777777" w:rsidR="00B331A1" w:rsidRPr="00B331A1" w:rsidRDefault="00B331A1">
      <w:pPr>
        <w:rPr>
          <w:rFonts w:ascii="Georgia" w:hAnsi="Georgia"/>
          <w:sz w:val="24"/>
        </w:rPr>
      </w:pPr>
      <w:r w:rsidRPr="00B331A1">
        <w:rPr>
          <w:rFonts w:ascii="Georgia" w:hAnsi="Georgia"/>
          <w:b/>
          <w:sz w:val="24"/>
        </w:rPr>
        <w:t>EATING DISORDERS</w:t>
      </w:r>
      <w:r w:rsidRPr="00B331A1">
        <w:rPr>
          <w:rFonts w:ascii="Georgia" w:hAnsi="Georgia"/>
          <w:sz w:val="24"/>
        </w:rPr>
        <w:t xml:space="preserve"> affect both females and males.</w:t>
      </w:r>
    </w:p>
    <w:p w14:paraId="1BF423C9" w14:textId="77777777" w:rsidR="00B331A1" w:rsidRDefault="00B331A1">
      <w:pPr>
        <w:rPr>
          <w:rFonts w:ascii="Georgia" w:hAnsi="Georgia"/>
          <w:sz w:val="24"/>
        </w:rPr>
      </w:pPr>
      <w:r w:rsidRPr="00B331A1">
        <w:rPr>
          <w:rFonts w:ascii="Georgia" w:hAnsi="Georgia"/>
          <w:b/>
          <w:sz w:val="24"/>
        </w:rPr>
        <w:t>EATING DISORDERS</w:t>
      </w:r>
      <w:r w:rsidRPr="00B331A1">
        <w:rPr>
          <w:rFonts w:ascii="Georgia" w:hAnsi="Georgia"/>
          <w:sz w:val="24"/>
        </w:rPr>
        <w:t xml:space="preserve"> affect all areas of a child or youth’s life (ex. home, work, school, and social life) and can lead to serious medical problems. </w:t>
      </w:r>
    </w:p>
    <w:p w14:paraId="000D8707" w14:textId="77777777" w:rsidR="00B331A1" w:rsidRDefault="00B331A1">
      <w:pPr>
        <w:rPr>
          <w:rFonts w:ascii="Georgia" w:hAnsi="Georgia"/>
          <w:sz w:val="24"/>
        </w:rPr>
      </w:pPr>
    </w:p>
    <w:p w14:paraId="524F9D55" w14:textId="77777777" w:rsidR="00732349" w:rsidRDefault="00732349">
      <w:pPr>
        <w:rPr>
          <w:rFonts w:ascii="Georgia" w:hAnsi="Georgia"/>
          <w:sz w:val="24"/>
        </w:rPr>
        <w:sectPr w:rsidR="00732349" w:rsidSect="00A820BC">
          <w:footerReference w:type="default" r:id="rId9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bookmarkStart w:id="0" w:name="_GoBack"/>
      <w:bookmarkEnd w:id="0"/>
    </w:p>
    <w:p w14:paraId="2201C314" w14:textId="77777777" w:rsidR="00B331A1" w:rsidRPr="00337FC1" w:rsidRDefault="00B331A1">
      <w:pPr>
        <w:rPr>
          <w:rFonts w:ascii="Georgia" w:hAnsi="Georgia"/>
          <w:b/>
          <w:sz w:val="24"/>
          <w:szCs w:val="24"/>
          <w:u w:val="single"/>
        </w:rPr>
      </w:pPr>
      <w:r w:rsidRPr="00337FC1">
        <w:rPr>
          <w:rFonts w:ascii="Georgia" w:hAnsi="Georgia"/>
          <w:b/>
          <w:sz w:val="24"/>
          <w:szCs w:val="24"/>
          <w:u w:val="single"/>
        </w:rPr>
        <w:lastRenderedPageBreak/>
        <w:t>CLINICAL SYMPTOMS</w:t>
      </w:r>
    </w:p>
    <w:p w14:paraId="38A59E33" w14:textId="77777777" w:rsidR="00B331A1" w:rsidRPr="00B331A1" w:rsidRDefault="00B331A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  <w:t>Refusal to maintain healthy weight -</w:t>
      </w:r>
      <w:r w:rsidR="00BB44D0">
        <w:rPr>
          <w:rFonts w:ascii="Georgia" w:hAnsi="Georgia"/>
          <w:sz w:val="24"/>
          <w:szCs w:val="24"/>
        </w:rPr>
        <w:t>---</w:t>
      </w:r>
      <w:r>
        <w:rPr>
          <w:rFonts w:ascii="Georgia" w:hAnsi="Georgia"/>
          <w:sz w:val="24"/>
          <w:szCs w:val="24"/>
        </w:rPr>
        <w:t>&gt;</w:t>
      </w:r>
    </w:p>
    <w:p w14:paraId="44B2DA07" w14:textId="77777777" w:rsidR="00BB44D0" w:rsidRDefault="00BB44D0">
      <w:pPr>
        <w:rPr>
          <w:rFonts w:ascii="Georgia" w:hAnsi="Georgia"/>
          <w:sz w:val="24"/>
          <w:szCs w:val="24"/>
        </w:rPr>
      </w:pPr>
    </w:p>
    <w:p w14:paraId="1C630DAB" w14:textId="77777777" w:rsidR="00BB44D0" w:rsidRDefault="00BB44D0">
      <w:pPr>
        <w:rPr>
          <w:rFonts w:ascii="Georgia" w:hAnsi="Georgia"/>
          <w:sz w:val="24"/>
          <w:szCs w:val="24"/>
        </w:rPr>
      </w:pPr>
    </w:p>
    <w:p w14:paraId="1F102BC5" w14:textId="77777777" w:rsidR="00BB44D0" w:rsidRDefault="00BB44D0">
      <w:pPr>
        <w:rPr>
          <w:rFonts w:ascii="Georgia" w:hAnsi="Georgia"/>
          <w:sz w:val="24"/>
          <w:szCs w:val="24"/>
        </w:rPr>
      </w:pPr>
    </w:p>
    <w:p w14:paraId="4A6BE574" w14:textId="77777777" w:rsidR="00BB44D0" w:rsidRDefault="00BB44D0">
      <w:pPr>
        <w:rPr>
          <w:rFonts w:ascii="Georgia" w:hAnsi="Georgia"/>
          <w:sz w:val="24"/>
          <w:szCs w:val="24"/>
        </w:rPr>
      </w:pPr>
    </w:p>
    <w:p w14:paraId="284E7885" w14:textId="77777777" w:rsidR="00BB44D0" w:rsidRDefault="00BB44D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Bingeing ----------------------------------&gt;</w:t>
      </w:r>
    </w:p>
    <w:p w14:paraId="657256F0" w14:textId="77777777" w:rsidR="00BB44D0" w:rsidRDefault="00BB44D0">
      <w:pPr>
        <w:rPr>
          <w:rFonts w:ascii="Georgia" w:hAnsi="Georgia"/>
          <w:sz w:val="24"/>
          <w:szCs w:val="24"/>
        </w:rPr>
      </w:pPr>
    </w:p>
    <w:p w14:paraId="6E7E201C" w14:textId="77777777" w:rsidR="00BB44D0" w:rsidRDefault="00BB44D0">
      <w:pPr>
        <w:rPr>
          <w:rFonts w:ascii="Georgia" w:hAnsi="Georgia"/>
          <w:sz w:val="24"/>
          <w:szCs w:val="24"/>
        </w:rPr>
      </w:pPr>
    </w:p>
    <w:p w14:paraId="77A2B3BA" w14:textId="77777777" w:rsidR="00BB44D0" w:rsidRDefault="00BB44D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Purging -----------------------------------&gt;</w:t>
      </w:r>
    </w:p>
    <w:p w14:paraId="37D5D398" w14:textId="77777777" w:rsidR="00BB44D0" w:rsidRDefault="00BB44D0">
      <w:pPr>
        <w:rPr>
          <w:rFonts w:ascii="Georgia" w:hAnsi="Georgia"/>
          <w:sz w:val="24"/>
          <w:szCs w:val="24"/>
        </w:rPr>
      </w:pPr>
    </w:p>
    <w:p w14:paraId="21232CC9" w14:textId="77777777" w:rsidR="00BB44D0" w:rsidRDefault="00BB44D0">
      <w:pPr>
        <w:rPr>
          <w:rFonts w:ascii="Georgia" w:hAnsi="Georgia"/>
          <w:sz w:val="24"/>
          <w:szCs w:val="24"/>
        </w:rPr>
      </w:pPr>
    </w:p>
    <w:p w14:paraId="5D79E832" w14:textId="77777777" w:rsidR="00BB44D0" w:rsidRDefault="00BB44D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  <w:t>Fear of gaining weight------------------&gt;</w:t>
      </w:r>
    </w:p>
    <w:p w14:paraId="28CDA374" w14:textId="77777777" w:rsidR="00BB44D0" w:rsidRDefault="00BB44D0">
      <w:pPr>
        <w:rPr>
          <w:rFonts w:ascii="Georgia" w:hAnsi="Georgia"/>
          <w:sz w:val="24"/>
          <w:szCs w:val="24"/>
        </w:rPr>
      </w:pPr>
    </w:p>
    <w:p w14:paraId="74045215" w14:textId="77777777" w:rsidR="00B331A1" w:rsidRPr="00337FC1" w:rsidRDefault="00B331A1">
      <w:pPr>
        <w:rPr>
          <w:rFonts w:ascii="Georgia" w:hAnsi="Georgia"/>
          <w:b/>
          <w:sz w:val="24"/>
          <w:szCs w:val="24"/>
          <w:u w:val="single"/>
        </w:rPr>
      </w:pPr>
      <w:r w:rsidRPr="00337FC1">
        <w:rPr>
          <w:rFonts w:ascii="Georgia" w:hAnsi="Georgia"/>
          <w:b/>
          <w:sz w:val="24"/>
          <w:szCs w:val="24"/>
          <w:u w:val="single"/>
        </w:rPr>
        <w:lastRenderedPageBreak/>
        <w:t>WHAT DOES A PARENT/CAREGIVER SEE?</w:t>
      </w:r>
    </w:p>
    <w:p w14:paraId="64CDF1A1" w14:textId="77777777" w:rsidR="00B331A1" w:rsidRDefault="00B331A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Excessive dieting; skipping meals; lying about eating; refusal to maintain medically recommended weight guidelines; feeling cold a lot; becoming frail or emaciated; showing low energy</w:t>
      </w:r>
      <w:r w:rsidR="00BB44D0">
        <w:rPr>
          <w:rFonts w:ascii="Georgia" w:hAnsi="Georgia"/>
          <w:sz w:val="24"/>
          <w:szCs w:val="24"/>
        </w:rPr>
        <w:t xml:space="preserve"> (lethargy); developing brittle hair and nails</w:t>
      </w:r>
    </w:p>
    <w:p w14:paraId="4BBB8D05" w14:textId="77777777" w:rsidR="00BB44D0" w:rsidRDefault="00BB44D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Eating unusually large quantities of food at one time; frequency eating until uncomfortably full; hiding large quantities of food or food wrappers</w:t>
      </w:r>
    </w:p>
    <w:p w14:paraId="751DE95B" w14:textId="77777777" w:rsidR="00BB44D0" w:rsidRDefault="00BB44D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Regularly buying laxatives; diuretics and/or enemas; exercising excessively; excusing self to go to bathroom immediately after eating; chronically sore throat</w:t>
      </w:r>
    </w:p>
    <w:p w14:paraId="178E4185" w14:textId="77777777" w:rsidR="008E0B3E" w:rsidRDefault="00BB44D0" w:rsidP="008E0B3E">
      <w:pPr>
        <w:widowControl w:val="0"/>
        <w:autoSpaceDE w:val="0"/>
        <w:autoSpaceDN w:val="0"/>
        <w:adjustRightInd w:val="0"/>
        <w:spacing w:after="240" w:line="300" w:lineRule="atLeast"/>
        <w:rPr>
          <w:rFonts w:ascii="Georgia" w:hAnsi="Georgia" w:cs="Times"/>
          <w:color w:val="000000"/>
          <w:sz w:val="24"/>
          <w:szCs w:val="24"/>
        </w:rPr>
      </w:pPr>
      <w:r w:rsidRPr="00BB44D0">
        <w:rPr>
          <w:rFonts w:ascii="Georgia" w:hAnsi="Georgia" w:cs="Arial"/>
          <w:color w:val="000000"/>
          <w:sz w:val="24"/>
          <w:szCs w:val="24"/>
        </w:rPr>
        <w:t xml:space="preserve">Becoming obsessed with food, calories and/or weight control; weighing self frequently; only eating certain foods; avoiding foods they are not allergic to </w:t>
      </w:r>
    </w:p>
    <w:p w14:paraId="47744FBA" w14:textId="77777777" w:rsidR="008E0B3E" w:rsidRDefault="008E0B3E" w:rsidP="008E0B3E">
      <w:pPr>
        <w:widowControl w:val="0"/>
        <w:autoSpaceDE w:val="0"/>
        <w:autoSpaceDN w:val="0"/>
        <w:adjustRightInd w:val="0"/>
        <w:spacing w:after="240" w:line="300" w:lineRule="atLeast"/>
        <w:rPr>
          <w:rFonts w:ascii="Georgia" w:hAnsi="Georgia" w:cs="Arial"/>
          <w:color w:val="000000"/>
          <w:sz w:val="24"/>
          <w:szCs w:val="24"/>
        </w:rPr>
      </w:pPr>
    </w:p>
    <w:p w14:paraId="54236630" w14:textId="77777777" w:rsidR="008E0B3E" w:rsidRDefault="008E0B3E" w:rsidP="008E0B3E">
      <w:pPr>
        <w:widowControl w:val="0"/>
        <w:autoSpaceDE w:val="0"/>
        <w:autoSpaceDN w:val="0"/>
        <w:adjustRightInd w:val="0"/>
        <w:spacing w:after="240" w:line="300" w:lineRule="atLeast"/>
        <w:rPr>
          <w:rFonts w:ascii="Georgia" w:hAnsi="Georgia" w:cs="Arial"/>
          <w:color w:val="000000"/>
          <w:sz w:val="24"/>
          <w:szCs w:val="24"/>
        </w:rPr>
      </w:pPr>
    </w:p>
    <w:p w14:paraId="6D14348C" w14:textId="77777777" w:rsidR="008E0B3E" w:rsidRDefault="008E0B3E" w:rsidP="008E0B3E">
      <w:pPr>
        <w:widowControl w:val="0"/>
        <w:autoSpaceDE w:val="0"/>
        <w:autoSpaceDN w:val="0"/>
        <w:adjustRightInd w:val="0"/>
        <w:spacing w:after="240" w:line="300" w:lineRule="atLeast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color w:val="000000"/>
          <w:sz w:val="24"/>
          <w:szCs w:val="24"/>
        </w:rPr>
        <w:t>Negative view of body weight or shape-&gt;</w:t>
      </w:r>
    </w:p>
    <w:p w14:paraId="3B30DB64" w14:textId="77777777" w:rsidR="008E0B3E" w:rsidRDefault="008E0B3E" w:rsidP="008E0B3E">
      <w:pPr>
        <w:widowControl w:val="0"/>
        <w:autoSpaceDE w:val="0"/>
        <w:autoSpaceDN w:val="0"/>
        <w:adjustRightInd w:val="0"/>
        <w:spacing w:after="240" w:line="300" w:lineRule="atLeast"/>
        <w:rPr>
          <w:rFonts w:ascii="Georgia" w:hAnsi="Georgia" w:cs="Arial"/>
          <w:color w:val="000000"/>
          <w:sz w:val="24"/>
          <w:szCs w:val="24"/>
        </w:rPr>
      </w:pPr>
    </w:p>
    <w:p w14:paraId="5C5D60F8" w14:textId="77777777" w:rsidR="008E0B3E" w:rsidRDefault="008E0B3E" w:rsidP="008E0B3E">
      <w:pPr>
        <w:widowControl w:val="0"/>
        <w:autoSpaceDE w:val="0"/>
        <w:autoSpaceDN w:val="0"/>
        <w:adjustRightInd w:val="0"/>
        <w:spacing w:after="240" w:line="300" w:lineRule="atLeast"/>
        <w:rPr>
          <w:rFonts w:ascii="Georgia" w:hAnsi="Georgia" w:cs="Arial"/>
          <w:color w:val="000000"/>
          <w:sz w:val="24"/>
          <w:szCs w:val="24"/>
        </w:rPr>
      </w:pPr>
    </w:p>
    <w:p w14:paraId="055DFB8A" w14:textId="77777777" w:rsidR="008E0B3E" w:rsidRDefault="008E0B3E" w:rsidP="008E0B3E">
      <w:pPr>
        <w:widowControl w:val="0"/>
        <w:autoSpaceDE w:val="0"/>
        <w:autoSpaceDN w:val="0"/>
        <w:adjustRightInd w:val="0"/>
        <w:spacing w:after="240" w:line="300" w:lineRule="atLeast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color w:val="000000"/>
          <w:sz w:val="24"/>
          <w:szCs w:val="24"/>
        </w:rPr>
        <w:t>Amenorrhea (for Anorexia) -------------&gt;</w:t>
      </w:r>
    </w:p>
    <w:p w14:paraId="018790C3" w14:textId="77777777" w:rsidR="00337FC1" w:rsidRDefault="00337FC1" w:rsidP="008E0B3E">
      <w:pPr>
        <w:widowControl w:val="0"/>
        <w:autoSpaceDE w:val="0"/>
        <w:autoSpaceDN w:val="0"/>
        <w:adjustRightInd w:val="0"/>
        <w:spacing w:after="240" w:line="300" w:lineRule="atLeast"/>
        <w:rPr>
          <w:rFonts w:ascii="Georgia" w:hAnsi="Georgia" w:cs="Arial"/>
          <w:color w:val="000000"/>
          <w:sz w:val="24"/>
          <w:szCs w:val="24"/>
        </w:rPr>
      </w:pPr>
    </w:p>
    <w:p w14:paraId="48C94216" w14:textId="77777777" w:rsidR="008E0B3E" w:rsidRDefault="008E0B3E" w:rsidP="008E0B3E">
      <w:pPr>
        <w:widowControl w:val="0"/>
        <w:autoSpaceDE w:val="0"/>
        <w:autoSpaceDN w:val="0"/>
        <w:adjustRightInd w:val="0"/>
        <w:spacing w:after="240" w:line="300" w:lineRule="atLeast"/>
        <w:rPr>
          <w:rFonts w:ascii="Georgia" w:hAnsi="Georgia" w:cs="Arial"/>
          <w:color w:val="000000"/>
          <w:sz w:val="24"/>
          <w:szCs w:val="24"/>
        </w:rPr>
      </w:pPr>
      <w:r w:rsidRPr="00BB44D0">
        <w:rPr>
          <w:rFonts w:ascii="Georgia" w:hAnsi="Georgia" w:cs="Arial"/>
          <w:color w:val="000000"/>
          <w:sz w:val="24"/>
          <w:szCs w:val="24"/>
        </w:rPr>
        <w:lastRenderedPageBreak/>
        <w:t>and previously enjoyed; eating only diet or low-fat foods; avoiding social activities that involve food</w:t>
      </w:r>
      <w:r>
        <w:rPr>
          <w:rFonts w:ascii="Georgia" w:hAnsi="Georgia" w:cs="Arial"/>
          <w:color w:val="000000"/>
          <w:sz w:val="24"/>
          <w:szCs w:val="24"/>
        </w:rPr>
        <w:t xml:space="preserve"> </w:t>
      </w:r>
    </w:p>
    <w:p w14:paraId="6BF91723" w14:textId="77777777" w:rsidR="008E0B3E" w:rsidRPr="008E0B3E" w:rsidRDefault="008E0B3E" w:rsidP="008E0B3E">
      <w:pPr>
        <w:widowControl w:val="0"/>
        <w:autoSpaceDE w:val="0"/>
        <w:autoSpaceDN w:val="0"/>
        <w:adjustRightInd w:val="0"/>
        <w:spacing w:after="240" w:line="300" w:lineRule="atLeast"/>
        <w:rPr>
          <w:rFonts w:ascii="Georgia" w:hAnsi="Georgia" w:cs="Times"/>
          <w:color w:val="000000"/>
          <w:sz w:val="24"/>
          <w:szCs w:val="24"/>
        </w:rPr>
      </w:pPr>
      <w:r w:rsidRPr="008E0B3E">
        <w:rPr>
          <w:rFonts w:ascii="Georgia" w:hAnsi="Georgia" w:cs="Arial"/>
          <w:color w:val="000000"/>
          <w:sz w:val="24"/>
          <w:szCs w:val="24"/>
        </w:rPr>
        <w:t xml:space="preserve">Complaining of feeling fat; reporting being intensely unhappy with body size or shape; youth’s view of self is highly influenced by body shape or size </w:t>
      </w:r>
    </w:p>
    <w:p w14:paraId="4DF99A84" w14:textId="77777777" w:rsidR="008E0B3E" w:rsidRPr="008E0B3E" w:rsidRDefault="008E0B3E" w:rsidP="008E0B3E">
      <w:pPr>
        <w:widowControl w:val="0"/>
        <w:autoSpaceDE w:val="0"/>
        <w:autoSpaceDN w:val="0"/>
        <w:adjustRightInd w:val="0"/>
        <w:spacing w:after="240" w:line="300" w:lineRule="atLeast"/>
        <w:rPr>
          <w:rFonts w:ascii="Georgia" w:hAnsi="Georgia" w:cs="Times"/>
          <w:color w:val="000000"/>
          <w:sz w:val="24"/>
          <w:szCs w:val="24"/>
        </w:rPr>
      </w:pPr>
      <w:r w:rsidRPr="008E0B3E">
        <w:rPr>
          <w:rFonts w:ascii="Georgia" w:hAnsi="Georgia" w:cs="Arial"/>
          <w:color w:val="000000"/>
          <w:sz w:val="24"/>
          <w:szCs w:val="24"/>
        </w:rPr>
        <w:t xml:space="preserve">Girls who have had periods do not have them anymore </w:t>
      </w:r>
    </w:p>
    <w:p w14:paraId="7BA99D14" w14:textId="77777777" w:rsidR="00BB44D0" w:rsidRDefault="00BB44D0" w:rsidP="00BB44D0">
      <w:pPr>
        <w:widowControl w:val="0"/>
        <w:autoSpaceDE w:val="0"/>
        <w:autoSpaceDN w:val="0"/>
        <w:adjustRightInd w:val="0"/>
        <w:spacing w:after="240" w:line="300" w:lineRule="atLeast"/>
        <w:rPr>
          <w:rFonts w:ascii="Georgia" w:hAnsi="Georgia" w:cs="Times"/>
          <w:color w:val="000000"/>
          <w:sz w:val="24"/>
          <w:szCs w:val="24"/>
        </w:rPr>
      </w:pPr>
    </w:p>
    <w:p w14:paraId="34FC1462" w14:textId="77777777" w:rsidR="00B331A1" w:rsidRPr="00BB44D0" w:rsidRDefault="00B331A1" w:rsidP="00BB44D0">
      <w:pPr>
        <w:widowControl w:val="0"/>
        <w:autoSpaceDE w:val="0"/>
        <w:autoSpaceDN w:val="0"/>
        <w:adjustRightInd w:val="0"/>
        <w:spacing w:after="240" w:line="300" w:lineRule="atLeast"/>
        <w:rPr>
          <w:rFonts w:ascii="Georgia" w:hAnsi="Georgia" w:cs="Times"/>
          <w:color w:val="000000"/>
          <w:sz w:val="24"/>
          <w:szCs w:val="24"/>
        </w:rPr>
        <w:sectPr w:rsidR="00B331A1" w:rsidRPr="00BB44D0" w:rsidSect="00BB44D0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14:paraId="45A6C0DA" w14:textId="77777777" w:rsidR="00BB44D0" w:rsidRDefault="00434330">
      <w:pPr>
        <w:sectPr w:rsidR="00BB44D0" w:rsidSect="00B331A1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rPr>
          <w:rFonts w:ascii="Georgia" w:hAnsi="Georgia" w:cs="Arial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0AA6684E" wp14:editId="2CFC38C7">
            <wp:simplePos x="0" y="0"/>
            <wp:positionH relativeFrom="column">
              <wp:posOffset>52070</wp:posOffset>
            </wp:positionH>
            <wp:positionV relativeFrom="page">
              <wp:posOffset>3660140</wp:posOffset>
            </wp:positionV>
            <wp:extent cx="5718810" cy="321627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ating 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14F73" w14:textId="77777777" w:rsidR="00337FC1" w:rsidRDefault="00337FC1" w:rsidP="00337FC1">
      <w:pPr>
        <w:spacing w:after="0" w:line="240" w:lineRule="auto"/>
        <w:ind w:left="720"/>
        <w:jc w:val="both"/>
        <w:rPr>
          <w:rFonts w:ascii="Georgia" w:eastAsia="Times New Roman" w:hAnsi="Georgia" w:cs="Arial"/>
          <w:color w:val="000033"/>
          <w:sz w:val="20"/>
          <w:szCs w:val="20"/>
        </w:rPr>
      </w:pPr>
    </w:p>
    <w:p w14:paraId="4991C9F7" w14:textId="77777777" w:rsidR="00337FC1" w:rsidRDefault="00337FC1" w:rsidP="00337FC1">
      <w:pPr>
        <w:spacing w:after="0" w:line="240" w:lineRule="auto"/>
        <w:jc w:val="both"/>
        <w:rPr>
          <w:rFonts w:ascii="Georgia" w:eastAsia="Times New Roman" w:hAnsi="Georgia" w:cs="Arial"/>
          <w:color w:val="000033"/>
          <w:sz w:val="20"/>
          <w:szCs w:val="20"/>
        </w:rPr>
      </w:pPr>
    </w:p>
    <w:p w14:paraId="78FDE4BD" w14:textId="77777777" w:rsidR="00337FC1" w:rsidRDefault="00337FC1" w:rsidP="00337FC1">
      <w:pPr>
        <w:spacing w:after="0" w:line="240" w:lineRule="auto"/>
        <w:jc w:val="both"/>
        <w:rPr>
          <w:rFonts w:ascii="Georgia" w:eastAsia="Times New Roman" w:hAnsi="Georgia" w:cs="Arial"/>
          <w:color w:val="000033"/>
          <w:sz w:val="20"/>
          <w:szCs w:val="20"/>
        </w:rPr>
      </w:pPr>
    </w:p>
    <w:p w14:paraId="3F3D28F6" w14:textId="77777777" w:rsidR="00337FC1" w:rsidRDefault="00337FC1" w:rsidP="00337FC1">
      <w:pPr>
        <w:spacing w:after="0" w:line="240" w:lineRule="auto"/>
        <w:jc w:val="both"/>
        <w:rPr>
          <w:rFonts w:ascii="Georgia" w:eastAsia="Times New Roman" w:hAnsi="Georgia" w:cs="Arial"/>
          <w:color w:val="000033"/>
          <w:sz w:val="20"/>
          <w:szCs w:val="20"/>
        </w:rPr>
      </w:pPr>
    </w:p>
    <w:p w14:paraId="28593A6A" w14:textId="77777777" w:rsidR="00337FC1" w:rsidRDefault="00337FC1" w:rsidP="00337FC1">
      <w:pPr>
        <w:spacing w:after="0" w:line="240" w:lineRule="auto"/>
        <w:jc w:val="both"/>
        <w:rPr>
          <w:rFonts w:ascii="Georgia" w:eastAsia="Times New Roman" w:hAnsi="Georgia" w:cs="Arial"/>
          <w:color w:val="000033"/>
          <w:sz w:val="20"/>
          <w:szCs w:val="20"/>
        </w:rPr>
      </w:pPr>
    </w:p>
    <w:p w14:paraId="0222AE35" w14:textId="77777777" w:rsidR="00337FC1" w:rsidRDefault="00337FC1" w:rsidP="00337FC1">
      <w:pPr>
        <w:spacing w:after="0" w:line="240" w:lineRule="auto"/>
        <w:jc w:val="both"/>
        <w:rPr>
          <w:rFonts w:ascii="Georgia" w:eastAsia="Times New Roman" w:hAnsi="Georgia" w:cs="Arial"/>
          <w:color w:val="000033"/>
          <w:sz w:val="20"/>
          <w:szCs w:val="20"/>
        </w:rPr>
      </w:pPr>
    </w:p>
    <w:p w14:paraId="0781D57D" w14:textId="77777777" w:rsidR="00337FC1" w:rsidRDefault="00337FC1" w:rsidP="00337FC1">
      <w:pPr>
        <w:spacing w:after="0" w:line="240" w:lineRule="auto"/>
        <w:jc w:val="both"/>
        <w:rPr>
          <w:rFonts w:ascii="Georgia" w:eastAsia="Times New Roman" w:hAnsi="Georgia" w:cs="Arial"/>
          <w:color w:val="000033"/>
          <w:sz w:val="20"/>
          <w:szCs w:val="20"/>
        </w:rPr>
      </w:pPr>
    </w:p>
    <w:p w14:paraId="1AE7D2AA" w14:textId="77777777" w:rsidR="00337FC1" w:rsidRDefault="00337FC1" w:rsidP="00337FC1">
      <w:pPr>
        <w:spacing w:after="0" w:line="240" w:lineRule="auto"/>
        <w:jc w:val="both"/>
        <w:rPr>
          <w:rFonts w:ascii="Georgia" w:eastAsia="Times New Roman" w:hAnsi="Georgia" w:cs="Arial"/>
          <w:color w:val="000033"/>
          <w:sz w:val="20"/>
          <w:szCs w:val="20"/>
        </w:rPr>
      </w:pPr>
    </w:p>
    <w:p w14:paraId="4A897B58" w14:textId="77777777" w:rsidR="00337FC1" w:rsidRDefault="00337FC1" w:rsidP="00337FC1">
      <w:pPr>
        <w:spacing w:after="0" w:line="240" w:lineRule="auto"/>
        <w:jc w:val="both"/>
        <w:rPr>
          <w:rFonts w:ascii="Georgia" w:eastAsia="Times New Roman" w:hAnsi="Georgia" w:cs="Arial"/>
          <w:color w:val="000033"/>
          <w:sz w:val="20"/>
          <w:szCs w:val="20"/>
        </w:rPr>
      </w:pPr>
    </w:p>
    <w:p w14:paraId="174DC762" w14:textId="77777777" w:rsidR="00337FC1" w:rsidRPr="00A820BC" w:rsidRDefault="00337FC1" w:rsidP="00337FC1">
      <w:pPr>
        <w:spacing w:after="0" w:line="240" w:lineRule="auto"/>
        <w:jc w:val="both"/>
        <w:rPr>
          <w:rFonts w:ascii="Georgia" w:eastAsia="Times New Roman" w:hAnsi="Georgia" w:cs="Arial"/>
          <w:color w:val="000033"/>
          <w:sz w:val="20"/>
          <w:szCs w:val="20"/>
        </w:rPr>
      </w:pPr>
      <w:r>
        <w:rPr>
          <w:rFonts w:ascii="Georgia" w:eastAsia="Times New Roman" w:hAnsi="Georgia" w:cs="Arial"/>
          <w:noProof/>
          <w:color w:val="000033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BE863BF" wp14:editId="7D477B16">
            <wp:simplePos x="0" y="0"/>
            <wp:positionH relativeFrom="column">
              <wp:posOffset>-634365</wp:posOffset>
            </wp:positionH>
            <wp:positionV relativeFrom="paragraph">
              <wp:posOffset>147955</wp:posOffset>
            </wp:positionV>
            <wp:extent cx="1374467" cy="774459"/>
            <wp:effectExtent l="0" t="0" r="4445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urch-health-rebrand-3-church-health-1024xx1754-989-149-39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467" cy="77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eastAsia="Times New Roman" w:hAnsi="Georgia" w:cs="Arial"/>
          <w:noProof/>
          <w:color w:val="000033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5C6DCE32" wp14:editId="7B8C31F9">
            <wp:simplePos x="0" y="0"/>
            <wp:positionH relativeFrom="column">
              <wp:posOffset>4889500</wp:posOffset>
            </wp:positionH>
            <wp:positionV relativeFrom="paragraph">
              <wp:posOffset>272415</wp:posOffset>
            </wp:positionV>
            <wp:extent cx="1529475" cy="50492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ofmpreferred2crg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529475" cy="504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eastAsia="Times New Roman" w:hAnsi="Georgia" w:cs="Arial"/>
          <w:noProof/>
          <w:color w:val="000033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66072E" wp14:editId="012E54F1">
            <wp:simplePos x="0" y="0"/>
            <wp:positionH relativeFrom="column">
              <wp:posOffset>1962150</wp:posOffset>
            </wp:positionH>
            <wp:positionV relativeFrom="paragraph">
              <wp:posOffset>98425</wp:posOffset>
            </wp:positionV>
            <wp:extent cx="1743318" cy="733527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cumen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E6C5AF" w14:textId="77777777" w:rsidR="00A820BC" w:rsidRDefault="00A820BC"/>
    <w:sectPr w:rsidR="00A820BC" w:rsidSect="00B331A1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093C9" w14:textId="77777777" w:rsidR="00DD4149" w:rsidRDefault="00DD4149" w:rsidP="008E0B3E">
      <w:pPr>
        <w:spacing w:after="0" w:line="240" w:lineRule="auto"/>
      </w:pPr>
      <w:r>
        <w:separator/>
      </w:r>
    </w:p>
  </w:endnote>
  <w:endnote w:type="continuationSeparator" w:id="0">
    <w:p w14:paraId="3C4AFAB1" w14:textId="77777777" w:rsidR="00DD4149" w:rsidRDefault="00DD4149" w:rsidP="008E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C677C" w14:textId="77777777" w:rsidR="008E0B3E" w:rsidRPr="008E0B3E" w:rsidRDefault="008E0B3E">
    <w:pPr>
      <w:pStyle w:val="Footer"/>
      <w:rPr>
        <w:rFonts w:ascii="Georgia" w:hAnsi="Georgia"/>
        <w:sz w:val="21"/>
      </w:rPr>
    </w:pPr>
    <w:r w:rsidRPr="008E0B3E">
      <w:rPr>
        <w:rFonts w:ascii="Georgia" w:hAnsi="Georgia"/>
        <w:sz w:val="21"/>
      </w:rPr>
      <w:t>Retrieved from the Minnesota Department of Human Services: Children’s Mental Health Division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DAD43" w14:textId="77777777" w:rsidR="00DD4149" w:rsidRDefault="00DD4149" w:rsidP="008E0B3E">
      <w:pPr>
        <w:spacing w:after="0" w:line="240" w:lineRule="auto"/>
      </w:pPr>
      <w:r>
        <w:separator/>
      </w:r>
    </w:p>
  </w:footnote>
  <w:footnote w:type="continuationSeparator" w:id="0">
    <w:p w14:paraId="1FAB7B60" w14:textId="77777777" w:rsidR="00DD4149" w:rsidRDefault="00DD4149" w:rsidP="008E0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6232C"/>
    <w:multiLevelType w:val="multilevel"/>
    <w:tmpl w:val="2966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BC"/>
    <w:rsid w:val="00337FC1"/>
    <w:rsid w:val="00434330"/>
    <w:rsid w:val="00462B35"/>
    <w:rsid w:val="004F4B2A"/>
    <w:rsid w:val="00732349"/>
    <w:rsid w:val="008E0B3E"/>
    <w:rsid w:val="00A820BC"/>
    <w:rsid w:val="00B331A1"/>
    <w:rsid w:val="00BB44D0"/>
    <w:rsid w:val="00D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F3B3"/>
  <w15:chartTrackingRefBased/>
  <w15:docId w15:val="{2F870775-092D-4269-BFF4-7C69D27E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2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B3E"/>
  </w:style>
  <w:style w:type="paragraph" w:styleId="Footer">
    <w:name w:val="footer"/>
    <w:basedOn w:val="Normal"/>
    <w:link w:val="FooterChar"/>
    <w:uiPriority w:val="99"/>
    <w:unhideWhenUsed/>
    <w:rsid w:val="008E0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jpeg"/><Relationship Id="rId9" Type="http://schemas.openxmlformats.org/officeDocument/2006/relationships/footer" Target="footer1.xml"/><Relationship Id="rId10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275</Words>
  <Characters>1571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Lynn Forstbauer (klfrstbr)</dc:creator>
  <cp:keywords/>
  <dc:description/>
  <cp:lastModifiedBy>Abigail I Durham (aidurham)</cp:lastModifiedBy>
  <cp:revision>3</cp:revision>
  <dcterms:created xsi:type="dcterms:W3CDTF">2017-11-27T16:18:00Z</dcterms:created>
  <dcterms:modified xsi:type="dcterms:W3CDTF">2017-11-27T16:18:00Z</dcterms:modified>
</cp:coreProperties>
</file>